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vy3l456xt06a" w:id="0"/>
      <w:bookmarkEnd w:id="0"/>
      <w:r w:rsidDel="00000000" w:rsidR="00000000" w:rsidRPr="00000000">
        <w:rPr>
          <w:rtl w:val="0"/>
        </w:rPr>
        <w:t xml:space="preserve">2020 Phase 2 Response</w:t>
      </w:r>
    </w:p>
    <w:p w:rsidR="00000000" w:rsidDel="00000000" w:rsidP="00000000" w:rsidRDefault="00000000" w:rsidRPr="00000000" w14:paraId="00000002">
      <w:pPr>
        <w:pStyle w:val="Subtitle"/>
        <w:rPr/>
      </w:pPr>
      <w:bookmarkStart w:colFirst="0" w:colLast="0" w:name="_87cs95kfggvy" w:id="1"/>
      <w:bookmarkEnd w:id="1"/>
      <w:r w:rsidDel="00000000" w:rsidR="00000000" w:rsidRPr="00000000">
        <w:rPr>
          <w:rtl w:val="0"/>
        </w:rPr>
        <w:t xml:space="preserve">901807 Next Generation Dorado Bioacoustics</w:t>
      </w:r>
    </w:p>
    <w:p w:rsidR="00000000" w:rsidDel="00000000" w:rsidP="00000000" w:rsidRDefault="00000000" w:rsidRPr="00000000" w14:paraId="00000003">
      <w:pPr>
        <w:rPr>
          <w:b w:val="1"/>
        </w:rPr>
      </w:pPr>
      <w:r w:rsidDel="00000000" w:rsidR="00000000" w:rsidRPr="00000000">
        <w:rPr>
          <w:b w:val="1"/>
          <w:rtl w:val="0"/>
        </w:rPr>
        <w:t xml:space="preserve">Prepared by: Eric Martin, Project Manager</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pStyle w:val="Subtitle"/>
        <w:rPr/>
      </w:pPr>
      <w:bookmarkStart w:colFirst="0" w:colLast="0" w:name="_4mxoxclecs8" w:id="2"/>
      <w:bookmarkEnd w:id="2"/>
      <w:r w:rsidDel="00000000" w:rsidR="00000000" w:rsidRPr="00000000">
        <w:rPr>
          <w:rtl w:val="0"/>
        </w:rPr>
        <w:t xml:space="preserve">Summary</w:t>
      </w:r>
    </w:p>
    <w:p w:rsidR="00000000" w:rsidDel="00000000" w:rsidP="00000000" w:rsidRDefault="00000000" w:rsidRPr="00000000" w14:paraId="00000006">
      <w:pPr>
        <w:rPr>
          <w:sz w:val="24"/>
          <w:szCs w:val="24"/>
        </w:rPr>
      </w:pPr>
      <w:r w:rsidDel="00000000" w:rsidR="00000000" w:rsidRPr="00000000">
        <w:rPr>
          <w:rtl w:val="0"/>
        </w:rPr>
        <w:t xml:space="preserve">We are thankful for the continued support for this project as it enters its third and final year. We understand the labor constraints and can still achieve most goals while reducing time as instructed for Eric Martin and Paul McGill. </w:t>
      </w:r>
      <w:r w:rsidDel="00000000" w:rsidR="00000000" w:rsidRPr="00000000">
        <w:rPr>
          <w:rtl w:val="0"/>
        </w:rPr>
      </w:r>
    </w:p>
    <w:p w:rsidR="00000000" w:rsidDel="00000000" w:rsidP="00000000" w:rsidRDefault="00000000" w:rsidRPr="00000000" w14:paraId="00000007">
      <w:pPr>
        <w:pStyle w:val="Heading3"/>
        <w:rPr/>
      </w:pPr>
      <w:bookmarkStart w:colFirst="0" w:colLast="0" w:name="_wvg9an5ujslg" w:id="3"/>
      <w:bookmarkEnd w:id="3"/>
      <w:r w:rsidDel="00000000" w:rsidR="00000000" w:rsidRPr="00000000">
        <w:rPr>
          <w:rtl w:val="0"/>
        </w:rPr>
        <w:t xml:space="preserve">Ship Requests</w:t>
      </w:r>
    </w:p>
    <w:p w:rsidR="00000000" w:rsidDel="00000000" w:rsidP="00000000" w:rsidRDefault="00000000" w:rsidRPr="00000000" w14:paraId="00000008">
      <w:pPr>
        <w:pStyle w:val="Heading4"/>
        <w:rPr/>
      </w:pPr>
      <w:bookmarkStart w:colFirst="0" w:colLast="0" w:name="_7p2nkuimfzt0" w:id="4"/>
      <w:bookmarkEnd w:id="4"/>
      <w:r w:rsidDel="00000000" w:rsidR="00000000" w:rsidRPr="00000000">
        <w:rPr>
          <w:rtl w:val="0"/>
        </w:rPr>
        <w:t xml:space="preserve">Phase 1 Feedback</w:t>
        <w:tab/>
        <w:tab/>
        <w:tab/>
        <w:tab/>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0" w:afterAutospacing="0" w:before="240" w:line="276" w:lineRule="auto"/>
        <w:ind w:left="720" w:right="0" w:hanging="360"/>
        <w:jc w:val="left"/>
        <w:rPr>
          <w:i w:val="1"/>
          <w:sz w:val="24"/>
          <w:szCs w:val="24"/>
        </w:rPr>
      </w:pPr>
      <w:r w:rsidDel="00000000" w:rsidR="00000000" w:rsidRPr="00000000">
        <w:rPr>
          <w:i w:val="1"/>
          <w:sz w:val="24"/>
          <w:szCs w:val="24"/>
          <w:rtl w:val="0"/>
        </w:rPr>
        <w:t xml:space="preserve">Ship requests for both vessels exceed the capacity of DMO for 2020 operations, which for each vessel has been reduced to 120 days due to required shipyard visits. Due to the reduced schedules and high demand, the Rachel Carson time available for all of your (Kelly’s) projects must be cut from 7 to 5 days. For this reason, please work with Bruce and other collaborators, as well as Mike Kelly/Chris Grech to plan cruises given updated priorities and the time that is available. </w:t>
        <w:tab/>
        <w:tab/>
        <w:tab/>
        <w:tab/>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0" w:afterAutospacing="0" w:before="0" w:beforeAutospacing="0" w:line="276" w:lineRule="auto"/>
        <w:ind w:left="720" w:right="0" w:hanging="360"/>
        <w:jc w:val="left"/>
        <w:rPr>
          <w:i w:val="1"/>
          <w:sz w:val="24"/>
          <w:szCs w:val="24"/>
        </w:rPr>
      </w:pPr>
      <w:r w:rsidDel="00000000" w:rsidR="00000000" w:rsidRPr="00000000">
        <w:rPr>
          <w:i w:val="1"/>
          <w:sz w:val="24"/>
          <w:szCs w:val="24"/>
          <w:rtl w:val="0"/>
        </w:rPr>
        <w:t xml:space="preserve">Work with DMO, Robison, others to optimize schedule and collaborative overlap under a reduced RC schedule.</w:t>
        <w:tab/>
        <w:tab/>
        <w:tab/>
        <w:tab/>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240" w:before="0" w:beforeAutospacing="0" w:line="276" w:lineRule="auto"/>
        <w:ind w:left="720" w:right="0" w:hanging="360"/>
        <w:jc w:val="left"/>
        <w:rPr>
          <w:i w:val="1"/>
          <w:sz w:val="24"/>
          <w:szCs w:val="24"/>
        </w:rPr>
      </w:pPr>
      <w:r w:rsidDel="00000000" w:rsidR="00000000" w:rsidRPr="00000000">
        <w:rPr>
          <w:i w:val="1"/>
          <w:sz w:val="24"/>
          <w:szCs w:val="24"/>
          <w:rtl w:val="0"/>
        </w:rPr>
        <w:t xml:space="preserve">Adjust ship time requests in the budget entry system as necessary.</w:t>
        <w:tab/>
      </w:r>
      <w:r w:rsidDel="00000000" w:rsidR="00000000" w:rsidRPr="00000000">
        <w:rPr>
          <w:sz w:val="24"/>
          <w:szCs w:val="24"/>
          <w:rtl w:val="0"/>
        </w:rPr>
        <w:tab/>
        <w:tab/>
      </w:r>
    </w:p>
    <w:p w:rsidR="00000000" w:rsidDel="00000000" w:rsidP="00000000" w:rsidRDefault="00000000" w:rsidRPr="00000000" w14:paraId="0000000C">
      <w:pPr>
        <w:pStyle w:val="Heading4"/>
        <w:spacing w:after="240" w:before="240" w:lineRule="auto"/>
        <w:rPr/>
      </w:pPr>
      <w:bookmarkStart w:colFirst="0" w:colLast="0" w:name="_iw14rgemu2rv" w:id="5"/>
      <w:bookmarkEnd w:id="5"/>
      <w:r w:rsidDel="00000000" w:rsidR="00000000" w:rsidRPr="00000000">
        <w:rPr>
          <w:rtl w:val="0"/>
        </w:rPr>
        <w:t xml:space="preserve">Response</w:t>
      </w:r>
    </w:p>
    <w:p w:rsidR="00000000" w:rsidDel="00000000" w:rsidP="00000000" w:rsidRDefault="00000000" w:rsidRPr="00000000" w14:paraId="0000000D">
      <w:pPr>
        <w:rPr/>
      </w:pPr>
      <w:r w:rsidDel="00000000" w:rsidR="00000000" w:rsidRPr="00000000">
        <w:rPr>
          <w:rtl w:val="0"/>
        </w:rPr>
        <w:t xml:space="preserve">After discussion, the two days to be removed from our schedule will be those requested for AUV use only. These were 2 of 4 days requested to test a new behavior that reactively controls lamp output based on acoustic target identification. We believe that with the remaining two-days we can successfully tests these new features, with hopes that transects like these could eventually be added as additional transects that take place after overnight operations are complete. These reductions have already been applied to the draft schedule and the Adaptive system. </w:t>
      </w:r>
    </w:p>
    <w:p w:rsidR="00000000" w:rsidDel="00000000" w:rsidP="00000000" w:rsidRDefault="00000000" w:rsidRPr="00000000" w14:paraId="0000000E">
      <w:pPr>
        <w:pStyle w:val="Heading3"/>
        <w:spacing w:after="240" w:before="240" w:lineRule="auto"/>
        <w:rPr/>
      </w:pPr>
      <w:bookmarkStart w:colFirst="0" w:colLast="0" w:name="_31v5xsdmcwuj" w:id="6"/>
      <w:bookmarkEnd w:id="6"/>
      <w:r w:rsidDel="00000000" w:rsidR="00000000" w:rsidRPr="00000000">
        <w:rPr>
          <w:rtl w:val="0"/>
        </w:rPr>
        <w:t xml:space="preserve">Expense Requests</w:t>
      </w:r>
    </w:p>
    <w:p w:rsidR="00000000" w:rsidDel="00000000" w:rsidP="00000000" w:rsidRDefault="00000000" w:rsidRPr="00000000" w14:paraId="0000000F">
      <w:pPr>
        <w:pStyle w:val="Heading4"/>
        <w:rPr/>
      </w:pPr>
      <w:bookmarkStart w:colFirst="0" w:colLast="0" w:name="_exx3c2l7yq91" w:id="7"/>
      <w:bookmarkEnd w:id="7"/>
      <w:r w:rsidDel="00000000" w:rsidR="00000000" w:rsidRPr="00000000">
        <w:rPr>
          <w:rtl w:val="0"/>
        </w:rPr>
        <w:t xml:space="preserve">Phase 1 Feedback</w:t>
        <w:tab/>
      </w:r>
      <w:r w:rsidDel="00000000" w:rsidR="00000000" w:rsidRPr="00000000">
        <w:rPr>
          <w:rtl w:val="0"/>
        </w:rPr>
      </w:r>
    </w:p>
    <w:p w:rsidR="00000000" w:rsidDel="00000000" w:rsidP="00000000" w:rsidRDefault="00000000" w:rsidRPr="00000000" w14:paraId="00000010">
      <w:pPr>
        <w:numPr>
          <w:ilvl w:val="0"/>
          <w:numId w:val="2"/>
        </w:numPr>
        <w:shd w:fill="efefef" w:val="clear"/>
        <w:spacing w:after="0" w:afterAutospacing="0" w:before="240" w:lineRule="auto"/>
        <w:ind w:left="720" w:hanging="360"/>
        <w:rPr>
          <w:i w:val="1"/>
          <w:sz w:val="24"/>
          <w:szCs w:val="24"/>
        </w:rPr>
      </w:pPr>
      <w:r w:rsidDel="00000000" w:rsidR="00000000" w:rsidRPr="00000000">
        <w:rPr>
          <w:i w:val="1"/>
          <w:sz w:val="24"/>
          <w:szCs w:val="24"/>
          <w:rtl w:val="0"/>
        </w:rPr>
        <w:t xml:space="preserve">Please examine the budget carefully and identify any items that could be “pre-</w:t>
        <w:br w:type="textWrapping"/>
        <w:t xml:space="preserve">purchased” in 2019 using end-of-year funds (or at least open a PO prior to year- end). If pre-purchases are possible, notify the M-team and delete those expenses from the 2020 budget request. For example:</w:t>
      </w:r>
    </w:p>
    <w:p w:rsidR="00000000" w:rsidDel="00000000" w:rsidP="00000000" w:rsidRDefault="00000000" w:rsidRPr="00000000" w14:paraId="00000011">
      <w:pPr>
        <w:numPr>
          <w:ilvl w:val="1"/>
          <w:numId w:val="2"/>
        </w:numPr>
        <w:shd w:fill="efefef" w:val="clear"/>
        <w:spacing w:after="0" w:afterAutospacing="0" w:before="0" w:beforeAutospacing="0" w:lineRule="auto"/>
        <w:ind w:left="1440" w:hanging="360"/>
        <w:rPr>
          <w:i w:val="1"/>
          <w:sz w:val="24"/>
          <w:szCs w:val="24"/>
        </w:rPr>
      </w:pPr>
      <w:r w:rsidDel="00000000" w:rsidR="00000000" w:rsidRPr="00000000">
        <w:rPr>
          <w:i w:val="1"/>
          <w:sz w:val="24"/>
          <w:szCs w:val="24"/>
          <w:rtl w:val="0"/>
        </w:rPr>
        <w:t xml:space="preserve">Transceiver electronics, other items?</w:t>
      </w:r>
    </w:p>
    <w:p w:rsidR="00000000" w:rsidDel="00000000" w:rsidP="00000000" w:rsidRDefault="00000000" w:rsidRPr="00000000" w14:paraId="00000012">
      <w:pPr>
        <w:numPr>
          <w:ilvl w:val="1"/>
          <w:numId w:val="2"/>
        </w:numPr>
        <w:shd w:fill="efefef" w:val="clear"/>
        <w:spacing w:after="240" w:before="0" w:beforeAutospacing="0" w:lineRule="auto"/>
        <w:ind w:left="1440" w:hanging="360"/>
        <w:rPr>
          <w:sz w:val="24"/>
          <w:szCs w:val="24"/>
        </w:rPr>
      </w:pPr>
      <w:r w:rsidDel="00000000" w:rsidR="00000000" w:rsidRPr="00000000">
        <w:rPr>
          <w:i w:val="1"/>
          <w:sz w:val="24"/>
          <w:szCs w:val="24"/>
          <w:rtl w:val="0"/>
        </w:rPr>
        <w:t xml:space="preserve">Can you update the software license this year (i.e., open PO late this year) to pre-spend for the software license to SIMRAD?</w:t>
      </w:r>
      <w:r w:rsidDel="00000000" w:rsidR="00000000" w:rsidRPr="00000000">
        <w:rPr>
          <w:rtl w:val="0"/>
        </w:rPr>
      </w:r>
    </w:p>
    <w:p w:rsidR="00000000" w:rsidDel="00000000" w:rsidP="00000000" w:rsidRDefault="00000000" w:rsidRPr="00000000" w14:paraId="00000013">
      <w:pPr>
        <w:pStyle w:val="Heading4"/>
        <w:spacing w:after="240" w:before="240" w:lineRule="auto"/>
        <w:rPr/>
      </w:pPr>
      <w:bookmarkStart w:colFirst="0" w:colLast="0" w:name="_fe62ibsjdeb6" w:id="8"/>
      <w:bookmarkEnd w:id="8"/>
      <w:r w:rsidDel="00000000" w:rsidR="00000000" w:rsidRPr="00000000">
        <w:rPr>
          <w:rtl w:val="0"/>
        </w:rPr>
        <w:t xml:space="preserve">Response</w:t>
      </w:r>
    </w:p>
    <w:p w:rsidR="00000000" w:rsidDel="00000000" w:rsidP="00000000" w:rsidRDefault="00000000" w:rsidRPr="00000000" w14:paraId="00000014">
      <w:pPr>
        <w:spacing w:after="240" w:before="240" w:lineRule="auto"/>
        <w:rPr/>
      </w:pPr>
      <w:r w:rsidDel="00000000" w:rsidR="00000000" w:rsidRPr="00000000">
        <w:rPr>
          <w:rtl w:val="0"/>
        </w:rPr>
        <w:t xml:space="preserve">Both capital items can be purchased immediately, as the hardware is already under loan to this project and installed on the i2Map payload. Changes are now reflected in the budget system already. Those two items total $45,100 and are individually:</w:t>
      </w:r>
    </w:p>
    <w:p w:rsidR="00000000" w:rsidDel="00000000" w:rsidP="00000000" w:rsidRDefault="00000000" w:rsidRPr="00000000" w14:paraId="00000015">
      <w:pPr>
        <w:numPr>
          <w:ilvl w:val="0"/>
          <w:numId w:val="1"/>
        </w:numPr>
        <w:spacing w:after="0" w:afterAutospacing="0" w:before="240" w:lineRule="auto"/>
        <w:ind w:left="720" w:hanging="360"/>
        <w:rPr/>
      </w:pPr>
      <w:r w:rsidDel="00000000" w:rsidR="00000000" w:rsidRPr="00000000">
        <w:rPr>
          <w:rtl w:val="0"/>
        </w:rPr>
        <w:t xml:space="preserve">Simrad WBT Mini Transceiver Electronics (Acct. 1500-560): $19,000</w:t>
      </w:r>
    </w:p>
    <w:p w:rsidR="00000000" w:rsidDel="00000000" w:rsidP="00000000" w:rsidRDefault="00000000" w:rsidRPr="00000000" w14:paraId="00000016">
      <w:pPr>
        <w:numPr>
          <w:ilvl w:val="0"/>
          <w:numId w:val="1"/>
        </w:numPr>
        <w:spacing w:after="240" w:before="0" w:beforeAutospacing="0" w:lineRule="auto"/>
        <w:ind w:left="720" w:hanging="360"/>
        <w:rPr>
          <w:u w:val="none"/>
        </w:rPr>
      </w:pPr>
      <w:r w:rsidDel="00000000" w:rsidR="00000000" w:rsidRPr="00000000">
        <w:rPr>
          <w:rtl w:val="0"/>
        </w:rPr>
        <w:t xml:space="preserve">Simrad EK80 WBT Mini Split Open License (Acct. 1500-567): $26,100</w:t>
      </w:r>
      <w:r w:rsidDel="00000000" w:rsidR="00000000" w:rsidRPr="00000000">
        <w:rPr>
          <w:rtl w:val="0"/>
        </w:rPr>
      </w:r>
    </w:p>
    <w:p w:rsidR="00000000" w:rsidDel="00000000" w:rsidP="00000000" w:rsidRDefault="00000000" w:rsidRPr="00000000" w14:paraId="00000017">
      <w:pPr>
        <w:pStyle w:val="Heading3"/>
        <w:spacing w:after="240" w:before="240" w:lineRule="auto"/>
        <w:ind w:left="0" w:firstLine="0"/>
        <w:rPr/>
      </w:pPr>
      <w:bookmarkStart w:colFirst="0" w:colLast="0" w:name="_s3utfgp72nvh" w:id="9"/>
      <w:bookmarkEnd w:id="9"/>
      <w:r w:rsidDel="00000000" w:rsidR="00000000" w:rsidRPr="00000000">
        <w:rPr>
          <w:rtl w:val="0"/>
        </w:rPr>
        <w:t xml:space="preserve">Labor Requests</w:t>
      </w:r>
    </w:p>
    <w:p w:rsidR="00000000" w:rsidDel="00000000" w:rsidP="00000000" w:rsidRDefault="00000000" w:rsidRPr="00000000" w14:paraId="00000018">
      <w:pPr>
        <w:pStyle w:val="Heading4"/>
        <w:rPr/>
      </w:pPr>
      <w:bookmarkStart w:colFirst="0" w:colLast="0" w:name="_jz5p99cyylzw" w:id="10"/>
      <w:bookmarkEnd w:id="10"/>
      <w:r w:rsidDel="00000000" w:rsidR="00000000" w:rsidRPr="00000000">
        <w:rPr>
          <w:rtl w:val="0"/>
        </w:rPr>
        <w:t xml:space="preserve">Phase 1 Feedback</w:t>
        <w:tab/>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0" w:afterAutospacing="0" w:before="240" w:line="276" w:lineRule="auto"/>
        <w:ind w:left="720" w:right="0" w:hanging="360"/>
        <w:jc w:val="left"/>
        <w:rPr>
          <w:i w:val="1"/>
          <w:sz w:val="24"/>
          <w:szCs w:val="24"/>
        </w:rPr>
      </w:pPr>
      <w:r w:rsidDel="00000000" w:rsidR="00000000" w:rsidRPr="00000000">
        <w:rPr>
          <w:i w:val="1"/>
          <w:sz w:val="24"/>
          <w:szCs w:val="24"/>
          <w:rtl w:val="0"/>
        </w:rPr>
        <w:t xml:space="preserve">There is not sufficient time available for Eric Martin to automate recording and data processing for the i2MAP package.</w:t>
        <w:tab/>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0" w:afterAutospacing="0" w:before="0" w:beforeAutospacing="0" w:line="276" w:lineRule="auto"/>
        <w:ind w:left="720" w:right="0" w:hanging="360"/>
        <w:jc w:val="left"/>
        <w:rPr>
          <w:i w:val="1"/>
          <w:sz w:val="24"/>
          <w:szCs w:val="24"/>
        </w:rPr>
      </w:pPr>
      <w:r w:rsidDel="00000000" w:rsidR="00000000" w:rsidRPr="00000000">
        <w:rPr>
          <w:i w:val="1"/>
          <w:sz w:val="24"/>
          <w:szCs w:val="24"/>
          <w:rtl w:val="0"/>
        </w:rPr>
        <w:t xml:space="preserve">Reduce Eric’s hours to no more than 220.</w:t>
        <w:tab/>
        <w:tab/>
        <w:tab/>
        <w:tab/>
        <w:tab/>
        <w:tab/>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0" w:afterAutospacing="0" w:before="0" w:beforeAutospacing="0" w:line="276" w:lineRule="auto"/>
        <w:ind w:left="720" w:right="0" w:hanging="360"/>
        <w:jc w:val="left"/>
        <w:rPr>
          <w:i w:val="1"/>
          <w:sz w:val="24"/>
          <w:szCs w:val="24"/>
        </w:rPr>
      </w:pPr>
      <w:r w:rsidDel="00000000" w:rsidR="00000000" w:rsidRPr="00000000">
        <w:rPr>
          <w:i w:val="1"/>
          <w:sz w:val="24"/>
          <w:szCs w:val="24"/>
          <w:rtl w:val="0"/>
        </w:rPr>
        <w:t xml:space="preserve">Machine learning and data archiving must be descoped for Eric, but Mike McCann will be able to fill in on the archival tasks.</w:t>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efefef" w:val="clear"/>
        <w:spacing w:after="240" w:before="0" w:beforeAutospacing="0" w:line="276" w:lineRule="auto"/>
        <w:ind w:left="720" w:right="0" w:hanging="360"/>
        <w:jc w:val="left"/>
        <w:rPr>
          <w:i w:val="1"/>
          <w:sz w:val="24"/>
          <w:szCs w:val="24"/>
        </w:rPr>
      </w:pPr>
      <w:r w:rsidDel="00000000" w:rsidR="00000000" w:rsidRPr="00000000">
        <w:rPr>
          <w:i w:val="1"/>
          <w:sz w:val="24"/>
          <w:szCs w:val="24"/>
          <w:rtl w:val="0"/>
        </w:rPr>
        <w:t xml:space="preserve">Paul McGill is oversubscribed, and his allocation needs to be reduced by 100</w:t>
        <w:br w:type="textWrapping"/>
        <w:t xml:space="preserve">hours across 901700, 901800.98 and 901807.</w:t>
      </w:r>
      <w:r w:rsidDel="00000000" w:rsidR="00000000" w:rsidRPr="00000000">
        <w:rPr>
          <w:sz w:val="24"/>
          <w:szCs w:val="24"/>
          <w:rtl w:val="0"/>
        </w:rPr>
        <w:t xml:space="preserve"> </w:t>
        <w:tab/>
        <w:tab/>
        <w:tab/>
        <w:tab/>
        <w:tab/>
        <w:tab/>
      </w:r>
    </w:p>
    <w:p w:rsidR="00000000" w:rsidDel="00000000" w:rsidP="00000000" w:rsidRDefault="00000000" w:rsidRPr="00000000" w14:paraId="0000001D">
      <w:pPr>
        <w:pStyle w:val="Heading4"/>
        <w:spacing w:after="240" w:before="240" w:lineRule="auto"/>
        <w:rPr/>
      </w:pPr>
      <w:bookmarkStart w:colFirst="0" w:colLast="0" w:name="_xm9aaaif7szr" w:id="11"/>
      <w:bookmarkEnd w:id="11"/>
      <w:r w:rsidDel="00000000" w:rsidR="00000000" w:rsidRPr="00000000">
        <w:rPr>
          <w:rtl w:val="0"/>
        </w:rPr>
        <w:t xml:space="preserve">Response</w:t>
      </w:r>
    </w:p>
    <w:p w:rsidR="00000000" w:rsidDel="00000000" w:rsidP="00000000" w:rsidRDefault="00000000" w:rsidRPr="00000000" w14:paraId="0000001E">
      <w:pPr>
        <w:rPr/>
      </w:pPr>
      <w:r w:rsidDel="00000000" w:rsidR="00000000" w:rsidRPr="00000000">
        <w:rPr>
          <w:rtl w:val="0"/>
        </w:rPr>
        <w:t xml:space="preserve">Removing the data processing and machine learning tasks from Eric should not impact the goals, and bring down the total request to 220-hours. Paul McGill will be reduced as requested by reducing his time by 20-hours on publications and 10-hours for machine learning tasks. The balance of the removed request is reflected in the other projects listed.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ab/>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