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B460F0" w14:textId="77777777" w:rsidR="00957AB0" w:rsidRDefault="00957AB0" w:rsidP="00957AB0">
      <w:r>
        <w:t>My name is Matt Kemp. I am a principal investigator at MBARI and the Director of the Persistence Lab.  MBARI is a 503(c) focused on</w:t>
      </w:r>
      <w:r>
        <w:t xml:space="preserve"> marine science and technology</w:t>
      </w:r>
      <w:bookmarkStart w:id="0" w:name="_GoBack"/>
      <w:bookmarkEnd w:id="0"/>
      <w:r>
        <w:t>.</w:t>
      </w:r>
    </w:p>
    <w:p w14:paraId="53F7CEEC" w14:textId="77777777" w:rsidR="00957AB0" w:rsidRDefault="00957AB0" w:rsidP="00957AB0"/>
    <w:p w14:paraId="64CA179D" w14:textId="77777777" w:rsidR="00957AB0" w:rsidRDefault="00957AB0" w:rsidP="00957AB0">
      <w:r>
        <w:t xml:space="preserve">In January 2018, MBARI started a collaboration with </w:t>
      </w:r>
      <w:proofErr w:type="spellStart"/>
      <w:r>
        <w:t>OceanComm</w:t>
      </w:r>
      <w:proofErr w:type="spellEnd"/>
      <w:r>
        <w:t xml:space="preserve"> aimed at testing their high-speed underwater communication technology at sea. Transferring large datasets through water could enable coordinated multi-vehicle, multi-scale ocean process monitoring, i.e. it could transform ocean science.  </w:t>
      </w:r>
    </w:p>
    <w:p w14:paraId="37F8C0BF" w14:textId="77777777" w:rsidR="00957AB0" w:rsidRDefault="00957AB0" w:rsidP="00957AB0"/>
    <w:p w14:paraId="5D0729A4" w14:textId="77777777" w:rsidR="00957AB0" w:rsidRDefault="00957AB0" w:rsidP="00957AB0">
      <w:r>
        <w:t>The results of the tests exceeded expectations. In view of this, MBARI management recently committed funds that will extend MBARI's participation through at least December 2019.</w:t>
      </w:r>
    </w:p>
    <w:p w14:paraId="76D552A4" w14:textId="77777777" w:rsidR="00957AB0" w:rsidRDefault="00957AB0" w:rsidP="00957AB0"/>
    <w:p w14:paraId="70D04427" w14:textId="77777777" w:rsidR="007E2E63" w:rsidRDefault="00957AB0" w:rsidP="00957AB0">
      <w:r>
        <w:t>I have seen multiple claims of high-speed acoustic communication, and this is the first time I see technology that actually holds up to the promise. This, combined with the high quality of OceanComm's engineering team and their dedication to the technology, is the reasons why I strongly endorse their application for the Neptune award.</w:t>
      </w:r>
    </w:p>
    <w:sectPr w:rsidR="007E2E63" w:rsidSect="00907B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DC"/>
    <w:rsid w:val="000B2C71"/>
    <w:rsid w:val="00593127"/>
    <w:rsid w:val="006B4D35"/>
    <w:rsid w:val="007E2E63"/>
    <w:rsid w:val="00907B9B"/>
    <w:rsid w:val="00925D51"/>
    <w:rsid w:val="00957AB0"/>
    <w:rsid w:val="009F7CDC"/>
    <w:rsid w:val="00AB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7709A6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7C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151</Words>
  <Characters>831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mkemp@mbari.org</dc:creator>
  <cp:keywords/>
  <dc:description/>
  <cp:lastModifiedBy>mkemp@mbari.org</cp:lastModifiedBy>
  <cp:revision>1</cp:revision>
  <dcterms:created xsi:type="dcterms:W3CDTF">2018-07-30T15:44:00Z</dcterms:created>
  <dcterms:modified xsi:type="dcterms:W3CDTF">2018-07-30T16:13:00Z</dcterms:modified>
</cp:coreProperties>
</file>