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016"/>
        <w:gridCol w:w="3064"/>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6204E9F9" w:rsidR="001679D0" w:rsidRPr="00CB2511" w:rsidRDefault="00091895">
            <w:pPr>
              <w:rPr>
                <w:sz w:val="32"/>
                <w:szCs w:val="32"/>
              </w:rPr>
            </w:pPr>
            <w:r>
              <w:rPr>
                <w:sz w:val="32"/>
                <w:szCs w:val="32"/>
              </w:rPr>
              <w:t>902001</w:t>
            </w:r>
          </w:p>
        </w:tc>
      </w:tr>
    </w:tbl>
    <w:p w14:paraId="2C7E8840" w14:textId="77777777" w:rsidR="001679D0" w:rsidRDefault="001679D0"/>
    <w:tbl>
      <w:tblPr>
        <w:tblW w:w="5074" w:type="pct"/>
        <w:tblLook w:val="00A0" w:firstRow="1" w:lastRow="0" w:firstColumn="1" w:lastColumn="0" w:noHBand="0" w:noVBand="0"/>
      </w:tblPr>
      <w:tblGrid>
        <w:gridCol w:w="2521"/>
        <w:gridCol w:w="2521"/>
        <w:gridCol w:w="3295"/>
        <w:gridCol w:w="1892"/>
      </w:tblGrid>
      <w:tr w:rsidR="00424732" w14:paraId="2A9ACF77" w14:textId="77777777" w:rsidTr="00381696">
        <w:tc>
          <w:tcPr>
            <w:tcW w:w="1232" w:type="pct"/>
          </w:tcPr>
          <w:p w14:paraId="0D3DD7AB" w14:textId="187BA904" w:rsidR="00424732" w:rsidRPr="00CB2511" w:rsidRDefault="00ED33D0">
            <w:pPr>
              <w:rPr>
                <w:b/>
                <w:sz w:val="28"/>
                <w:szCs w:val="28"/>
              </w:rPr>
            </w:pPr>
            <w:r>
              <w:rPr>
                <w:b/>
                <w:sz w:val="28"/>
                <w:szCs w:val="28"/>
              </w:rPr>
              <w:t xml:space="preserve">Project Start: Jan. </w:t>
            </w:r>
          </w:p>
        </w:tc>
        <w:tc>
          <w:tcPr>
            <w:tcW w:w="1232" w:type="pct"/>
            <w:tcBorders>
              <w:bottom w:val="single" w:sz="4" w:space="0" w:color="auto"/>
            </w:tcBorders>
          </w:tcPr>
          <w:p w14:paraId="18877B7D" w14:textId="0DA95E37" w:rsidR="00424732" w:rsidRPr="00CB2511" w:rsidRDefault="00ED33D0">
            <w:pPr>
              <w:rPr>
                <w:b/>
                <w:sz w:val="28"/>
                <w:szCs w:val="28"/>
              </w:rPr>
            </w:pPr>
            <w:r>
              <w:rPr>
                <w:b/>
                <w:sz w:val="28"/>
                <w:szCs w:val="28"/>
              </w:rPr>
              <w:t xml:space="preserve">1, </w:t>
            </w:r>
            <w:r w:rsidR="00193016">
              <w:rPr>
                <w:b/>
                <w:sz w:val="28"/>
                <w:szCs w:val="28"/>
              </w:rPr>
              <w:t>2021</w:t>
            </w:r>
            <w:r w:rsidR="000614F7">
              <w:rPr>
                <w:rStyle w:val="FootnoteReference"/>
                <w:b/>
                <w:sz w:val="28"/>
                <w:szCs w:val="28"/>
              </w:rPr>
              <w:footnoteReference w:id="1"/>
            </w:r>
          </w:p>
        </w:tc>
        <w:tc>
          <w:tcPr>
            <w:tcW w:w="1610" w:type="pct"/>
          </w:tcPr>
          <w:p w14:paraId="20991F03"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2D477D33" w14:textId="7F999FE9" w:rsidR="00424732" w:rsidRPr="00CB2511" w:rsidRDefault="00193016">
            <w:pPr>
              <w:rPr>
                <w:b/>
                <w:sz w:val="28"/>
                <w:szCs w:val="28"/>
              </w:rPr>
            </w:pPr>
            <w:r>
              <w:rPr>
                <w:b/>
                <w:sz w:val="28"/>
                <w:szCs w:val="28"/>
              </w:rPr>
              <w:t>Year 1 of 1</w:t>
            </w:r>
            <w:r w:rsidR="000614F7">
              <w:rPr>
                <w:b/>
                <w:sz w:val="28"/>
                <w:szCs w:val="28"/>
                <w:vertAlign w:val="superscript"/>
              </w:rPr>
              <w:t xml:space="preserve"> 1</w:t>
            </w:r>
          </w:p>
        </w:tc>
      </w:tr>
    </w:tbl>
    <w:p w14:paraId="1015DC14" w14:textId="77777777" w:rsidR="00424732" w:rsidRDefault="00424732" w:rsidP="00F12AF6"/>
    <w:p w14:paraId="31A8A88F"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880"/>
        <w:gridCol w:w="500"/>
        <w:gridCol w:w="978"/>
        <w:gridCol w:w="578"/>
        <w:gridCol w:w="518"/>
        <w:gridCol w:w="646"/>
        <w:gridCol w:w="417"/>
        <w:gridCol w:w="497"/>
        <w:gridCol w:w="417"/>
        <w:gridCol w:w="625"/>
        <w:gridCol w:w="504"/>
        <w:gridCol w:w="752"/>
        <w:gridCol w:w="480"/>
        <w:gridCol w:w="497"/>
        <w:gridCol w:w="481"/>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4E1DFD2A" w:rsidR="00B65F4F" w:rsidRPr="007B769A" w:rsidRDefault="00ED33D0" w:rsidP="005410A6">
            <w:pPr>
              <w:jc w:val="center"/>
              <w:rPr>
                <w:b/>
                <w:sz w:val="20"/>
                <w:szCs w:val="20"/>
              </w:rPr>
            </w:pPr>
            <w:r>
              <w:rPr>
                <w:b/>
                <w:sz w:val="20"/>
                <w:szCs w:val="20"/>
              </w:rPr>
              <w:t>X</w:t>
            </w: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Default="0011306D" w:rsidP="002B71A0">
      <w:pPr>
        <w:jc w:val="center"/>
        <w:outlineLvl w:val="0"/>
        <w:rPr>
          <w:b/>
          <w:i/>
        </w:rPr>
      </w:pPr>
      <w:r w:rsidRPr="00496BF0">
        <w:rPr>
          <w:b/>
          <w:i/>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2"/>
        <w:gridCol w:w="512"/>
        <w:gridCol w:w="518"/>
        <w:gridCol w:w="467"/>
        <w:gridCol w:w="452"/>
        <w:gridCol w:w="439"/>
        <w:gridCol w:w="429"/>
        <w:gridCol w:w="522"/>
        <w:gridCol w:w="523"/>
        <w:gridCol w:w="503"/>
        <w:gridCol w:w="469"/>
        <w:gridCol w:w="452"/>
        <w:gridCol w:w="440"/>
        <w:gridCol w:w="401"/>
        <w:gridCol w:w="399"/>
        <w:gridCol w:w="397"/>
        <w:gridCol w:w="451"/>
        <w:gridCol w:w="438"/>
        <w:gridCol w:w="42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5455824"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30533FF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5C099DC2" w:rsidR="00FC2062" w:rsidRPr="00FC2062" w:rsidRDefault="00193016" w:rsidP="00FC2062">
            <w:pPr>
              <w:jc w:val="center"/>
              <w:rPr>
                <w:b/>
                <w:i/>
              </w:rPr>
            </w:pPr>
            <w:r>
              <w:rPr>
                <w:b/>
                <w:i/>
              </w:rPr>
              <w:t>X</w:t>
            </w:r>
          </w:p>
        </w:tc>
        <w:tc>
          <w:tcPr>
            <w:tcW w:w="519" w:type="dxa"/>
            <w:tcBorders>
              <w:left w:val="single" w:sz="4" w:space="0" w:color="auto"/>
            </w:tcBorders>
            <w:shd w:val="clear" w:color="auto" w:fill="auto"/>
          </w:tcPr>
          <w:p w14:paraId="66533727"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2177CEBA"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6DCA003D"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797827E2"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1957F393"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5E280699"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3BD432A5"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56A7C9C5"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22DF656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6F42510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2E75B995"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193016">
        <w:rPr>
          <w:sz w:val="36"/>
          <w:szCs w:val="36"/>
        </w:rPr>
        <w:t>Mark Chaffey</w:t>
      </w:r>
    </w:p>
    <w:p w14:paraId="11DF3220" w14:textId="14BE31BF"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193016">
        <w:rPr>
          <w:sz w:val="36"/>
          <w:szCs w:val="36"/>
        </w:rPr>
        <w:t>Jim Barry</w:t>
      </w:r>
    </w:p>
    <w:p w14:paraId="3A92B444" w14:textId="04D8D0CC"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193016">
        <w:rPr>
          <w:sz w:val="36"/>
          <w:szCs w:val="36"/>
        </w:rPr>
        <w:t>Steve Haddock</w:t>
      </w:r>
    </w:p>
    <w:p w14:paraId="291A68D9" w14:textId="7CC17CAF"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193016">
        <w:rPr>
          <w:sz w:val="36"/>
          <w:szCs w:val="36"/>
        </w:rPr>
        <w:t>Mark Chaffey</w:t>
      </w:r>
    </w:p>
    <w:p w14:paraId="753525FE" w14:textId="77777777" w:rsidR="00EE34BD" w:rsidRPr="008719BA" w:rsidRDefault="00EE34BD" w:rsidP="00DE2F13">
      <w:pPr>
        <w:rPr>
          <w:b/>
          <w:sz w:val="48"/>
          <w:szCs w:val="48"/>
        </w:rPr>
      </w:pPr>
      <w:r>
        <w:rPr>
          <w:b/>
          <w:sz w:val="52"/>
          <w:szCs w:val="52"/>
        </w:rPr>
        <w:tab/>
      </w:r>
    </w:p>
    <w:p w14:paraId="12FF8753" w14:textId="4CED1B7F" w:rsidR="00EE34BD" w:rsidRPr="008719BA" w:rsidRDefault="00EE34BD" w:rsidP="00DE2F13">
      <w:pPr>
        <w:rPr>
          <w:b/>
          <w:sz w:val="48"/>
          <w:szCs w:val="48"/>
        </w:rPr>
      </w:pPr>
      <w:r w:rsidRPr="008719BA">
        <w:rPr>
          <w:b/>
          <w:sz w:val="48"/>
          <w:szCs w:val="48"/>
        </w:rPr>
        <w:tab/>
        <w:t>Project Title:</w:t>
      </w:r>
      <w:r w:rsidRPr="008719BA">
        <w:rPr>
          <w:b/>
          <w:sz w:val="48"/>
          <w:szCs w:val="48"/>
        </w:rPr>
        <w:tab/>
      </w:r>
      <w:r w:rsidR="00193016">
        <w:rPr>
          <w:b/>
          <w:sz w:val="48"/>
          <w:szCs w:val="48"/>
        </w:rPr>
        <w:t>4K ROV Camera Development</w:t>
      </w:r>
    </w:p>
    <w:p w14:paraId="6FF72CFA" w14:textId="77777777" w:rsidR="007B769A" w:rsidRDefault="007B769A" w:rsidP="007B769A">
      <w:pPr>
        <w:jc w:val="center"/>
        <w:rPr>
          <w:b/>
          <w:i/>
        </w:rPr>
      </w:pPr>
    </w:p>
    <w:p w14:paraId="78856B01" w14:textId="77777777" w:rsidR="00D81DC3" w:rsidRDefault="00D81DC3" w:rsidP="007B769A">
      <w:pPr>
        <w:jc w:val="center"/>
        <w:rPr>
          <w:b/>
          <w:i/>
        </w:rPr>
      </w:pPr>
    </w:p>
    <w:p w14:paraId="3166ECB1" w14:textId="77777777" w:rsidR="00D81DC3" w:rsidRDefault="00D81DC3" w:rsidP="007B769A">
      <w:pPr>
        <w:jc w:val="center"/>
        <w:rPr>
          <w:b/>
          <w:i/>
        </w:rPr>
      </w:pPr>
    </w:p>
    <w:p w14:paraId="5493085C"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25"/>
        <w:gridCol w:w="548"/>
        <w:gridCol w:w="935"/>
        <w:gridCol w:w="590"/>
        <w:gridCol w:w="506"/>
        <w:gridCol w:w="614"/>
        <w:gridCol w:w="481"/>
        <w:gridCol w:w="540"/>
        <w:gridCol w:w="451"/>
        <w:gridCol w:w="634"/>
        <w:gridCol w:w="513"/>
        <w:gridCol w:w="704"/>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41BF977C" w:rsidR="00E84967" w:rsidRPr="007B769A" w:rsidRDefault="00193016" w:rsidP="004C1753">
            <w:pPr>
              <w:jc w:val="center"/>
              <w:rPr>
                <w:b/>
                <w:sz w:val="20"/>
                <w:szCs w:val="20"/>
              </w:rPr>
            </w:pPr>
            <w:r>
              <w:rPr>
                <w:b/>
                <w:sz w:val="20"/>
                <w:szCs w:val="20"/>
              </w:rPr>
              <w:t>X</w:t>
            </w: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4309E550" w14:textId="77777777" w:rsidR="00E84967" w:rsidRDefault="00E84967" w:rsidP="007B769A">
      <w:pPr>
        <w:jc w:val="center"/>
        <w:rPr>
          <w:b/>
          <w:i/>
        </w:rPr>
      </w:pPr>
    </w:p>
    <w:p w14:paraId="6DAF0C8B" w14:textId="77777777" w:rsidR="00E84967" w:rsidRDefault="00E84967" w:rsidP="007B769A">
      <w:pPr>
        <w:jc w:val="center"/>
        <w:rPr>
          <w:b/>
          <w:i/>
        </w:rPr>
      </w:pPr>
    </w:p>
    <w:p w14:paraId="6F813292" w14:textId="77777777" w:rsidR="007B769A" w:rsidRDefault="007B769A" w:rsidP="007B769A">
      <w:pPr>
        <w:jc w:val="center"/>
        <w:rPr>
          <w:b/>
          <w:i/>
        </w:rPr>
      </w:pPr>
      <w:r w:rsidRPr="00496BF0">
        <w:rPr>
          <w:b/>
          <w:i/>
        </w:rPr>
        <w:t xml:space="preserve">Please indicate </w:t>
      </w:r>
      <w:r>
        <w:rPr>
          <w:b/>
          <w:i/>
        </w:rPr>
        <w:t xml:space="preserve">percentage of effort </w:t>
      </w:r>
      <w:r w:rsidR="0024196D">
        <w:rPr>
          <w:b/>
          <w:i/>
        </w:rPr>
        <w:t xml:space="preserve">on this project </w:t>
      </w:r>
      <w:r>
        <w:rPr>
          <w:b/>
          <w:i/>
        </w:rPr>
        <w:t>anticipated for 20</w:t>
      </w:r>
      <w:r w:rsidR="00BE7177">
        <w:rPr>
          <w:b/>
          <w:i/>
        </w:rPr>
        <w:t>2</w:t>
      </w:r>
      <w:r w:rsidR="00AB2FDF">
        <w:rPr>
          <w:b/>
          <w:i/>
        </w:rPr>
        <w:t>1</w:t>
      </w:r>
      <w:r>
        <w:rPr>
          <w:b/>
          <w:i/>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2683"/>
        <w:gridCol w:w="3044"/>
        <w:gridCol w:w="2669"/>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29F3564E" w:rsidR="00D81DC3" w:rsidRPr="00D81DC3" w:rsidRDefault="003E57DC" w:rsidP="007D1C89">
            <w:pPr>
              <w:jc w:val="center"/>
              <w:rPr>
                <w:b/>
                <w:sz w:val="20"/>
                <w:szCs w:val="20"/>
              </w:rPr>
            </w:pPr>
            <w:r>
              <w:t>9</w:t>
            </w:r>
            <w:r w:rsidR="00C0405B">
              <w:t>0%</w:t>
            </w:r>
          </w:p>
        </w:tc>
        <w:tc>
          <w:tcPr>
            <w:tcW w:w="3510" w:type="dxa"/>
            <w:vAlign w:val="center"/>
          </w:tcPr>
          <w:p w14:paraId="199508F7" w14:textId="0CC935B0" w:rsidR="00ED33D0" w:rsidRPr="00ED33D0" w:rsidRDefault="00ED33D0" w:rsidP="00ED33D0">
            <w:pPr>
              <w:jc w:val="center"/>
            </w:pPr>
            <w:r>
              <w:t>0%</w:t>
            </w:r>
          </w:p>
        </w:tc>
        <w:tc>
          <w:tcPr>
            <w:tcW w:w="2808" w:type="dxa"/>
            <w:vAlign w:val="center"/>
          </w:tcPr>
          <w:p w14:paraId="0585A415" w14:textId="0DA80237" w:rsidR="00D81DC3" w:rsidRPr="00D81DC3" w:rsidRDefault="003E57DC" w:rsidP="007D1C89">
            <w:pPr>
              <w:jc w:val="center"/>
              <w:rPr>
                <w:b/>
                <w:sz w:val="20"/>
                <w:szCs w:val="20"/>
              </w:rPr>
            </w:pPr>
            <w:r>
              <w:t>1</w:t>
            </w:r>
            <w:r w:rsidR="00C0405B">
              <w:t>0%</w:t>
            </w:r>
          </w:p>
        </w:tc>
      </w:tr>
    </w:tbl>
    <w:p w14:paraId="23B49162" w14:textId="5B7C7947" w:rsidR="00D30C48" w:rsidRDefault="00D30C48" w:rsidP="002E7530">
      <w:pPr>
        <w:rPr>
          <w:b/>
          <w:sz w:val="20"/>
          <w:szCs w:val="20"/>
        </w:rPr>
      </w:pPr>
    </w:p>
    <w:p w14:paraId="613A1CF7" w14:textId="77777777" w:rsidR="00887630" w:rsidRDefault="00774B2B" w:rsidP="009863F0">
      <w:pPr>
        <w:numPr>
          <w:ilvl w:val="0"/>
          <w:numId w:val="3"/>
        </w:numPr>
        <w:shd w:val="clear" w:color="auto" w:fill="D9D9D9"/>
        <w:tabs>
          <w:tab w:val="clear" w:pos="1080"/>
          <w:tab w:val="num" w:pos="360"/>
        </w:tabs>
        <w:ind w:left="0"/>
        <w:rPr>
          <w:b/>
        </w:rPr>
      </w:pPr>
      <w:r w:rsidRPr="00774B2B">
        <w:rPr>
          <w:b/>
        </w:rPr>
        <w:t>ABSTRACT (</w:t>
      </w:r>
      <w:r w:rsidR="00251D50">
        <w:rPr>
          <w:b/>
        </w:rPr>
        <w:t>if submitted during abstract phase</w:t>
      </w:r>
      <w:r w:rsidRPr="00774B2B">
        <w:rPr>
          <w:b/>
        </w:rPr>
        <w:t>)</w:t>
      </w:r>
    </w:p>
    <w:p w14:paraId="0D760AB2" w14:textId="77777777" w:rsidR="00774B2B" w:rsidRDefault="00774B2B" w:rsidP="00350FD9">
      <w:pPr>
        <w:tabs>
          <w:tab w:val="num" w:pos="360"/>
        </w:tabs>
        <w:ind w:left="360"/>
        <w:rPr>
          <w:b/>
        </w:rPr>
      </w:pPr>
    </w:p>
    <w:p w14:paraId="28ADAFB6" w14:textId="751F163A" w:rsidR="00C0405B" w:rsidRPr="00C0405B" w:rsidRDefault="00C0405B" w:rsidP="00C0405B">
      <w:pPr>
        <w:tabs>
          <w:tab w:val="num" w:pos="720"/>
        </w:tabs>
        <w:rPr>
          <w:rFonts w:eastAsia="Times New Roman"/>
          <w:lang w:eastAsia="en-US"/>
        </w:rPr>
      </w:pPr>
      <w:r w:rsidRPr="00C0405B">
        <w:rPr>
          <w:rFonts w:eastAsia="Times New Roman"/>
          <w:b/>
          <w:lang w:eastAsia="en-US"/>
        </w:rPr>
        <w:t xml:space="preserve">Project Description:  </w:t>
      </w:r>
      <w:r w:rsidRPr="00C0405B">
        <w:rPr>
          <w:rFonts w:eastAsia="Times New Roman"/>
          <w:lang w:eastAsia="en-US"/>
        </w:rPr>
        <w:t xml:space="preserve">This project is to provide high quality 4K imaging capability for MBARI’s ROV’s by developing a state-of-the-art camera system. Note that this work is now </w:t>
      </w:r>
      <w:r w:rsidR="00091895">
        <w:rPr>
          <w:rFonts w:eastAsia="Times New Roman"/>
          <w:lang w:eastAsia="en-US"/>
        </w:rPr>
        <w:t>taking place in the project</w:t>
      </w:r>
      <w:r w:rsidRPr="00C0405B">
        <w:rPr>
          <w:rFonts w:eastAsia="Times New Roman"/>
          <w:lang w:eastAsia="en-US"/>
        </w:rPr>
        <w:t xml:space="preserve"> 902001, however this one-year project ends in 2020. The camera build effort is currently </w:t>
      </w:r>
      <w:r w:rsidR="00ED33D0">
        <w:rPr>
          <w:rFonts w:eastAsia="Times New Roman"/>
          <w:lang w:eastAsia="en-US"/>
        </w:rPr>
        <w:lastRenderedPageBreak/>
        <w:t>several</w:t>
      </w:r>
      <w:r w:rsidRPr="00C0405B">
        <w:rPr>
          <w:rFonts w:eastAsia="Times New Roman"/>
          <w:lang w:eastAsia="en-US"/>
        </w:rPr>
        <w:t xml:space="preserve"> months behind the original schedule of completion in the fall of 2020. While every effort will be </w:t>
      </w:r>
      <w:r w:rsidR="00091895">
        <w:rPr>
          <w:rFonts w:eastAsia="Times New Roman"/>
          <w:lang w:eastAsia="en-US"/>
        </w:rPr>
        <w:t>made</w:t>
      </w:r>
      <w:r w:rsidRPr="00C0405B">
        <w:rPr>
          <w:rFonts w:eastAsia="Times New Roman"/>
          <w:lang w:eastAsia="en-US"/>
        </w:rPr>
        <w:t xml:space="preserve"> to complete the build and sea-trials in 2020, this abstract is being submitted to propose extending the project in the event that additional time to complete </w:t>
      </w:r>
      <w:r w:rsidR="00ED33D0">
        <w:rPr>
          <w:rFonts w:eastAsia="Times New Roman"/>
          <w:lang w:eastAsia="en-US"/>
        </w:rPr>
        <w:t>is necessary in early 2021</w:t>
      </w:r>
      <w:r w:rsidRPr="00C0405B">
        <w:rPr>
          <w:rFonts w:eastAsia="Times New Roman"/>
          <w:lang w:eastAsia="en-US"/>
        </w:rPr>
        <w:t>.</w:t>
      </w:r>
    </w:p>
    <w:p w14:paraId="2A3A92D0" w14:textId="77777777" w:rsidR="00C0405B" w:rsidRPr="00C0405B" w:rsidRDefault="00C0405B" w:rsidP="00C0405B">
      <w:pPr>
        <w:tabs>
          <w:tab w:val="num" w:pos="720"/>
        </w:tabs>
        <w:rPr>
          <w:rFonts w:eastAsia="Times New Roman"/>
          <w:lang w:eastAsia="en-US"/>
        </w:rPr>
      </w:pPr>
    </w:p>
    <w:p w14:paraId="7A2EBB65" w14:textId="1F626455" w:rsidR="00C0405B" w:rsidRPr="00C0405B" w:rsidRDefault="00C0405B" w:rsidP="00C0405B">
      <w:pPr>
        <w:tabs>
          <w:tab w:val="num" w:pos="720"/>
        </w:tabs>
        <w:rPr>
          <w:rFonts w:eastAsia="Times New Roman"/>
          <w:lang w:eastAsia="en-US"/>
        </w:rPr>
      </w:pPr>
      <w:r w:rsidRPr="00C0405B">
        <w:rPr>
          <w:rFonts w:eastAsia="Times New Roman"/>
          <w:lang w:eastAsia="en-US"/>
        </w:rPr>
        <w:t xml:space="preserve">The status is that the design phase of the most challenging of the major camera systems is complete </w:t>
      </w:r>
      <w:r w:rsidR="00EA3369">
        <w:rPr>
          <w:rFonts w:eastAsia="Times New Roman"/>
          <w:lang w:eastAsia="en-US"/>
        </w:rPr>
        <w:t>and we are entering the fabrication phase.</w:t>
      </w:r>
      <w:r w:rsidRPr="00C0405B">
        <w:rPr>
          <w:rFonts w:eastAsia="Times New Roman"/>
          <w:lang w:eastAsia="en-US"/>
        </w:rPr>
        <w:t xml:space="preserve"> The optical system design for adapting the camera lens to the hemispherical optical dome is complete and 20 optica</w:t>
      </w:r>
      <w:r w:rsidR="00EA3369">
        <w:rPr>
          <w:rFonts w:eastAsia="Times New Roman"/>
          <w:lang w:eastAsia="en-US"/>
        </w:rPr>
        <w:t xml:space="preserve">l domes are currently on order. </w:t>
      </w:r>
      <w:r w:rsidRPr="00C0405B">
        <w:rPr>
          <w:rFonts w:eastAsia="Times New Roman"/>
          <w:lang w:eastAsia="en-US"/>
        </w:rPr>
        <w:t xml:space="preserve">The size of the camera housing </w:t>
      </w:r>
      <w:r w:rsidR="00172564">
        <w:rPr>
          <w:rFonts w:eastAsia="Times New Roman"/>
          <w:lang w:eastAsia="en-US"/>
        </w:rPr>
        <w:t xml:space="preserve">is </w:t>
      </w:r>
      <w:r w:rsidRPr="00C0405B">
        <w:rPr>
          <w:rFonts w:eastAsia="Times New Roman"/>
          <w:lang w:eastAsia="en-US"/>
        </w:rPr>
        <w:t xml:space="preserve">fixed and the final housing and dome support design is </w:t>
      </w:r>
      <w:r w:rsidR="00EA3369">
        <w:rPr>
          <w:rFonts w:eastAsia="Times New Roman"/>
          <w:lang w:eastAsia="en-US"/>
        </w:rPr>
        <w:t xml:space="preserve">complete including final </w:t>
      </w:r>
      <w:r w:rsidR="00ED33D0">
        <w:rPr>
          <w:rFonts w:eastAsia="Times New Roman"/>
          <w:lang w:eastAsia="en-US"/>
        </w:rPr>
        <w:t>f</w:t>
      </w:r>
      <w:r w:rsidRPr="00C0405B">
        <w:rPr>
          <w:rFonts w:eastAsia="Times New Roman"/>
          <w:lang w:eastAsia="en-US"/>
        </w:rPr>
        <w:t xml:space="preserve">inite </w:t>
      </w:r>
      <w:r w:rsidR="00ED33D0">
        <w:rPr>
          <w:rFonts w:eastAsia="Times New Roman"/>
          <w:lang w:eastAsia="en-US"/>
        </w:rPr>
        <w:t>e</w:t>
      </w:r>
      <w:r w:rsidRPr="00C0405B">
        <w:rPr>
          <w:rFonts w:eastAsia="Times New Roman"/>
          <w:lang w:eastAsia="en-US"/>
        </w:rPr>
        <w:t xml:space="preserve">lement </w:t>
      </w:r>
      <w:r w:rsidR="00ED33D0">
        <w:rPr>
          <w:rFonts w:eastAsia="Times New Roman"/>
          <w:lang w:eastAsia="en-US"/>
        </w:rPr>
        <w:t>a</w:t>
      </w:r>
      <w:r w:rsidRPr="00C0405B">
        <w:rPr>
          <w:rFonts w:eastAsia="Times New Roman"/>
          <w:lang w:eastAsia="en-US"/>
        </w:rPr>
        <w:t xml:space="preserve">nalysis </w:t>
      </w:r>
      <w:r w:rsidR="00EA3369">
        <w:rPr>
          <w:rFonts w:eastAsia="Times New Roman"/>
          <w:lang w:eastAsia="en-US"/>
        </w:rPr>
        <w:t>(FEA) stress strain modeling.</w:t>
      </w:r>
    </w:p>
    <w:p w14:paraId="6DD8126A" w14:textId="77777777" w:rsidR="00C0405B" w:rsidRPr="00C0405B" w:rsidRDefault="00C0405B" w:rsidP="00C0405B">
      <w:pPr>
        <w:tabs>
          <w:tab w:val="num" w:pos="720"/>
        </w:tabs>
        <w:rPr>
          <w:rFonts w:eastAsia="Times New Roman"/>
          <w:lang w:eastAsia="en-US"/>
        </w:rPr>
      </w:pPr>
    </w:p>
    <w:p w14:paraId="1E8F24FC" w14:textId="5CFCAD83" w:rsidR="00EA3369" w:rsidRDefault="00C0405B" w:rsidP="00C0405B">
      <w:pPr>
        <w:tabs>
          <w:tab w:val="num" w:pos="720"/>
        </w:tabs>
        <w:rPr>
          <w:rFonts w:eastAsia="Times New Roman"/>
          <w:lang w:eastAsia="en-US"/>
        </w:rPr>
      </w:pPr>
      <w:r w:rsidRPr="00C0405B">
        <w:rPr>
          <w:rFonts w:eastAsia="Times New Roman"/>
          <w:lang w:eastAsia="en-US"/>
        </w:rPr>
        <w:t xml:space="preserve">The camera system internal chassis design (MBARI responsibility) is </w:t>
      </w:r>
      <w:r w:rsidR="00EA3369">
        <w:rPr>
          <w:rFonts w:eastAsia="Times New Roman"/>
          <w:lang w:eastAsia="en-US"/>
        </w:rPr>
        <w:t>complete</w:t>
      </w:r>
      <w:r w:rsidR="00172564">
        <w:rPr>
          <w:rFonts w:eastAsia="Times New Roman"/>
          <w:lang w:eastAsia="en-US"/>
        </w:rPr>
        <w:t xml:space="preserve"> and fabrication is about to start.</w:t>
      </w:r>
    </w:p>
    <w:p w14:paraId="6499679C" w14:textId="77777777" w:rsidR="00172564" w:rsidRPr="00C0405B" w:rsidRDefault="00172564" w:rsidP="00C0405B">
      <w:pPr>
        <w:tabs>
          <w:tab w:val="num" w:pos="720"/>
        </w:tabs>
        <w:rPr>
          <w:rFonts w:eastAsia="Times New Roman"/>
          <w:lang w:eastAsia="en-US"/>
        </w:rPr>
      </w:pPr>
    </w:p>
    <w:p w14:paraId="38C56225" w14:textId="7A9F82F1" w:rsidR="00C0405B" w:rsidRPr="00C0405B" w:rsidRDefault="00C0405B" w:rsidP="00C0405B">
      <w:pPr>
        <w:tabs>
          <w:tab w:val="num" w:pos="720"/>
        </w:tabs>
        <w:rPr>
          <w:rFonts w:eastAsia="Times New Roman"/>
          <w:lang w:eastAsia="en-US"/>
        </w:rPr>
      </w:pPr>
      <w:r w:rsidRPr="00C0405B">
        <w:rPr>
          <w:rFonts w:eastAsia="Times New Roman"/>
          <w:lang w:eastAsia="en-US"/>
        </w:rPr>
        <w:t xml:space="preserve">The last two remaining major </w:t>
      </w:r>
      <w:r w:rsidR="00ED33D0">
        <w:rPr>
          <w:rFonts w:eastAsia="Times New Roman"/>
          <w:lang w:eastAsia="en-US"/>
        </w:rPr>
        <w:t xml:space="preserve">MBARI </w:t>
      </w:r>
      <w:r w:rsidRPr="00C0405B">
        <w:rPr>
          <w:rFonts w:eastAsia="Times New Roman"/>
          <w:lang w:eastAsia="en-US"/>
        </w:rPr>
        <w:t xml:space="preserve">components are the telemetry system and the in-can electronics for power management and lens control. These </w:t>
      </w:r>
      <w:r w:rsidR="00EA3369">
        <w:rPr>
          <w:rFonts w:eastAsia="Times New Roman"/>
          <w:lang w:eastAsia="en-US"/>
        </w:rPr>
        <w:t>systems have been</w:t>
      </w:r>
      <w:r w:rsidRPr="00C0405B">
        <w:rPr>
          <w:rFonts w:eastAsia="Times New Roman"/>
          <w:lang w:eastAsia="en-US"/>
        </w:rPr>
        <w:t xml:space="preserve"> fully defined at the systems level </w:t>
      </w:r>
      <w:r w:rsidR="00EA3369">
        <w:rPr>
          <w:rFonts w:eastAsia="Times New Roman"/>
          <w:lang w:eastAsia="en-US"/>
        </w:rPr>
        <w:t>and</w:t>
      </w:r>
      <w:r w:rsidRPr="00C0405B">
        <w:rPr>
          <w:rFonts w:eastAsia="Times New Roman"/>
          <w:lang w:eastAsia="en-US"/>
        </w:rPr>
        <w:t xml:space="preserve"> detailed design </w:t>
      </w:r>
      <w:r w:rsidR="00EA3369">
        <w:rPr>
          <w:rFonts w:eastAsia="Times New Roman"/>
          <w:lang w:eastAsia="en-US"/>
        </w:rPr>
        <w:t>has</w:t>
      </w:r>
      <w:r w:rsidRPr="00C0405B">
        <w:rPr>
          <w:rFonts w:eastAsia="Times New Roman"/>
          <w:lang w:eastAsia="en-US"/>
        </w:rPr>
        <w:t xml:space="preserve"> start</w:t>
      </w:r>
      <w:r w:rsidR="00EA3369">
        <w:rPr>
          <w:rFonts w:eastAsia="Times New Roman"/>
          <w:lang w:eastAsia="en-US"/>
        </w:rPr>
        <w:t>ed</w:t>
      </w:r>
      <w:r w:rsidRPr="00C0405B">
        <w:rPr>
          <w:rFonts w:eastAsia="Times New Roman"/>
          <w:lang w:eastAsia="en-US"/>
        </w:rPr>
        <w:t xml:space="preserve">. Software development is taking place on proxy hardware </w:t>
      </w:r>
      <w:r w:rsidR="00EA3369">
        <w:rPr>
          <w:rFonts w:eastAsia="Times New Roman"/>
          <w:lang w:eastAsia="en-US"/>
        </w:rPr>
        <w:t>while the electronics are completed</w:t>
      </w:r>
      <w:r w:rsidRPr="00C0405B">
        <w:rPr>
          <w:rFonts w:eastAsia="Times New Roman"/>
          <w:lang w:eastAsia="en-US"/>
        </w:rPr>
        <w:t>.</w:t>
      </w:r>
    </w:p>
    <w:p w14:paraId="0752FBB0" w14:textId="77777777" w:rsidR="00C0405B" w:rsidRPr="00C0405B" w:rsidRDefault="00C0405B" w:rsidP="00C0405B">
      <w:pPr>
        <w:tabs>
          <w:tab w:val="num" w:pos="720"/>
        </w:tabs>
        <w:rPr>
          <w:rFonts w:eastAsia="Times New Roman"/>
          <w:lang w:eastAsia="en-US"/>
        </w:rPr>
      </w:pPr>
    </w:p>
    <w:p w14:paraId="158E450A" w14:textId="0E78AAB8" w:rsidR="00C0405B" w:rsidRPr="00C0405B" w:rsidRDefault="00C0405B" w:rsidP="00C0405B">
      <w:pPr>
        <w:tabs>
          <w:tab w:val="num" w:pos="720"/>
        </w:tabs>
        <w:rPr>
          <w:rFonts w:eastAsia="Times New Roman"/>
          <w:lang w:eastAsia="en-US"/>
        </w:rPr>
      </w:pPr>
      <w:r w:rsidRPr="00C0405B">
        <w:rPr>
          <w:rFonts w:eastAsia="Times New Roman"/>
          <w:lang w:eastAsia="en-US"/>
        </w:rPr>
        <w:t xml:space="preserve">The upshot is that </w:t>
      </w:r>
      <w:r w:rsidR="00ED33D0">
        <w:rPr>
          <w:rFonts w:eastAsia="Times New Roman"/>
          <w:lang w:eastAsia="en-US"/>
        </w:rPr>
        <w:t xml:space="preserve">while </w:t>
      </w:r>
      <w:r w:rsidRPr="00C0405B">
        <w:rPr>
          <w:rFonts w:eastAsia="Times New Roman"/>
          <w:lang w:eastAsia="en-US"/>
        </w:rPr>
        <w:t>the project is behin</w:t>
      </w:r>
      <w:r w:rsidR="00ED33D0">
        <w:rPr>
          <w:rFonts w:eastAsia="Times New Roman"/>
          <w:lang w:eastAsia="en-US"/>
        </w:rPr>
        <w:t>d the original timeline,</w:t>
      </w:r>
      <w:r w:rsidRPr="00C0405B">
        <w:rPr>
          <w:rFonts w:eastAsia="Times New Roman"/>
          <w:lang w:eastAsia="en-US"/>
        </w:rPr>
        <w:t xml:space="preserve"> the most challenging work is </w:t>
      </w:r>
      <w:r w:rsidR="00EA3369">
        <w:rPr>
          <w:rFonts w:eastAsia="Times New Roman"/>
          <w:lang w:eastAsia="en-US"/>
        </w:rPr>
        <w:t>complete</w:t>
      </w:r>
      <w:r w:rsidRPr="00C0405B">
        <w:rPr>
          <w:rFonts w:eastAsia="Times New Roman"/>
          <w:lang w:eastAsia="en-US"/>
        </w:rPr>
        <w:t xml:space="preserve"> and the remaining design (and fabrication) work of the telemetry and electronics is not as complex and will move quickly.</w:t>
      </w:r>
    </w:p>
    <w:p w14:paraId="0DFB49A8" w14:textId="2354C787" w:rsidR="00ED33D0" w:rsidRDefault="00ED33D0">
      <w:pPr>
        <w:rPr>
          <w:rFonts w:eastAsia="Times New Roman"/>
          <w:lang w:eastAsia="en-US"/>
        </w:rPr>
      </w:pPr>
      <w:r>
        <w:rPr>
          <w:rFonts w:eastAsia="Times New Roman"/>
          <w:lang w:eastAsia="en-US"/>
        </w:rPr>
        <w:br w:type="page"/>
      </w:r>
    </w:p>
    <w:p w14:paraId="2A387B6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3E4003A" w14:textId="77777777" w:rsidR="00774B2B" w:rsidRDefault="00774B2B" w:rsidP="009863F0">
      <w:pPr>
        <w:rPr>
          <w:b/>
        </w:rPr>
      </w:pPr>
    </w:p>
    <w:p w14:paraId="6CE9A608"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5A936F80" w14:textId="77777777" w:rsidR="00437DF8" w:rsidRDefault="00437DF8" w:rsidP="009863F0">
      <w:pPr>
        <w:rPr>
          <w:b/>
        </w:rPr>
      </w:pPr>
    </w:p>
    <w:p w14:paraId="65295F3C" w14:textId="77777777"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7F37638D" w14:textId="77777777" w:rsidR="00437DF8" w:rsidRDefault="00437DF8" w:rsidP="009863F0">
      <w:pPr>
        <w:rPr>
          <w:b/>
        </w:rPr>
      </w:pPr>
    </w:p>
    <w:p w14:paraId="0AF30180" w14:textId="0CF29B96" w:rsidR="00437DF8" w:rsidRDefault="00C0405B" w:rsidP="00D76DEB">
      <w:r>
        <w:t xml:space="preserve">MBARI has consistently been at the forefront of underwater imaging, and the visual images from our ROV systems are indelibly associated with the culture of MBARI itself. Our images are </w:t>
      </w:r>
      <w:r w:rsidR="0007327B">
        <w:t xml:space="preserve">used extensively </w:t>
      </w:r>
      <w:r>
        <w:t xml:space="preserve">by nearly all research </w:t>
      </w:r>
      <w:r w:rsidR="00BC4AF3">
        <w:t>groups at the institute and are</w:t>
      </w:r>
      <w:r w:rsidR="0007327B">
        <w:t xml:space="preserve"> </w:t>
      </w:r>
      <w:r>
        <w:t xml:space="preserve">provided to high quality producers for public education including the Monterey Bay Aquarium and the BBC Nature unit. These images form a truly unique data record of the deep ocean environment and inform research applications as diverse as identifying new biological species to recording the behavior of liquid carbon dioxide at depth. Often the visual record is the </w:t>
      </w:r>
      <w:r w:rsidRPr="0030526A">
        <w:rPr>
          <w:i/>
        </w:rPr>
        <w:t>ONLY</w:t>
      </w:r>
      <w:r>
        <w:t xml:space="preserve"> returned data of the phenomenon of interest.</w:t>
      </w:r>
    </w:p>
    <w:p w14:paraId="278D46EC" w14:textId="77777777" w:rsidR="00437DF8" w:rsidRDefault="00437DF8" w:rsidP="009863F0"/>
    <w:p w14:paraId="71E680C8" w14:textId="77777777" w:rsidR="00406FB4" w:rsidRPr="00D76DEB" w:rsidRDefault="00406FB4" w:rsidP="00D76DEB">
      <w:pPr>
        <w:outlineLvl w:val="0"/>
        <w:rPr>
          <w:b/>
          <w:bCs/>
          <w:i/>
          <w:iCs/>
        </w:rPr>
      </w:pPr>
      <w:r w:rsidRPr="00D76DEB">
        <w:rPr>
          <w:b/>
          <w:bCs/>
          <w:i/>
          <w:iCs/>
        </w:rPr>
        <w:t>Relevance</w:t>
      </w:r>
      <w:r w:rsidRPr="00D76DEB">
        <w:rPr>
          <w:b/>
          <w:bCs/>
          <w:i/>
          <w:iCs/>
        </w:rPr>
        <w:br/>
      </w:r>
    </w:p>
    <w:p w14:paraId="32E76993"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2C9FC0C" w14:textId="77777777" w:rsidR="00357F37" w:rsidRDefault="00357F37" w:rsidP="009863F0"/>
    <w:p w14:paraId="1B315912" w14:textId="5A8FC273" w:rsidR="00726383" w:rsidRDefault="00726383" w:rsidP="00726383">
      <w:pPr>
        <w:ind w:left="360"/>
      </w:pPr>
      <w:r>
        <w:t xml:space="preserve">This project contributes to MBARI’s mission by advancing research and education through technical innovation and development. The specific goal is to increase our knowledge of the marine environment by improving MBARI’s on-ROV imaging quality, allowing </w:t>
      </w:r>
      <w:r w:rsidR="00BC4AF3">
        <w:t xml:space="preserve">the capture of </w:t>
      </w:r>
      <w:r>
        <w:t>more detailed observa</w:t>
      </w:r>
      <w:r w:rsidR="00BC4AF3">
        <w:t>tions and records</w:t>
      </w:r>
      <w:r>
        <w:t>.</w:t>
      </w:r>
    </w:p>
    <w:p w14:paraId="49D75BC9" w14:textId="433AC1D2" w:rsidR="00357F37" w:rsidRDefault="00726383" w:rsidP="00726383">
      <w:pPr>
        <w:ind w:left="360"/>
      </w:pPr>
      <w:r>
        <w:t>Visual images are also a powerful way to communicate MBARI’s kno</w:t>
      </w:r>
      <w:r w:rsidR="00BC4AF3">
        <w:t>wledge and discoveries to the</w:t>
      </w:r>
      <w:r>
        <w:t xml:space="preserve"> the public. Our partner, the Monterey Bay Aquarium, makes extensive use of our visual products and is very interested in the highest resolution possible as they move to larger displays, such as video walls, to display information and images of species that are not feasible to display as live specimens.</w:t>
      </w:r>
    </w:p>
    <w:p w14:paraId="65E8F892" w14:textId="77777777" w:rsidR="002C61DE" w:rsidRDefault="002C61DE" w:rsidP="009863F0"/>
    <w:p w14:paraId="3594EEFA" w14:textId="77777777" w:rsidR="00E84967" w:rsidRPr="00D76DEB" w:rsidRDefault="00E84967" w:rsidP="00D76DEB">
      <w:pPr>
        <w:ind w:left="360"/>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8" w:history="1">
        <w:r w:rsidRPr="00784759">
          <w:rPr>
            <w:rStyle w:val="Hyperlink"/>
            <w:bCs/>
            <w:iCs/>
            <w:sz w:val="20"/>
            <w:szCs w:val="20"/>
          </w:rPr>
          <w:t>http://mww.mbari.org/oed/TechnologyRoadmap.pdf</w:t>
        </w:r>
      </w:hyperlink>
      <w:r w:rsidRPr="002C61DE">
        <w:rPr>
          <w:bCs/>
          <w:iCs/>
          <w:sz w:val="20"/>
          <w:szCs w:val="20"/>
        </w:rPr>
        <w:t>.)</w:t>
      </w:r>
    </w:p>
    <w:p w14:paraId="2DA0C2EA" w14:textId="77777777" w:rsidR="002C61DE" w:rsidRDefault="002C61DE" w:rsidP="009863F0"/>
    <w:p w14:paraId="0B625989" w14:textId="1AE4DB4B" w:rsidR="002C61DE" w:rsidRDefault="00726383" w:rsidP="00D76DEB">
      <w:pPr>
        <w:ind w:left="360"/>
      </w:pPr>
      <w:r>
        <w:t>The development of advanced imaging capabilities advances the MBARI Technology Roadmap goal of fostering technological innovation.</w:t>
      </w:r>
    </w:p>
    <w:p w14:paraId="57119E08" w14:textId="77777777" w:rsidR="00E84967" w:rsidRDefault="00E84967" w:rsidP="009863F0"/>
    <w:p w14:paraId="59E87AC3" w14:textId="77777777" w:rsidR="00E84967" w:rsidRPr="00E84967" w:rsidRDefault="00E84967" w:rsidP="00D76DEB">
      <w:pPr>
        <w:ind w:left="360"/>
        <w:rPr>
          <w:bCs/>
          <w:iCs/>
          <w:sz w:val="20"/>
          <w:szCs w:val="20"/>
        </w:rPr>
      </w:pPr>
      <w:r>
        <w:rPr>
          <w:b/>
          <w:bCs/>
          <w:iCs/>
        </w:rPr>
        <w:lastRenderedPageBreak/>
        <w:t xml:space="preserve">How does it relate/contribute to the Packard Foundation’s Ocean Grantmaking Program? </w:t>
      </w:r>
      <w:r w:rsidRPr="00E84967">
        <w:rPr>
          <w:bCs/>
          <w:iCs/>
          <w:sz w:val="20"/>
          <w:szCs w:val="20"/>
        </w:rPr>
        <w:t xml:space="preserve">(See </w:t>
      </w:r>
      <w:hyperlink r:id="rId9"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46BA6D38" w14:textId="77777777" w:rsidR="00C06022" w:rsidRDefault="00C06022" w:rsidP="00C06022"/>
    <w:p w14:paraId="78FCEA23" w14:textId="2260AA3B" w:rsidR="00C06022" w:rsidRDefault="00726383" w:rsidP="00D76DEB">
      <w:pPr>
        <w:ind w:left="360"/>
      </w:pPr>
      <w:r>
        <w:t>This project contributes to the general theme of the Packard Foundation’s Ocean Grantmaking Program by increasing our scientific understanding of the oceans. It also directly supports public educational efforts to increase awareness of the importance and vulnerability of the deep ocean environment and to develop support for ocean conservation.</w:t>
      </w:r>
    </w:p>
    <w:p w14:paraId="19AF3707" w14:textId="77777777" w:rsidR="00C06022" w:rsidRDefault="00C06022" w:rsidP="009863F0">
      <w:pPr>
        <w:rPr>
          <w:b/>
          <w:bCs/>
          <w:iCs/>
        </w:rPr>
      </w:pPr>
    </w:p>
    <w:p w14:paraId="59F9E0F3" w14:textId="77777777" w:rsidR="00ED33D0"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p>
    <w:p w14:paraId="0C6BFB64" w14:textId="77777777" w:rsidR="00ED33D0" w:rsidRDefault="00ED33D0">
      <w:pPr>
        <w:rPr>
          <w:b/>
          <w:bCs/>
          <w:i/>
          <w:iCs/>
        </w:rPr>
      </w:pPr>
      <w:r>
        <w:rPr>
          <w:b/>
          <w:bCs/>
          <w:i/>
          <w:iCs/>
        </w:rPr>
        <w:br w:type="page"/>
      </w:r>
    </w:p>
    <w:p w14:paraId="0D654AB1" w14:textId="77777777" w:rsidR="00D76DEB" w:rsidRPr="00406FB4" w:rsidRDefault="00D76DEB" w:rsidP="00D76DEB">
      <w:pPr>
        <w:ind w:left="360"/>
        <w:outlineLvl w:val="0"/>
        <w:rPr>
          <w:b/>
          <w:bCs/>
          <w:iCs/>
        </w:rPr>
      </w:pPr>
      <w:r>
        <w:rPr>
          <w:b/>
          <w:bCs/>
          <w:iCs/>
        </w:rPr>
        <w:t>Research</w:t>
      </w:r>
    </w:p>
    <w:p w14:paraId="01EF2778" w14:textId="77777777" w:rsidR="00D76DEB" w:rsidRPr="00EC229C" w:rsidRDefault="00D76DEB" w:rsidP="00D76DEB">
      <w:pPr>
        <w:ind w:left="720"/>
        <w:outlineLvl w:val="0"/>
        <w:rPr>
          <w:b/>
          <w:bCs/>
          <w:iCs/>
        </w:rPr>
      </w:pPr>
    </w:p>
    <w:p w14:paraId="4EC9DECA" w14:textId="04CD127D" w:rsidR="00D76DEB" w:rsidRDefault="00726383" w:rsidP="00D76DEB">
      <w:pPr>
        <w:ind w:left="360"/>
      </w:pPr>
      <w:r>
        <w:t>There is no direct research effort associated with this proposal.</w:t>
      </w:r>
    </w:p>
    <w:p w14:paraId="3174CE11" w14:textId="77777777" w:rsidR="00D76DEB" w:rsidRDefault="00D76DEB" w:rsidP="00D76DEB">
      <w:pPr>
        <w:ind w:left="360"/>
      </w:pPr>
    </w:p>
    <w:p w14:paraId="6912351F" w14:textId="76EEA792" w:rsidR="00D76DEB" w:rsidRDefault="00D76DEB" w:rsidP="00D76DEB">
      <w:pPr>
        <w:ind w:left="360"/>
        <w:rPr>
          <w:b/>
        </w:rPr>
      </w:pPr>
      <w:r w:rsidRPr="00406FB4">
        <w:rPr>
          <w:b/>
        </w:rPr>
        <w:t>Engineering/Technology Development</w:t>
      </w:r>
      <w:r>
        <w:rPr>
          <w:b/>
        </w:rPr>
        <w:br/>
      </w:r>
      <w:r>
        <w:br/>
      </w:r>
      <w:r w:rsidR="00726383">
        <w:t xml:space="preserve">The project proposes to begin the transition to 4K video acquisition on MBARI’s ROV’s by providing a single camera system that is compatible interchangeably with the current Doc Ricketts and Ventana </w:t>
      </w:r>
      <w:r w:rsidR="00BC4AF3">
        <w:t xml:space="preserve">ROV </w:t>
      </w:r>
      <w:r w:rsidR="00726383">
        <w:t>systems.</w:t>
      </w:r>
      <w:r>
        <w:rPr>
          <w:b/>
        </w:rPr>
        <w:br/>
      </w:r>
    </w:p>
    <w:p w14:paraId="7A8CC305" w14:textId="77777777" w:rsidR="00D76DEB" w:rsidRPr="00406FB4" w:rsidRDefault="00D76DEB" w:rsidP="00D76DEB">
      <w:pPr>
        <w:ind w:left="360"/>
        <w:rPr>
          <w:b/>
        </w:rPr>
      </w:pPr>
      <w:r>
        <w:rPr>
          <w:b/>
        </w:rPr>
        <w:t>Marine Operations/Field Programs</w:t>
      </w:r>
    </w:p>
    <w:p w14:paraId="05229214" w14:textId="77777777" w:rsidR="00D76DEB" w:rsidRDefault="00D76DEB" w:rsidP="00D76DEB">
      <w:pPr>
        <w:ind w:left="360"/>
      </w:pPr>
    </w:p>
    <w:p w14:paraId="21671B1A" w14:textId="77777777" w:rsidR="00726383" w:rsidRDefault="00726383" w:rsidP="00726383">
      <w:pPr>
        <w:ind w:left="360"/>
      </w:pPr>
      <w:r>
        <w:t>The field program requires dockside testing and one at-sea trial. A specific ROV day is not requested for the sea trial because we will plan on scheduling the trial to run concurrently with other missions either scientific or operational.</w:t>
      </w:r>
    </w:p>
    <w:p w14:paraId="3F1263E3" w14:textId="7C4F9D46" w:rsidR="00406FB4" w:rsidRDefault="00406FB4" w:rsidP="00D76DEB">
      <w:pPr>
        <w:outlineLvl w:val="0"/>
        <w:rPr>
          <w:b/>
          <w:bCs/>
          <w:iCs/>
        </w:rPr>
      </w:pPr>
    </w:p>
    <w:p w14:paraId="3F8ED335" w14:textId="77777777" w:rsidR="00406FB4" w:rsidRPr="00D76DEB" w:rsidRDefault="00406FB4" w:rsidP="00D76DEB">
      <w:pPr>
        <w:outlineLvl w:val="0"/>
        <w:rPr>
          <w:b/>
          <w:bCs/>
          <w:i/>
          <w:iCs/>
        </w:rPr>
      </w:pPr>
      <w:r w:rsidRPr="00D76DEB">
        <w:rPr>
          <w:b/>
          <w:bCs/>
          <w:i/>
          <w:iCs/>
        </w:rPr>
        <w:t>Data</w:t>
      </w:r>
      <w:r w:rsidRPr="00D76DEB">
        <w:rPr>
          <w:b/>
          <w:bCs/>
          <w:i/>
          <w:iCs/>
        </w:rPr>
        <w:br/>
      </w:r>
    </w:p>
    <w:p w14:paraId="654966A0" w14:textId="77777777" w:rsidR="00D76DEB" w:rsidRPr="00D76DEB" w:rsidRDefault="00D76DEB" w:rsidP="00D76DEB">
      <w:pPr>
        <w:ind w:left="360"/>
        <w:rPr>
          <w:b/>
        </w:rPr>
      </w:pPr>
      <w:r w:rsidRPr="00D76DEB">
        <w:rPr>
          <w:b/>
        </w:rPr>
        <w:t>What data products will be generated?</w:t>
      </w:r>
    </w:p>
    <w:p w14:paraId="4BF3082D" w14:textId="77777777" w:rsidR="00437DF8" w:rsidRPr="00EC229C" w:rsidRDefault="00437DF8" w:rsidP="00D76DEB">
      <w:pPr>
        <w:ind w:left="360"/>
        <w:outlineLvl w:val="0"/>
        <w:rPr>
          <w:b/>
          <w:bCs/>
          <w:iCs/>
        </w:rPr>
      </w:pPr>
    </w:p>
    <w:p w14:paraId="458D9072" w14:textId="3850B7FD" w:rsidR="00406FB4" w:rsidRDefault="007D4461" w:rsidP="00D76DEB">
      <w:pPr>
        <w:ind w:left="360"/>
      </w:pPr>
      <w:r>
        <w:t>This project will generate large volumes of video records.</w:t>
      </w:r>
    </w:p>
    <w:p w14:paraId="62EB470B" w14:textId="77777777" w:rsidR="00406FB4" w:rsidRDefault="00406FB4" w:rsidP="00D76DEB">
      <w:pPr>
        <w:ind w:left="360"/>
      </w:pPr>
    </w:p>
    <w:p w14:paraId="771164D5" w14:textId="77777777" w:rsidR="004C1753" w:rsidRPr="00D76DEB" w:rsidRDefault="004C1753" w:rsidP="00D76DEB">
      <w:pPr>
        <w:ind w:left="360"/>
        <w:rPr>
          <w:b/>
        </w:rPr>
      </w:pPr>
      <w:r w:rsidRPr="00D76DEB">
        <w:rPr>
          <w:b/>
        </w:rPr>
        <w:t>How will the data products be managed?</w:t>
      </w:r>
    </w:p>
    <w:p w14:paraId="57149B98" w14:textId="77777777" w:rsidR="00C0405B" w:rsidRDefault="00C0405B" w:rsidP="00D76DEB">
      <w:pPr>
        <w:ind w:left="360"/>
      </w:pPr>
    </w:p>
    <w:p w14:paraId="6382F8C1" w14:textId="77777777" w:rsidR="00726383" w:rsidRDefault="00C0405B" w:rsidP="00D76DEB">
      <w:pPr>
        <w:ind w:left="360"/>
      </w:pPr>
      <w:r>
        <w:t>The video and associated data records will be processed identically to MBARI’s current video processing pipeline using the MBARI Media Management (M3) system. Analysis of MBARI’s current and planned video streams has shown that while there is an increase in file sizes for 4K video, the large savings in tape cost with the transition to file based video in the M3 upgrade, offsets the cost of the additional storage volume required for 4K video files.</w:t>
      </w:r>
    </w:p>
    <w:p w14:paraId="1CC57E34" w14:textId="77777777" w:rsidR="00726383" w:rsidRDefault="00726383" w:rsidP="00D76DEB">
      <w:pPr>
        <w:ind w:left="360"/>
      </w:pPr>
    </w:p>
    <w:p w14:paraId="71563889" w14:textId="32ED30F2" w:rsidR="00437DF8" w:rsidRDefault="00726383" w:rsidP="00D76DEB">
      <w:pPr>
        <w:ind w:left="360"/>
        <w:rPr>
          <w:b/>
        </w:rPr>
      </w:pPr>
      <w:r>
        <w:t xml:space="preserve">For more detail on data management, please refer to the </w:t>
      </w:r>
      <w:r w:rsidR="00CE3988">
        <w:t xml:space="preserve">2019 </w:t>
      </w:r>
      <w:r w:rsidR="00CE3988" w:rsidRPr="00CE3988">
        <w:rPr>
          <w:b/>
        </w:rPr>
        <w:t>902001</w:t>
      </w:r>
      <w:r w:rsidR="00CE3988">
        <w:t xml:space="preserve"> </w:t>
      </w:r>
      <w:r>
        <w:t>project proposal.</w:t>
      </w:r>
      <w:r w:rsidR="00406FB4">
        <w:rPr>
          <w:b/>
        </w:rPr>
        <w:br/>
      </w:r>
    </w:p>
    <w:p w14:paraId="13C3D509" w14:textId="77777777" w:rsidR="004C1753" w:rsidRPr="00D76DEB" w:rsidRDefault="004C1753" w:rsidP="00D76DEB">
      <w:pPr>
        <w:ind w:left="360"/>
        <w:rPr>
          <w:b/>
        </w:rPr>
      </w:pPr>
      <w:r w:rsidRPr="00D76DEB">
        <w:rPr>
          <w:b/>
        </w:rPr>
        <w:t>Describe data availability outside of the project team.</w:t>
      </w:r>
    </w:p>
    <w:p w14:paraId="5AD07816" w14:textId="77777777" w:rsidR="003215AB" w:rsidRDefault="003215AB" w:rsidP="00D76DEB">
      <w:pPr>
        <w:ind w:left="360"/>
      </w:pPr>
    </w:p>
    <w:p w14:paraId="0A9BB837" w14:textId="3B26AF1D" w:rsidR="00406FB4" w:rsidRDefault="00726383" w:rsidP="00D76DEB">
      <w:pPr>
        <w:ind w:left="360"/>
      </w:pPr>
      <w:r>
        <w:t>The video data is available institute wide and to outside organizations and individuals consistent with MBARI’s currently in-force video policy.</w:t>
      </w:r>
    </w:p>
    <w:p w14:paraId="12F6CFC1" w14:textId="77777777" w:rsidR="00406FB4" w:rsidRDefault="00406FB4" w:rsidP="00D76DEB">
      <w:pPr>
        <w:ind w:left="360"/>
      </w:pPr>
    </w:p>
    <w:p w14:paraId="218CD451" w14:textId="77777777" w:rsidR="004C1753" w:rsidRPr="00D76DEB" w:rsidRDefault="004C1753" w:rsidP="00D76DEB">
      <w:pPr>
        <w:ind w:left="360"/>
        <w:rPr>
          <w:b/>
        </w:rPr>
      </w:pPr>
      <w:r w:rsidRPr="00D76DEB">
        <w:rPr>
          <w:b/>
        </w:rPr>
        <w:t>Describe data storage requirements.</w:t>
      </w:r>
    </w:p>
    <w:p w14:paraId="32B9D98E" w14:textId="77777777" w:rsidR="00D76DEB" w:rsidRDefault="00D76DEB" w:rsidP="00D76DEB">
      <w:pPr>
        <w:ind w:left="360"/>
      </w:pPr>
    </w:p>
    <w:p w14:paraId="74C38536" w14:textId="486F0581" w:rsidR="00ED33D0" w:rsidRDefault="00CD7D80" w:rsidP="00D76DEB">
      <w:pPr>
        <w:ind w:left="360"/>
      </w:pPr>
      <w:r>
        <w:t xml:space="preserve">For details on data </w:t>
      </w:r>
      <w:r w:rsidR="003D4653">
        <w:t>volumes</w:t>
      </w:r>
      <w:r>
        <w:t xml:space="preserve">, please refer to the 2019 </w:t>
      </w:r>
      <w:r w:rsidRPr="00CE3988">
        <w:rPr>
          <w:b/>
        </w:rPr>
        <w:t>902001</w:t>
      </w:r>
      <w:r>
        <w:t xml:space="preserve"> project proposal.</w:t>
      </w:r>
    </w:p>
    <w:p w14:paraId="6632F104" w14:textId="77777777" w:rsidR="00ED33D0" w:rsidRDefault="00ED33D0">
      <w:r>
        <w:br w:type="page"/>
      </w:r>
    </w:p>
    <w:p w14:paraId="0BDA5677" w14:textId="77777777" w:rsidR="00406FB4" w:rsidRDefault="00D76DEB" w:rsidP="00D76DEB">
      <w:r>
        <w:rPr>
          <w:b/>
          <w:bCs/>
          <w:i/>
          <w:iCs/>
        </w:rPr>
        <w:t>Anticipated Impact</w:t>
      </w:r>
    </w:p>
    <w:p w14:paraId="5233D1CB" w14:textId="77777777" w:rsidR="00406FB4" w:rsidRDefault="00406FB4" w:rsidP="00D76DEB">
      <w:pPr>
        <w:ind w:left="360"/>
      </w:pPr>
    </w:p>
    <w:p w14:paraId="29044C4A" w14:textId="77777777" w:rsidR="00D76DEB" w:rsidRPr="00D76DEB" w:rsidRDefault="00D76DEB" w:rsidP="00D76DEB">
      <w:pPr>
        <w:ind w:left="360"/>
        <w:rPr>
          <w:b/>
        </w:rPr>
      </w:pPr>
      <w:r w:rsidRPr="00D76DEB">
        <w:rPr>
          <w:b/>
        </w:rPr>
        <w:t>Who are the consumers of the instruments, methods, systems, and data that will be generated?</w:t>
      </w:r>
    </w:p>
    <w:p w14:paraId="24EF69CF" w14:textId="77777777" w:rsidR="00D76DEB" w:rsidRPr="00EC229C" w:rsidRDefault="00D76DEB" w:rsidP="00D76DEB">
      <w:pPr>
        <w:ind w:left="360"/>
        <w:outlineLvl w:val="0"/>
        <w:rPr>
          <w:b/>
          <w:bCs/>
          <w:iCs/>
        </w:rPr>
      </w:pPr>
    </w:p>
    <w:p w14:paraId="0FBAE326" w14:textId="3146DBD5" w:rsidR="00D76DEB" w:rsidRDefault="0007327B" w:rsidP="00D76DEB">
      <w:pPr>
        <w:ind w:left="360"/>
      </w:pPr>
      <w:r>
        <w:lastRenderedPageBreak/>
        <w:t>The results of this development project will place MBARI firmly back in the position of producing the highest quality images from the deep sea. Every program at MBARI that makes use of video imagery for research and outreach will benefit.</w:t>
      </w:r>
    </w:p>
    <w:p w14:paraId="0FA8DE15" w14:textId="77777777" w:rsidR="0053116A" w:rsidRDefault="0053116A" w:rsidP="0053116A">
      <w:pPr>
        <w:rPr>
          <w:b/>
          <w:bCs/>
          <w:i/>
          <w:iCs/>
        </w:rPr>
      </w:pPr>
    </w:p>
    <w:p w14:paraId="5C5C84B9" w14:textId="77777777" w:rsidR="0053116A" w:rsidRDefault="0053116A" w:rsidP="0053116A">
      <w:r>
        <w:rPr>
          <w:b/>
          <w:bCs/>
          <w:i/>
          <w:iCs/>
        </w:rPr>
        <w:t>Anticipated Outreach</w:t>
      </w:r>
    </w:p>
    <w:p w14:paraId="645C96C7" w14:textId="77777777" w:rsidR="0053116A" w:rsidRDefault="0053116A" w:rsidP="0053116A">
      <w:pPr>
        <w:ind w:left="360"/>
      </w:pPr>
    </w:p>
    <w:p w14:paraId="4F114DDF" w14:textId="77777777" w:rsidR="0053116A" w:rsidRPr="00D76DEB" w:rsidRDefault="0053116A" w:rsidP="0053116A">
      <w:pPr>
        <w:ind w:left="360"/>
        <w:rPr>
          <w:b/>
        </w:rPr>
      </w:pPr>
      <w:r>
        <w:rPr>
          <w:b/>
        </w:rPr>
        <w:t>What outreach assets might you need</w:t>
      </w:r>
      <w:r w:rsidRPr="00D76DEB">
        <w:rPr>
          <w:b/>
        </w:rPr>
        <w:t xml:space="preserve"> </w:t>
      </w:r>
      <w:r>
        <w:rPr>
          <w:b/>
        </w:rPr>
        <w:t>to better reach the audience/consumers you are targeting</w:t>
      </w:r>
      <w:r w:rsidRPr="00D76DEB">
        <w:rPr>
          <w:b/>
        </w:rPr>
        <w:t>?</w:t>
      </w:r>
      <w:r>
        <w:rPr>
          <w:b/>
        </w:rPr>
        <w:t xml:space="preserve"> Specify how you </w:t>
      </w:r>
      <w:r w:rsidR="00535881">
        <w:rPr>
          <w:b/>
        </w:rPr>
        <w:t>might</w:t>
      </w:r>
      <w:r>
        <w:rPr>
          <w:b/>
        </w:rPr>
        <w:t xml:space="preserve"> like to reach your audience (published paper, seminar, conference, </w:t>
      </w:r>
      <w:r w:rsidR="00535881">
        <w:rPr>
          <w:b/>
        </w:rPr>
        <w:t xml:space="preserve">social media, </w:t>
      </w:r>
      <w:r>
        <w:rPr>
          <w:b/>
        </w:rPr>
        <w:t xml:space="preserve">etc.) and what type of assets </w:t>
      </w:r>
      <w:r w:rsidRPr="0053116A">
        <w:rPr>
          <w:b/>
        </w:rPr>
        <w:t>(graphic, animation, video, etc.)</w:t>
      </w:r>
      <w:r>
        <w:rPr>
          <w:b/>
        </w:rPr>
        <w:t xml:space="preserve"> you might need ITD to help generate.</w:t>
      </w:r>
    </w:p>
    <w:p w14:paraId="65E54E55" w14:textId="77777777" w:rsidR="0053116A" w:rsidRPr="00EC229C" w:rsidRDefault="0053116A" w:rsidP="0053116A">
      <w:pPr>
        <w:ind w:left="360"/>
        <w:outlineLvl w:val="0"/>
        <w:rPr>
          <w:b/>
          <w:bCs/>
          <w:iCs/>
        </w:rPr>
      </w:pPr>
    </w:p>
    <w:p w14:paraId="28FB096B" w14:textId="00C4DB6F" w:rsidR="0053116A" w:rsidRDefault="0036647C" w:rsidP="0053116A">
      <w:pPr>
        <w:ind w:left="360"/>
      </w:pPr>
      <w:r>
        <w:t>This project has no unique requirements for ITD. The dissemination of 4K video products would fold into their current programs and projects.</w:t>
      </w:r>
    </w:p>
    <w:p w14:paraId="41A50EFC" w14:textId="77777777" w:rsidR="00406FB4" w:rsidRDefault="00406FB4" w:rsidP="00406FB4">
      <w:pPr>
        <w:ind w:left="1080"/>
      </w:pPr>
    </w:p>
    <w:p w14:paraId="743CAD77" w14:textId="77777777" w:rsidR="008C4CA6" w:rsidRDefault="008C4CA6" w:rsidP="008C4CA6">
      <w:r>
        <w:rPr>
          <w:b/>
          <w:bCs/>
          <w:i/>
          <w:iCs/>
        </w:rPr>
        <w:t xml:space="preserve">Intellectual Property (IP) Considerations </w:t>
      </w:r>
    </w:p>
    <w:p w14:paraId="56D798DA" w14:textId="77777777" w:rsidR="008C4CA6" w:rsidRDefault="008C4CA6" w:rsidP="008C4CA6">
      <w:pPr>
        <w:ind w:left="360"/>
      </w:pPr>
    </w:p>
    <w:p w14:paraId="280FCF52" w14:textId="48779CE0" w:rsidR="008C4CA6" w:rsidRDefault="008C4CA6" w:rsidP="008C4CA6">
      <w:pPr>
        <w:ind w:left="360"/>
        <w:rPr>
          <w:b/>
        </w:rPr>
      </w:pPr>
      <w:r>
        <w:rPr>
          <w:b/>
        </w:rPr>
        <w:t>Do you anticipate a need for a cooperative research and development agreement or licensing arrangement with an external entity?</w:t>
      </w:r>
    </w:p>
    <w:p w14:paraId="2FCA168A" w14:textId="76CF8BD0" w:rsidR="00C571FC" w:rsidRDefault="00C571FC" w:rsidP="008C4CA6">
      <w:pPr>
        <w:ind w:left="360"/>
        <w:rPr>
          <w:b/>
        </w:rPr>
      </w:pPr>
    </w:p>
    <w:p w14:paraId="1333A90B" w14:textId="2B1C8F99" w:rsidR="00C571FC" w:rsidRPr="0036647C" w:rsidRDefault="00F17FDB" w:rsidP="00F17FDB">
      <w:pPr>
        <w:tabs>
          <w:tab w:val="left" w:pos="1935"/>
        </w:tabs>
        <w:ind w:left="360"/>
        <w:rPr>
          <w:rFonts w:eastAsia="Times New Roman"/>
          <w:lang w:eastAsia="en-US"/>
        </w:rPr>
      </w:pPr>
      <w:r>
        <w:rPr>
          <w:rFonts w:eastAsia="Times New Roman"/>
          <w:lang w:eastAsia="en-US"/>
        </w:rPr>
        <w:t>MBARI</w:t>
      </w:r>
      <w:r w:rsidR="0036647C" w:rsidRPr="0036647C">
        <w:rPr>
          <w:rFonts w:eastAsia="Times New Roman"/>
          <w:lang w:eastAsia="en-US"/>
        </w:rPr>
        <w:t xml:space="preserve"> currently ha</w:t>
      </w:r>
      <w:r>
        <w:rPr>
          <w:rFonts w:eastAsia="Times New Roman"/>
          <w:lang w:eastAsia="en-US"/>
        </w:rPr>
        <w:t>s</w:t>
      </w:r>
      <w:r w:rsidR="0036647C" w:rsidRPr="0036647C">
        <w:rPr>
          <w:rFonts w:eastAsia="Times New Roman"/>
          <w:lang w:eastAsia="en-US"/>
        </w:rPr>
        <w:t xml:space="preserve"> an R&amp;D license agreem</w:t>
      </w:r>
      <w:r w:rsidR="0036647C">
        <w:rPr>
          <w:rFonts w:eastAsia="Times New Roman"/>
          <w:lang w:eastAsia="en-US"/>
        </w:rPr>
        <w:t>ent</w:t>
      </w:r>
      <w:r w:rsidR="009C5CB0">
        <w:rPr>
          <w:rFonts w:eastAsia="Times New Roman"/>
          <w:lang w:eastAsia="en-US"/>
        </w:rPr>
        <w:t xml:space="preserve"> with Deep Sea Power &amp; Light incorporated</w:t>
      </w:r>
      <w:r w:rsidR="0036647C">
        <w:rPr>
          <w:rFonts w:eastAsia="Times New Roman"/>
          <w:lang w:eastAsia="en-US"/>
        </w:rPr>
        <w:t>.</w:t>
      </w:r>
    </w:p>
    <w:p w14:paraId="01913464" w14:textId="77777777" w:rsidR="008C4CA6" w:rsidRDefault="008C4CA6" w:rsidP="008C4CA6">
      <w:pPr>
        <w:ind w:left="360"/>
        <w:rPr>
          <w:b/>
        </w:rPr>
      </w:pPr>
    </w:p>
    <w:p w14:paraId="3A938B43" w14:textId="6260D147" w:rsidR="008C4CA6" w:rsidRDefault="008C4CA6" w:rsidP="008C4CA6">
      <w:pPr>
        <w:ind w:left="360"/>
        <w:rPr>
          <w:b/>
        </w:rPr>
      </w:pPr>
      <w:r>
        <w:rPr>
          <w:b/>
        </w:rPr>
        <w:t>Will novel IP be created, and how might it be disseminated (e.g., open-source, royalty-free license, commercial license agreement</w:t>
      </w:r>
      <w:r w:rsidR="00C571FC">
        <w:rPr>
          <w:b/>
        </w:rPr>
        <w:t>)</w:t>
      </w:r>
      <w:r w:rsidRPr="00D76DEB">
        <w:rPr>
          <w:b/>
        </w:rPr>
        <w:t>?</w:t>
      </w:r>
    </w:p>
    <w:p w14:paraId="37497CC4" w14:textId="19443B3B" w:rsidR="00C571FC" w:rsidRDefault="00C571FC" w:rsidP="008C4CA6">
      <w:pPr>
        <w:ind w:left="360"/>
        <w:rPr>
          <w:b/>
        </w:rPr>
      </w:pPr>
    </w:p>
    <w:p w14:paraId="69A0F99B" w14:textId="56FEFDB2" w:rsidR="00C571FC" w:rsidRDefault="00F17FDB" w:rsidP="008C4CA6">
      <w:pPr>
        <w:ind w:left="360"/>
        <w:rPr>
          <w:b/>
        </w:rPr>
      </w:pPr>
      <w:r>
        <w:t>MBARI’s design work is considered proprietary and is being disseminated through a commercial license agreement with Deep Sea Power &amp; Light Inc. MBARI retains the right to provide systems to not-for-profit institutions, although DSP&amp;L is much better suited to provide systems and after sales support. For this reason, we have been directing third parties to DSP&amp;L for procuring cameras.</w:t>
      </w:r>
    </w:p>
    <w:p w14:paraId="49526640" w14:textId="77777777" w:rsidR="00B166CE" w:rsidRDefault="00B166CE" w:rsidP="008C4CA6">
      <w:pPr>
        <w:ind w:left="360"/>
        <w:rPr>
          <w:b/>
        </w:rPr>
      </w:pPr>
    </w:p>
    <w:p w14:paraId="7929938B" w14:textId="66772240" w:rsidR="00B166CE" w:rsidRDefault="00B166CE" w:rsidP="008C4CA6">
      <w:pPr>
        <w:ind w:left="360"/>
        <w:rPr>
          <w:b/>
        </w:rPr>
      </w:pPr>
      <w:r>
        <w:rPr>
          <w:b/>
        </w:rPr>
        <w:t>Will the work potentially result in a patentable product or service?</w:t>
      </w:r>
    </w:p>
    <w:p w14:paraId="0369E458" w14:textId="1069B773" w:rsidR="00C571FC" w:rsidRDefault="00C571FC" w:rsidP="008C4CA6">
      <w:pPr>
        <w:ind w:left="360"/>
        <w:rPr>
          <w:b/>
        </w:rPr>
      </w:pPr>
    </w:p>
    <w:p w14:paraId="42AF6216" w14:textId="3308A6EC" w:rsidR="00C571FC" w:rsidRDefault="00F17FDB" w:rsidP="008C4CA6">
      <w:pPr>
        <w:ind w:left="360"/>
        <w:rPr>
          <w:b/>
        </w:rPr>
      </w:pPr>
      <w:r>
        <w:t xml:space="preserve">MBARI’s design work </w:t>
      </w:r>
      <w:r w:rsidR="00704DD0">
        <w:t xml:space="preserve">on this project </w:t>
      </w:r>
      <w:r>
        <w:t>is not likely to be patentable.</w:t>
      </w:r>
    </w:p>
    <w:p w14:paraId="4B0E23B9" w14:textId="77777777" w:rsidR="008C4CA6" w:rsidRDefault="008C4CA6" w:rsidP="008C4CA6">
      <w:pPr>
        <w:ind w:left="360"/>
        <w:rPr>
          <w:b/>
        </w:rPr>
      </w:pPr>
    </w:p>
    <w:p w14:paraId="77A01646" w14:textId="0A5E5787" w:rsidR="00D109FF" w:rsidRPr="00C571FC" w:rsidRDefault="00D109FF" w:rsidP="00C571FC">
      <w:pPr>
        <w:ind w:left="360"/>
        <w:rPr>
          <w:lang w:eastAsia="en-US"/>
        </w:rPr>
      </w:pPr>
      <w:r>
        <w:rPr>
          <w:b/>
        </w:rPr>
        <w:t xml:space="preserve">For additional guidance please review MBARI’s intellectual property internal web page: </w:t>
      </w:r>
      <w:hyperlink r:id="rId10" w:history="1">
        <w:r>
          <w:rPr>
            <w:rStyle w:val="Hyperlink"/>
          </w:rPr>
          <w:t>https://mww.mbari.org/itd/ip/</w:t>
        </w:r>
      </w:hyperlink>
      <w:r w:rsidR="00C571FC">
        <w:rPr>
          <w:lang w:eastAsia="en-US"/>
        </w:rPr>
        <w:t>.</w:t>
      </w:r>
    </w:p>
    <w:p w14:paraId="53836740" w14:textId="77777777" w:rsidR="008C4CA6" w:rsidRPr="00EC229C" w:rsidRDefault="008C4CA6" w:rsidP="008C4CA6">
      <w:pPr>
        <w:ind w:left="360"/>
        <w:outlineLvl w:val="0"/>
        <w:rPr>
          <w:b/>
          <w:bCs/>
          <w:iCs/>
        </w:rPr>
      </w:pPr>
    </w:p>
    <w:p w14:paraId="731CEAC6" w14:textId="6838F71B" w:rsidR="008C4CA6" w:rsidRDefault="00ED33D0" w:rsidP="008C4CA6">
      <w:pPr>
        <w:ind w:left="360"/>
      </w:pPr>
      <w:r>
        <w:t>NA</w:t>
      </w:r>
    </w:p>
    <w:p w14:paraId="6C6CACEF" w14:textId="7BEDB0D8" w:rsidR="00ED33D0" w:rsidRDefault="00ED33D0">
      <w:r>
        <w:br w:type="page"/>
      </w:r>
    </w:p>
    <w:p w14:paraId="2317A789"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5D82F694" w14:textId="77777777" w:rsidR="00701300" w:rsidRDefault="00701300" w:rsidP="009863F0"/>
    <w:p w14:paraId="76863F08" w14:textId="77777777"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14:paraId="172D0793" w14:textId="77777777" w:rsidR="00701300" w:rsidRDefault="00701300" w:rsidP="009863F0"/>
    <w:p w14:paraId="35885B02" w14:textId="63765321" w:rsidR="00701300" w:rsidRDefault="00AA0513" w:rsidP="009863F0">
      <w:r>
        <w:t xml:space="preserve">While technically a new project, this project proposal is a requested extension to the 2020 </w:t>
      </w:r>
      <w:r w:rsidRPr="00704DD0">
        <w:rPr>
          <w:b/>
        </w:rPr>
        <w:t>902001</w:t>
      </w:r>
      <w:r>
        <w:t xml:space="preserve"> 4K ROV Camera Project and is therefore </w:t>
      </w:r>
      <w:r w:rsidR="00704DD0">
        <w:t xml:space="preserve">being </w:t>
      </w:r>
      <w:r>
        <w:t>documented as a continuing project.</w:t>
      </w:r>
    </w:p>
    <w:p w14:paraId="4B1835F1" w14:textId="77777777" w:rsidR="00701300" w:rsidRDefault="00701300" w:rsidP="009863F0"/>
    <w:p w14:paraId="7ADA2CB3" w14:textId="77777777" w:rsidR="001328EA" w:rsidRPr="001528EB" w:rsidRDefault="001328EA" w:rsidP="001328EA">
      <w:pPr>
        <w:ind w:left="360"/>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14:paraId="1EF1BA2D" w14:textId="77777777" w:rsidR="001328EA" w:rsidRDefault="001328EA" w:rsidP="001328EA">
      <w:pPr>
        <w:ind w:left="360"/>
      </w:pPr>
    </w:p>
    <w:p w14:paraId="3A802099" w14:textId="30A5FCED" w:rsidR="001328EA" w:rsidRDefault="00AA0513" w:rsidP="001328EA">
      <w:pPr>
        <w:ind w:left="360"/>
      </w:pPr>
      <w:r>
        <w:t>43% of the labor and 76% of the 2020 budget has been used.</w:t>
      </w:r>
    </w:p>
    <w:p w14:paraId="606F55A9" w14:textId="77777777" w:rsidR="001328EA" w:rsidRDefault="001328EA" w:rsidP="001328EA">
      <w:pPr>
        <w:ind w:left="360"/>
        <w:outlineLvl w:val="0"/>
        <w:rPr>
          <w:b/>
          <w:bCs/>
          <w:iCs/>
        </w:rPr>
      </w:pPr>
    </w:p>
    <w:p w14:paraId="2A362A8F" w14:textId="77777777" w:rsidR="001328EA" w:rsidRPr="001528EB" w:rsidRDefault="001328EA" w:rsidP="001328EA">
      <w:pPr>
        <w:ind w:left="360"/>
        <w:rPr>
          <w:bCs/>
          <w:i/>
          <w:iCs/>
        </w:rPr>
      </w:pPr>
      <w:r w:rsidRPr="001528EB">
        <w:rPr>
          <w:bCs/>
          <w:i/>
          <w:iCs/>
        </w:rPr>
        <w:t>Will you complete the current year’s scheduled work?</w:t>
      </w:r>
    </w:p>
    <w:p w14:paraId="7B0B7495" w14:textId="77777777" w:rsidR="001328EA" w:rsidRDefault="001328EA" w:rsidP="001328EA">
      <w:pPr>
        <w:ind w:left="360"/>
      </w:pPr>
    </w:p>
    <w:p w14:paraId="018460A8" w14:textId="6A1A0B28" w:rsidR="001328EA" w:rsidRDefault="003B7DAC" w:rsidP="001328EA">
      <w:pPr>
        <w:ind w:left="360"/>
      </w:pPr>
      <w:r>
        <w:lastRenderedPageBreak/>
        <w:t xml:space="preserve">We are expecting to complete the project in 2020 </w:t>
      </w:r>
      <w:r w:rsidR="00704DD0">
        <w:t xml:space="preserve">a few months later than the Fall 2020 date </w:t>
      </w:r>
      <w:r>
        <w:t xml:space="preserve"> scheduled, however we are about to begin the fabrication phase and there may be unanticipated delays due to Covid-19 impacts</w:t>
      </w:r>
      <w:r w:rsidR="00ED33D0">
        <w:t xml:space="preserve"> and other factors</w:t>
      </w:r>
      <w:r>
        <w:t xml:space="preserve">. Every effort </w:t>
      </w:r>
      <w:r w:rsidR="00ED33D0">
        <w:t>is</w:t>
      </w:r>
      <w:r>
        <w:t xml:space="preserve"> be</w:t>
      </w:r>
      <w:r w:rsidR="00ED33D0">
        <w:t>ing</w:t>
      </w:r>
      <w:r>
        <w:t xml:space="preserve"> made to complete in 2020.</w:t>
      </w:r>
    </w:p>
    <w:p w14:paraId="4E7CCF7E" w14:textId="77777777" w:rsidR="001328EA" w:rsidRDefault="001328EA" w:rsidP="001328EA">
      <w:pPr>
        <w:ind w:left="360"/>
        <w:outlineLvl w:val="0"/>
        <w:rPr>
          <w:b/>
          <w:bCs/>
          <w:iCs/>
        </w:rPr>
      </w:pPr>
    </w:p>
    <w:p w14:paraId="2530F309" w14:textId="77777777" w:rsidR="001328EA" w:rsidRPr="001528EB" w:rsidRDefault="001328EA" w:rsidP="001328EA">
      <w:pPr>
        <w:ind w:left="360"/>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14:paraId="61E8728A" w14:textId="77777777" w:rsidR="001328EA" w:rsidRDefault="001328EA" w:rsidP="001328EA">
      <w:pPr>
        <w:ind w:left="360"/>
      </w:pPr>
    </w:p>
    <w:p w14:paraId="399C7861" w14:textId="3B878C0E" w:rsidR="003B7DAC" w:rsidRDefault="003B7DAC" w:rsidP="003B7DAC">
      <w:pPr>
        <w:tabs>
          <w:tab w:val="num" w:pos="720"/>
        </w:tabs>
      </w:pPr>
      <w:r>
        <w:t>We are pretty close to our resource targets and we anticipate increased resource usage as we enter the build phase of the project</w:t>
      </w:r>
      <w:r w:rsidR="00D069EE">
        <w:t xml:space="preserve"> where the machine shop and other resources will be charging time</w:t>
      </w:r>
      <w:r>
        <w:t>.</w:t>
      </w:r>
    </w:p>
    <w:p w14:paraId="249AD8AC" w14:textId="77777777" w:rsidR="003B7DAC" w:rsidRDefault="003B7DAC" w:rsidP="003B7DAC">
      <w:pPr>
        <w:tabs>
          <w:tab w:val="num" w:pos="720"/>
        </w:tabs>
      </w:pPr>
    </w:p>
    <w:p w14:paraId="2B0326DE" w14:textId="5C1E8318" w:rsidR="00963DD0" w:rsidRDefault="003B7DAC" w:rsidP="003B7DAC">
      <w:pPr>
        <w:tabs>
          <w:tab w:val="num" w:pos="720"/>
        </w:tabs>
        <w:rPr>
          <w:rFonts w:eastAsia="Times New Roman"/>
          <w:lang w:eastAsia="en-US"/>
        </w:rPr>
      </w:pPr>
      <w:r w:rsidRPr="00C0405B">
        <w:rPr>
          <w:rFonts w:eastAsia="Times New Roman"/>
          <w:lang w:eastAsia="en-US"/>
        </w:rPr>
        <w:t xml:space="preserve">The </w:t>
      </w:r>
      <w:r w:rsidR="00734728">
        <w:rPr>
          <w:rFonts w:eastAsia="Times New Roman"/>
          <w:lang w:eastAsia="en-US"/>
        </w:rPr>
        <w:t xml:space="preserve">current </w:t>
      </w:r>
      <w:r>
        <w:rPr>
          <w:rFonts w:eastAsia="Times New Roman"/>
          <w:lang w:eastAsia="en-US"/>
        </w:rPr>
        <w:t xml:space="preserve">project </w:t>
      </w:r>
      <w:r w:rsidR="006E543B">
        <w:rPr>
          <w:rFonts w:eastAsia="Times New Roman"/>
          <w:lang w:eastAsia="en-US"/>
        </w:rPr>
        <w:t>status is that the design</w:t>
      </w:r>
      <w:r w:rsidR="008C73B0">
        <w:rPr>
          <w:rFonts w:eastAsia="Times New Roman"/>
          <w:lang w:eastAsia="en-US"/>
        </w:rPr>
        <w:t xml:space="preserve"> </w:t>
      </w:r>
      <w:r w:rsidRPr="00C0405B">
        <w:rPr>
          <w:rFonts w:eastAsia="Times New Roman"/>
          <w:lang w:eastAsia="en-US"/>
        </w:rPr>
        <w:t xml:space="preserve">of the </w:t>
      </w:r>
      <w:r w:rsidR="008C73B0">
        <w:rPr>
          <w:rFonts w:eastAsia="Times New Roman"/>
          <w:lang w:eastAsia="en-US"/>
        </w:rPr>
        <w:t xml:space="preserve">three </w:t>
      </w:r>
      <w:r w:rsidRPr="00C0405B">
        <w:rPr>
          <w:rFonts w:eastAsia="Times New Roman"/>
          <w:lang w:eastAsia="en-US"/>
        </w:rPr>
        <w:t xml:space="preserve">most challenging </w:t>
      </w:r>
      <w:r w:rsidR="008C73B0">
        <w:rPr>
          <w:rFonts w:eastAsia="Times New Roman"/>
          <w:lang w:eastAsia="en-US"/>
        </w:rPr>
        <w:t xml:space="preserve">components </w:t>
      </w:r>
      <w:r w:rsidRPr="00C0405B">
        <w:rPr>
          <w:rFonts w:eastAsia="Times New Roman"/>
          <w:lang w:eastAsia="en-US"/>
        </w:rPr>
        <w:t>of th</w:t>
      </w:r>
      <w:r w:rsidR="008C73B0">
        <w:rPr>
          <w:rFonts w:eastAsia="Times New Roman"/>
          <w:lang w:eastAsia="en-US"/>
        </w:rPr>
        <w:t>e camera system</w:t>
      </w:r>
      <w:r w:rsidR="006E543B">
        <w:rPr>
          <w:rFonts w:eastAsia="Times New Roman"/>
          <w:lang w:eastAsia="en-US"/>
        </w:rPr>
        <w:t xml:space="preserve"> </w:t>
      </w:r>
      <w:r w:rsidR="00D069EE">
        <w:rPr>
          <w:rFonts w:eastAsia="Times New Roman"/>
          <w:lang w:eastAsia="en-US"/>
        </w:rPr>
        <w:t>are</w:t>
      </w:r>
      <w:r w:rsidR="006E543B">
        <w:rPr>
          <w:rFonts w:eastAsia="Times New Roman"/>
          <w:lang w:eastAsia="en-US"/>
        </w:rPr>
        <w:t xml:space="preserve"> complete</w:t>
      </w:r>
      <w:r w:rsidRPr="00C0405B">
        <w:rPr>
          <w:rFonts w:eastAsia="Times New Roman"/>
          <w:lang w:eastAsia="en-US"/>
        </w:rPr>
        <w:t>. The</w:t>
      </w:r>
      <w:r w:rsidR="00963DD0">
        <w:rPr>
          <w:rFonts w:eastAsia="Times New Roman"/>
          <w:lang w:eastAsia="en-US"/>
        </w:rPr>
        <w:t xml:space="preserve">se include the </w:t>
      </w:r>
      <w:r w:rsidRPr="00C0405B">
        <w:rPr>
          <w:rFonts w:eastAsia="Times New Roman"/>
          <w:lang w:eastAsia="en-US"/>
        </w:rPr>
        <w:t xml:space="preserve">optical system design for adapting the </w:t>
      </w:r>
      <w:r w:rsidR="00963DD0">
        <w:rPr>
          <w:rFonts w:eastAsia="Times New Roman"/>
          <w:lang w:eastAsia="en-US"/>
        </w:rPr>
        <w:t xml:space="preserve">Canon </w:t>
      </w:r>
      <w:r w:rsidRPr="00C0405B">
        <w:rPr>
          <w:rFonts w:eastAsia="Times New Roman"/>
          <w:lang w:eastAsia="en-US"/>
        </w:rPr>
        <w:t>camera lens to the hemispherical optical dome</w:t>
      </w:r>
      <w:r w:rsidR="00963DD0">
        <w:rPr>
          <w:rFonts w:eastAsia="Times New Roman"/>
          <w:lang w:eastAsia="en-US"/>
        </w:rPr>
        <w:t xml:space="preserve">, </w:t>
      </w:r>
      <w:r w:rsidR="00277E9D" w:rsidRPr="00277E9D">
        <w:rPr>
          <w:rFonts w:eastAsia="Times New Roman"/>
          <w:lang w:eastAsia="en-US"/>
        </w:rPr>
        <w:t xml:space="preserve">the pressure housing/optical dome </w:t>
      </w:r>
      <w:r w:rsidR="00277E9D">
        <w:rPr>
          <w:rFonts w:eastAsia="Times New Roman"/>
          <w:lang w:eastAsia="en-US"/>
        </w:rPr>
        <w:t xml:space="preserve">and </w:t>
      </w:r>
      <w:r w:rsidR="008C73B0">
        <w:rPr>
          <w:rFonts w:eastAsia="Times New Roman"/>
          <w:lang w:eastAsia="en-US"/>
        </w:rPr>
        <w:t xml:space="preserve">the camera chassis </w:t>
      </w:r>
      <w:r w:rsidR="00963DD0">
        <w:rPr>
          <w:rFonts w:eastAsia="Times New Roman"/>
          <w:lang w:eastAsia="en-US"/>
        </w:rPr>
        <w:t>system</w:t>
      </w:r>
      <w:r w:rsidR="008C73B0">
        <w:rPr>
          <w:rFonts w:eastAsia="Times New Roman"/>
          <w:lang w:eastAsia="en-US"/>
        </w:rPr>
        <w:t>s</w:t>
      </w:r>
      <w:r w:rsidR="00963DD0">
        <w:rPr>
          <w:rFonts w:eastAsia="Times New Roman"/>
          <w:lang w:eastAsia="en-US"/>
        </w:rPr>
        <w:t>.</w:t>
      </w:r>
    </w:p>
    <w:p w14:paraId="3B39D2A6" w14:textId="5AB7D916" w:rsidR="00963DD0" w:rsidRDefault="00963DD0" w:rsidP="003B7DAC">
      <w:pPr>
        <w:tabs>
          <w:tab w:val="num" w:pos="720"/>
        </w:tabs>
        <w:rPr>
          <w:rFonts w:eastAsia="Times New Roman"/>
          <w:lang w:eastAsia="en-US"/>
        </w:rPr>
      </w:pPr>
    </w:p>
    <w:p w14:paraId="689B9E4A" w14:textId="77777777" w:rsidR="00734728" w:rsidRDefault="00734728" w:rsidP="00734728">
      <w:pPr>
        <w:keepNext/>
        <w:tabs>
          <w:tab w:val="num" w:pos="720"/>
        </w:tabs>
      </w:pPr>
      <w:r>
        <w:rPr>
          <w:rFonts w:eastAsia="Times New Roman"/>
          <w:noProof/>
          <w:lang w:eastAsia="en-US"/>
        </w:rPr>
        <w:drawing>
          <wp:inline distT="0" distB="0" distL="0" distR="0" wp14:anchorId="111DF667" wp14:editId="4A91E24A">
            <wp:extent cx="5684520" cy="2888989"/>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meraIllustration.png"/>
                    <pic:cNvPicPr/>
                  </pic:nvPicPr>
                  <pic:blipFill rotWithShape="1">
                    <a:blip r:embed="rId11">
                      <a:extLst>
                        <a:ext uri="{28A0092B-C50C-407E-A947-70E740481C1C}">
                          <a14:useLocalDpi xmlns:a14="http://schemas.microsoft.com/office/drawing/2010/main" val="0"/>
                        </a:ext>
                      </a:extLst>
                    </a:blip>
                    <a:srcRect b="9649"/>
                    <a:stretch/>
                  </pic:blipFill>
                  <pic:spPr bwMode="auto">
                    <a:xfrm>
                      <a:off x="0" y="0"/>
                      <a:ext cx="5759015" cy="2926849"/>
                    </a:xfrm>
                    <a:prstGeom prst="rect">
                      <a:avLst/>
                    </a:prstGeom>
                    <a:ln>
                      <a:noFill/>
                    </a:ln>
                    <a:extLst>
                      <a:ext uri="{53640926-AAD7-44D8-BBD7-CCE9431645EC}">
                        <a14:shadowObscured xmlns:a14="http://schemas.microsoft.com/office/drawing/2010/main"/>
                      </a:ext>
                    </a:extLst>
                  </pic:spPr>
                </pic:pic>
              </a:graphicData>
            </a:graphic>
          </wp:inline>
        </w:drawing>
      </w:r>
    </w:p>
    <w:p w14:paraId="5A10113C" w14:textId="7DF8614A" w:rsidR="006E543B" w:rsidRPr="00734728" w:rsidRDefault="00734728" w:rsidP="00386900">
      <w:pPr>
        <w:pStyle w:val="Caption"/>
        <w:rPr>
          <w:rFonts w:eastAsia="Times New Roman"/>
          <w:color w:val="auto"/>
          <w:sz w:val="24"/>
          <w:szCs w:val="24"/>
          <w:lang w:eastAsia="en-US"/>
        </w:rPr>
      </w:pPr>
      <w:r w:rsidRPr="00734728">
        <w:rPr>
          <w:color w:val="auto"/>
          <w:sz w:val="24"/>
          <w:szCs w:val="24"/>
        </w:rPr>
        <w:t xml:space="preserve">Figure </w:t>
      </w:r>
      <w:r w:rsidRPr="00734728">
        <w:rPr>
          <w:color w:val="auto"/>
          <w:sz w:val="24"/>
          <w:szCs w:val="24"/>
        </w:rPr>
        <w:fldChar w:fldCharType="begin"/>
      </w:r>
      <w:r w:rsidRPr="00734728">
        <w:rPr>
          <w:color w:val="auto"/>
          <w:sz w:val="24"/>
          <w:szCs w:val="24"/>
        </w:rPr>
        <w:instrText xml:space="preserve"> SEQ Figure \* ARABIC </w:instrText>
      </w:r>
      <w:r w:rsidRPr="00734728">
        <w:rPr>
          <w:color w:val="auto"/>
          <w:sz w:val="24"/>
          <w:szCs w:val="24"/>
        </w:rPr>
        <w:fldChar w:fldCharType="separate"/>
      </w:r>
      <w:r w:rsidR="009073DB">
        <w:rPr>
          <w:noProof/>
          <w:color w:val="auto"/>
          <w:sz w:val="24"/>
          <w:szCs w:val="24"/>
        </w:rPr>
        <w:t>1</w:t>
      </w:r>
      <w:r w:rsidRPr="00734728">
        <w:rPr>
          <w:color w:val="auto"/>
          <w:sz w:val="24"/>
          <w:szCs w:val="24"/>
        </w:rPr>
        <w:fldChar w:fldCharType="end"/>
      </w:r>
      <w:r w:rsidRPr="00734728">
        <w:rPr>
          <w:color w:val="auto"/>
          <w:sz w:val="24"/>
          <w:szCs w:val="24"/>
        </w:rPr>
        <w:t>. Major 4k ROV camera system components.</w:t>
      </w:r>
    </w:p>
    <w:p w14:paraId="6697DE4F" w14:textId="77777777" w:rsidR="006E543B" w:rsidRDefault="006E543B" w:rsidP="003B7DAC">
      <w:pPr>
        <w:tabs>
          <w:tab w:val="num" w:pos="720"/>
        </w:tabs>
        <w:rPr>
          <w:rFonts w:eastAsia="Times New Roman"/>
          <w:lang w:eastAsia="en-US"/>
        </w:rPr>
      </w:pPr>
    </w:p>
    <w:p w14:paraId="5BFE9E43" w14:textId="1B744CA6" w:rsidR="00963DD0" w:rsidRDefault="00D52B75" w:rsidP="003B7DAC">
      <w:pPr>
        <w:tabs>
          <w:tab w:val="num" w:pos="720"/>
        </w:tabs>
        <w:rPr>
          <w:rFonts w:eastAsia="Times New Roman"/>
          <w:lang w:eastAsia="en-US"/>
        </w:rPr>
      </w:pPr>
      <w:r>
        <w:rPr>
          <w:rFonts w:eastAsia="Times New Roman"/>
          <w:lang w:eastAsia="en-US"/>
        </w:rPr>
        <w:t>The first critical element is the c</w:t>
      </w:r>
      <w:r w:rsidR="0048475E">
        <w:rPr>
          <w:rFonts w:eastAsia="Times New Roman"/>
          <w:lang w:eastAsia="en-US"/>
        </w:rPr>
        <w:t xml:space="preserve">ollection of carefully spaced optical lenses necessary to transform the extremely distorted image passing through the hemispherical optical dome to a coherent </w:t>
      </w:r>
      <w:r w:rsidR="00D069EE">
        <w:rPr>
          <w:rFonts w:eastAsia="Times New Roman"/>
          <w:lang w:eastAsia="en-US"/>
        </w:rPr>
        <w:t xml:space="preserve">image </w:t>
      </w:r>
      <w:r w:rsidR="0048475E">
        <w:rPr>
          <w:rFonts w:eastAsia="Times New Roman"/>
          <w:lang w:eastAsia="en-US"/>
        </w:rPr>
        <w:t>for the Canon professional camera lens. T</w:t>
      </w:r>
      <w:r w:rsidR="00D069EE">
        <w:rPr>
          <w:rFonts w:eastAsia="Times New Roman"/>
          <w:lang w:eastAsia="en-US"/>
        </w:rPr>
        <w:t xml:space="preserve">his group of lenses is referred to as </w:t>
      </w:r>
      <w:r w:rsidR="0048475E">
        <w:rPr>
          <w:rFonts w:eastAsia="Times New Roman"/>
          <w:lang w:eastAsia="en-US"/>
        </w:rPr>
        <w:t xml:space="preserve">the </w:t>
      </w:r>
      <w:r w:rsidR="0048475E" w:rsidRPr="00A57B21">
        <w:rPr>
          <w:rFonts w:eastAsia="Times New Roman"/>
          <w:b/>
          <w:lang w:eastAsia="en-US"/>
        </w:rPr>
        <w:t>adapter cell</w:t>
      </w:r>
      <w:r w:rsidR="0048475E">
        <w:rPr>
          <w:rFonts w:eastAsia="Times New Roman"/>
          <w:lang w:eastAsia="en-US"/>
        </w:rPr>
        <w:t xml:space="preserve">. </w:t>
      </w:r>
      <w:r w:rsidR="004A52FA">
        <w:rPr>
          <w:rFonts w:eastAsia="Times New Roman"/>
          <w:lang w:eastAsia="en-US"/>
        </w:rPr>
        <w:t xml:space="preserve">This assembly is part of the housing and dome assembly and is the responsibility of DSP&amp;L. </w:t>
      </w:r>
      <w:r w:rsidR="0048475E">
        <w:rPr>
          <w:rFonts w:eastAsia="Times New Roman"/>
          <w:lang w:eastAsia="en-US"/>
        </w:rPr>
        <w:t xml:space="preserve">The </w:t>
      </w:r>
      <w:r w:rsidR="00963DD0" w:rsidRPr="00C0405B">
        <w:rPr>
          <w:rFonts w:eastAsia="Times New Roman"/>
          <w:lang w:eastAsia="en-US"/>
        </w:rPr>
        <w:t xml:space="preserve">design of the optics for the exacting requirements of 4k imaging </w:t>
      </w:r>
      <w:r w:rsidR="0048475E">
        <w:rPr>
          <w:rFonts w:eastAsia="Times New Roman"/>
          <w:lang w:eastAsia="en-US"/>
        </w:rPr>
        <w:t xml:space="preserve">and a </w:t>
      </w:r>
      <w:r>
        <w:rPr>
          <w:rFonts w:eastAsia="Times New Roman"/>
          <w:lang w:eastAsia="en-US"/>
        </w:rPr>
        <w:t xml:space="preserve">professional </w:t>
      </w:r>
      <w:r w:rsidR="0048475E">
        <w:rPr>
          <w:rFonts w:eastAsia="Times New Roman"/>
          <w:lang w:eastAsia="en-US"/>
        </w:rPr>
        <w:t xml:space="preserve">15x zoom lens </w:t>
      </w:r>
      <w:r w:rsidR="00963DD0">
        <w:rPr>
          <w:rFonts w:eastAsia="Times New Roman"/>
          <w:lang w:eastAsia="en-US"/>
        </w:rPr>
        <w:t>has been a significant c</w:t>
      </w:r>
      <w:r w:rsidR="00963DD0" w:rsidRPr="00C0405B">
        <w:rPr>
          <w:rFonts w:eastAsia="Times New Roman"/>
          <w:lang w:eastAsia="en-US"/>
        </w:rPr>
        <w:t xml:space="preserve">hallenge </w:t>
      </w:r>
      <w:r w:rsidR="0048475E">
        <w:rPr>
          <w:rFonts w:eastAsia="Times New Roman"/>
          <w:lang w:eastAsia="en-US"/>
        </w:rPr>
        <w:t xml:space="preserve">and </w:t>
      </w:r>
      <w:r w:rsidR="00963DD0" w:rsidRPr="00C0405B">
        <w:rPr>
          <w:rFonts w:eastAsia="Times New Roman"/>
          <w:lang w:eastAsia="en-US"/>
        </w:rPr>
        <w:t>the initial results requir</w:t>
      </w:r>
      <w:r w:rsidR="0048475E">
        <w:rPr>
          <w:rFonts w:eastAsia="Times New Roman"/>
          <w:lang w:eastAsia="en-US"/>
        </w:rPr>
        <w:t>ed</w:t>
      </w:r>
      <w:r w:rsidR="00963DD0" w:rsidRPr="00C0405B">
        <w:rPr>
          <w:rFonts w:eastAsia="Times New Roman"/>
          <w:lang w:eastAsia="en-US"/>
        </w:rPr>
        <w:t xml:space="preserve"> five individual lens elements. After several </w:t>
      </w:r>
      <w:r w:rsidR="00963DD0" w:rsidRPr="00C0405B">
        <w:rPr>
          <w:rFonts w:eastAsia="Times New Roman"/>
          <w:i/>
          <w:lang w:eastAsia="en-US"/>
        </w:rPr>
        <w:t xml:space="preserve">months </w:t>
      </w:r>
      <w:r w:rsidR="00963DD0" w:rsidRPr="00C0405B">
        <w:rPr>
          <w:rFonts w:eastAsia="Times New Roman"/>
          <w:lang w:eastAsia="en-US"/>
        </w:rPr>
        <w:t>of modeling</w:t>
      </w:r>
      <w:r w:rsidR="0048475E">
        <w:rPr>
          <w:rFonts w:eastAsia="Times New Roman"/>
          <w:lang w:eastAsia="en-US"/>
        </w:rPr>
        <w:t xml:space="preserve">, the </w:t>
      </w:r>
      <w:r w:rsidR="00A30E8E">
        <w:rPr>
          <w:rFonts w:eastAsia="Times New Roman"/>
          <w:lang w:eastAsia="en-US"/>
        </w:rPr>
        <w:t>specification of l</w:t>
      </w:r>
      <w:r w:rsidR="00ED33D0">
        <w:rPr>
          <w:rFonts w:eastAsia="Times New Roman"/>
          <w:lang w:eastAsia="en-US"/>
        </w:rPr>
        <w:t>ens design</w:t>
      </w:r>
      <w:r w:rsidR="00A30E8E">
        <w:rPr>
          <w:rFonts w:eastAsia="Times New Roman"/>
          <w:lang w:eastAsia="en-US"/>
        </w:rPr>
        <w:t>s</w:t>
      </w:r>
      <w:r w:rsidR="00ED33D0">
        <w:rPr>
          <w:rFonts w:eastAsia="Times New Roman"/>
          <w:lang w:eastAsia="en-US"/>
        </w:rPr>
        <w:t xml:space="preserve"> made from </w:t>
      </w:r>
      <w:r w:rsidR="00A30E8E">
        <w:rPr>
          <w:rFonts w:eastAsia="Times New Roman"/>
          <w:lang w:eastAsia="en-US"/>
        </w:rPr>
        <w:t xml:space="preserve">exotic </w:t>
      </w:r>
      <w:r w:rsidR="0048475E">
        <w:rPr>
          <w:rFonts w:eastAsia="Times New Roman"/>
          <w:lang w:eastAsia="en-US"/>
        </w:rPr>
        <w:t xml:space="preserve">specialty glasses, </w:t>
      </w:r>
      <w:r w:rsidR="00963DD0" w:rsidRPr="00C0405B">
        <w:rPr>
          <w:rFonts w:eastAsia="Times New Roman"/>
          <w:lang w:eastAsia="en-US"/>
        </w:rPr>
        <w:t xml:space="preserve">and </w:t>
      </w:r>
      <w:r w:rsidR="00A30E8E">
        <w:rPr>
          <w:rFonts w:eastAsia="Times New Roman"/>
          <w:lang w:eastAsia="en-US"/>
        </w:rPr>
        <w:t xml:space="preserve">the </w:t>
      </w:r>
      <w:r w:rsidR="00963DD0" w:rsidRPr="00C0405B">
        <w:rPr>
          <w:rFonts w:eastAsia="Times New Roman"/>
          <w:lang w:eastAsia="en-US"/>
        </w:rPr>
        <w:t xml:space="preserve">creative thinking by the </w:t>
      </w:r>
      <w:r w:rsidR="00A30E8E">
        <w:rPr>
          <w:rFonts w:eastAsia="Times New Roman"/>
          <w:lang w:eastAsia="en-US"/>
        </w:rPr>
        <w:t xml:space="preserve">highly skilled </w:t>
      </w:r>
      <w:r w:rsidR="00963DD0" w:rsidRPr="00C0405B">
        <w:rPr>
          <w:rFonts w:eastAsia="Times New Roman"/>
          <w:lang w:eastAsia="en-US"/>
        </w:rPr>
        <w:t>optical engineer on the team</w:t>
      </w:r>
      <w:r w:rsidR="00171E35">
        <w:rPr>
          <w:rFonts w:eastAsia="Times New Roman"/>
          <w:lang w:eastAsia="en-US"/>
        </w:rPr>
        <w:t xml:space="preserve"> (Dr. Paul Remijan)</w:t>
      </w:r>
      <w:r w:rsidR="00963DD0" w:rsidRPr="00C0405B">
        <w:rPr>
          <w:rFonts w:eastAsia="Times New Roman"/>
          <w:lang w:eastAsia="en-US"/>
        </w:rPr>
        <w:t xml:space="preserve">, the final design now </w:t>
      </w:r>
      <w:r w:rsidR="0048475E">
        <w:rPr>
          <w:rFonts w:eastAsia="Times New Roman"/>
          <w:lang w:eastAsia="en-US"/>
        </w:rPr>
        <w:t xml:space="preserve">has been reduced to </w:t>
      </w:r>
      <w:r w:rsidR="00963DD0" w:rsidRPr="00C0405B">
        <w:rPr>
          <w:rFonts w:eastAsia="Times New Roman"/>
          <w:lang w:eastAsia="en-US"/>
        </w:rPr>
        <w:t xml:space="preserve">three optical lenses (including a </w:t>
      </w:r>
      <w:r w:rsidR="00A30E8E">
        <w:rPr>
          <w:rFonts w:eastAsia="Times New Roman"/>
          <w:lang w:eastAsia="en-US"/>
        </w:rPr>
        <w:t xml:space="preserve">cemented </w:t>
      </w:r>
      <w:r w:rsidR="00963DD0" w:rsidRPr="00C0405B">
        <w:rPr>
          <w:rFonts w:eastAsia="Times New Roman"/>
          <w:lang w:eastAsia="en-US"/>
        </w:rPr>
        <w:t>doublet)</w:t>
      </w:r>
      <w:r w:rsidR="00A30E8E">
        <w:rPr>
          <w:rFonts w:eastAsia="Times New Roman"/>
          <w:lang w:eastAsia="en-US"/>
        </w:rPr>
        <w:t xml:space="preserve">. The modeled performance is very good and is fully optimized to our unique viewing environment. For example the optical system allows full zoom at the minimum object distance of 0.3 meters (from the camera imager) while preserving the full image quality at the widest viewing angles. The predicted optical performance far exceeds any underwater optical </w:t>
      </w:r>
      <w:r w:rsidR="004A52FA">
        <w:rPr>
          <w:rFonts w:eastAsia="Times New Roman"/>
          <w:lang w:eastAsia="en-US"/>
        </w:rPr>
        <w:t xml:space="preserve">imaging </w:t>
      </w:r>
      <w:r w:rsidR="00A30E8E">
        <w:rPr>
          <w:rFonts w:eastAsia="Times New Roman"/>
          <w:lang w:eastAsia="en-US"/>
        </w:rPr>
        <w:t>system available today.</w:t>
      </w:r>
      <w:r w:rsidR="00751E58">
        <w:rPr>
          <w:rFonts w:eastAsia="Times New Roman"/>
          <w:lang w:eastAsia="en-US"/>
        </w:rPr>
        <w:t xml:space="preserve"> </w:t>
      </w:r>
      <w:r w:rsidR="00EC3463">
        <w:rPr>
          <w:rFonts w:eastAsia="Times New Roman"/>
          <w:lang w:eastAsia="en-US"/>
        </w:rPr>
        <w:t>T</w:t>
      </w:r>
      <w:r>
        <w:rPr>
          <w:rFonts w:eastAsia="Times New Roman"/>
          <w:lang w:eastAsia="en-US"/>
        </w:rPr>
        <w:t>his high level of effort</w:t>
      </w:r>
      <w:r w:rsidR="00EC3463">
        <w:rPr>
          <w:rFonts w:eastAsia="Times New Roman"/>
          <w:lang w:eastAsia="en-US"/>
        </w:rPr>
        <w:t xml:space="preserve"> in the optical system </w:t>
      </w:r>
      <w:r w:rsidR="00A30E8E">
        <w:rPr>
          <w:rFonts w:eastAsia="Times New Roman"/>
          <w:lang w:eastAsia="en-US"/>
        </w:rPr>
        <w:t xml:space="preserve">design </w:t>
      </w:r>
      <w:r w:rsidR="00EC3463">
        <w:rPr>
          <w:rFonts w:eastAsia="Times New Roman"/>
          <w:lang w:eastAsia="en-US"/>
        </w:rPr>
        <w:t>is critical for bringing the full p</w:t>
      </w:r>
      <w:r w:rsidR="00A30E8E">
        <w:rPr>
          <w:rFonts w:eastAsia="Times New Roman"/>
          <w:lang w:eastAsia="en-US"/>
        </w:rPr>
        <w:t>otential</w:t>
      </w:r>
      <w:r w:rsidR="00EC3463">
        <w:rPr>
          <w:rFonts w:eastAsia="Times New Roman"/>
          <w:lang w:eastAsia="en-US"/>
        </w:rPr>
        <w:t xml:space="preserve"> of 4K imaging to the screen</w:t>
      </w:r>
      <w:r w:rsidR="00A30E8E">
        <w:rPr>
          <w:rFonts w:eastAsia="Times New Roman"/>
          <w:lang w:eastAsia="en-US"/>
        </w:rPr>
        <w:t>.</w:t>
      </w:r>
      <w:r w:rsidR="00EC3463">
        <w:rPr>
          <w:rFonts w:eastAsia="Times New Roman"/>
          <w:lang w:eastAsia="en-US"/>
        </w:rPr>
        <w:t xml:space="preserve"> </w:t>
      </w:r>
      <w:r w:rsidR="00751E58">
        <w:rPr>
          <w:rFonts w:eastAsia="Times New Roman"/>
          <w:lang w:eastAsia="en-US"/>
        </w:rPr>
        <w:t xml:space="preserve">The </w:t>
      </w:r>
      <w:r w:rsidR="0048475E">
        <w:rPr>
          <w:rFonts w:eastAsia="Times New Roman"/>
          <w:lang w:eastAsia="en-US"/>
        </w:rPr>
        <w:t>adapter</w:t>
      </w:r>
      <w:r w:rsidR="00190266">
        <w:rPr>
          <w:rFonts w:eastAsia="Times New Roman"/>
          <w:lang w:eastAsia="en-US"/>
        </w:rPr>
        <w:t xml:space="preserve"> </w:t>
      </w:r>
      <w:r w:rsidR="0048475E">
        <w:rPr>
          <w:rFonts w:eastAsia="Times New Roman"/>
          <w:lang w:eastAsia="en-US"/>
        </w:rPr>
        <w:t xml:space="preserve">cell </w:t>
      </w:r>
      <w:r w:rsidR="00044E8B">
        <w:rPr>
          <w:rFonts w:eastAsia="Times New Roman"/>
          <w:lang w:eastAsia="en-US"/>
        </w:rPr>
        <w:t xml:space="preserve">design </w:t>
      </w:r>
      <w:r>
        <w:rPr>
          <w:rFonts w:eastAsia="Times New Roman"/>
          <w:lang w:eastAsia="en-US"/>
        </w:rPr>
        <w:t xml:space="preserve">is </w:t>
      </w:r>
      <w:r w:rsidR="00D069EE">
        <w:rPr>
          <w:rFonts w:eastAsia="Times New Roman"/>
          <w:lang w:eastAsia="en-US"/>
        </w:rPr>
        <w:t xml:space="preserve">now </w:t>
      </w:r>
      <w:r>
        <w:rPr>
          <w:rFonts w:eastAsia="Times New Roman"/>
          <w:lang w:eastAsia="en-US"/>
        </w:rPr>
        <w:t>complete and</w:t>
      </w:r>
      <w:r w:rsidR="00751E58">
        <w:rPr>
          <w:rFonts w:eastAsia="Times New Roman"/>
          <w:lang w:eastAsia="en-US"/>
        </w:rPr>
        <w:t xml:space="preserve"> the lens elements </w:t>
      </w:r>
      <w:r w:rsidR="00190266">
        <w:rPr>
          <w:rFonts w:eastAsia="Times New Roman"/>
          <w:lang w:eastAsia="en-US"/>
        </w:rPr>
        <w:t>and mounting system</w:t>
      </w:r>
      <w:r w:rsidR="00A30E8E">
        <w:rPr>
          <w:rFonts w:eastAsia="Times New Roman"/>
          <w:lang w:eastAsia="en-US"/>
        </w:rPr>
        <w:t>s</w:t>
      </w:r>
      <w:r w:rsidR="00190266">
        <w:rPr>
          <w:rFonts w:eastAsia="Times New Roman"/>
          <w:lang w:eastAsia="en-US"/>
        </w:rPr>
        <w:t xml:space="preserve"> </w:t>
      </w:r>
      <w:r>
        <w:rPr>
          <w:rFonts w:eastAsia="Times New Roman"/>
          <w:lang w:eastAsia="en-US"/>
        </w:rPr>
        <w:t>are</w:t>
      </w:r>
      <w:r w:rsidR="00EC3463">
        <w:rPr>
          <w:rFonts w:eastAsia="Times New Roman"/>
          <w:lang w:eastAsia="en-US"/>
        </w:rPr>
        <w:t xml:space="preserve"> ready for fabrication.</w:t>
      </w:r>
      <w:r w:rsidR="00A30E8E">
        <w:rPr>
          <w:rFonts w:eastAsia="Times New Roman"/>
          <w:lang w:eastAsia="en-US"/>
        </w:rPr>
        <w:t xml:space="preserve"> DSP&amp;L is </w:t>
      </w:r>
      <w:r w:rsidR="004A52FA">
        <w:rPr>
          <w:rFonts w:eastAsia="Times New Roman"/>
          <w:lang w:eastAsia="en-US"/>
        </w:rPr>
        <w:t>sub</w:t>
      </w:r>
      <w:r w:rsidR="00A30E8E">
        <w:rPr>
          <w:rFonts w:eastAsia="Times New Roman"/>
          <w:lang w:eastAsia="en-US"/>
        </w:rPr>
        <w:t xml:space="preserve">contracting with </w:t>
      </w:r>
      <w:r w:rsidR="004A52FA">
        <w:rPr>
          <w:rFonts w:eastAsia="Times New Roman"/>
          <w:lang w:eastAsia="en-US"/>
        </w:rPr>
        <w:t xml:space="preserve">Myriad Optical Systems, a </w:t>
      </w:r>
      <w:r w:rsidR="00A30E8E">
        <w:rPr>
          <w:rFonts w:eastAsia="Times New Roman"/>
          <w:lang w:eastAsia="en-US"/>
        </w:rPr>
        <w:t xml:space="preserve">company specializing in </w:t>
      </w:r>
      <w:r w:rsidR="004A52FA">
        <w:rPr>
          <w:rFonts w:eastAsia="Times New Roman"/>
          <w:lang w:eastAsia="en-US"/>
        </w:rPr>
        <w:t>precision optics</w:t>
      </w:r>
      <w:r w:rsidR="00A30E8E">
        <w:rPr>
          <w:rFonts w:eastAsia="Times New Roman"/>
          <w:lang w:eastAsia="en-US"/>
        </w:rPr>
        <w:t xml:space="preserve"> </w:t>
      </w:r>
      <w:r w:rsidR="004A52FA">
        <w:rPr>
          <w:rFonts w:eastAsia="Times New Roman"/>
          <w:lang w:eastAsia="en-US"/>
        </w:rPr>
        <w:t>for assembling this critical element.</w:t>
      </w:r>
    </w:p>
    <w:p w14:paraId="3ED7E5DC" w14:textId="61775BBC" w:rsidR="00171E35" w:rsidRDefault="00171E35" w:rsidP="003B7DAC">
      <w:pPr>
        <w:tabs>
          <w:tab w:val="num" w:pos="720"/>
        </w:tabs>
        <w:rPr>
          <w:rFonts w:eastAsia="Times New Roman"/>
          <w:lang w:eastAsia="en-US"/>
        </w:rPr>
      </w:pPr>
    </w:p>
    <w:p w14:paraId="02B5C852" w14:textId="5DC7A795" w:rsidR="004D126C" w:rsidRDefault="000249E0" w:rsidP="003B7DAC">
      <w:pPr>
        <w:tabs>
          <w:tab w:val="num" w:pos="720"/>
        </w:tabs>
        <w:rPr>
          <w:rFonts w:eastAsia="Times New Roman"/>
          <w:lang w:eastAsia="en-US"/>
        </w:rPr>
      </w:pPr>
      <w:r>
        <w:rPr>
          <w:rFonts w:eastAsia="Times New Roman"/>
          <w:lang w:eastAsia="en-US"/>
        </w:rPr>
        <w:t xml:space="preserve">The </w:t>
      </w:r>
      <w:r w:rsidR="000440EA">
        <w:rPr>
          <w:rFonts w:eastAsia="Times New Roman"/>
          <w:lang w:eastAsia="en-US"/>
        </w:rPr>
        <w:t xml:space="preserve">second critical element is </w:t>
      </w:r>
      <w:r>
        <w:rPr>
          <w:rFonts w:eastAsia="Times New Roman"/>
          <w:lang w:eastAsia="en-US"/>
        </w:rPr>
        <w:t xml:space="preserve">design of the camera pressure housing and </w:t>
      </w:r>
      <w:r w:rsidR="00EB74F7">
        <w:rPr>
          <w:rFonts w:eastAsia="Times New Roman"/>
          <w:lang w:eastAsia="en-US"/>
        </w:rPr>
        <w:t xml:space="preserve">the </w:t>
      </w:r>
      <w:r w:rsidR="000440EA">
        <w:rPr>
          <w:rFonts w:eastAsia="Times New Roman"/>
          <w:lang w:eastAsia="en-US"/>
        </w:rPr>
        <w:t xml:space="preserve">associated </w:t>
      </w:r>
      <w:r>
        <w:rPr>
          <w:rFonts w:eastAsia="Times New Roman"/>
          <w:lang w:eastAsia="en-US"/>
        </w:rPr>
        <w:t>optical dome</w:t>
      </w:r>
      <w:r w:rsidR="00EB74F7">
        <w:rPr>
          <w:rFonts w:eastAsia="Times New Roman"/>
          <w:lang w:eastAsia="en-US"/>
        </w:rPr>
        <w:t xml:space="preserve">. </w:t>
      </w:r>
      <w:r w:rsidR="000440EA">
        <w:rPr>
          <w:rFonts w:eastAsia="Times New Roman"/>
          <w:lang w:eastAsia="en-US"/>
        </w:rPr>
        <w:t xml:space="preserve">This work is </w:t>
      </w:r>
      <w:r w:rsidR="004A52FA">
        <w:rPr>
          <w:rFonts w:eastAsia="Times New Roman"/>
          <w:lang w:eastAsia="en-US"/>
        </w:rPr>
        <w:t xml:space="preserve">also </w:t>
      </w:r>
      <w:r w:rsidR="000440EA">
        <w:rPr>
          <w:rFonts w:eastAsia="Times New Roman"/>
          <w:lang w:eastAsia="en-US"/>
        </w:rPr>
        <w:t xml:space="preserve">the responsibility of our development partner Deep Sea Power &amp; Light (DSP&amp;L). The challenge here is the survivability of the glass dome and specifically the interface between the dome and the Titanium housing. </w:t>
      </w:r>
      <w:r w:rsidR="005661E0">
        <w:rPr>
          <w:rFonts w:eastAsia="Times New Roman"/>
          <w:lang w:eastAsia="en-US"/>
        </w:rPr>
        <w:t>T</w:t>
      </w:r>
      <w:r w:rsidR="00B40B49">
        <w:rPr>
          <w:rFonts w:eastAsia="Times New Roman"/>
          <w:lang w:eastAsia="en-US"/>
        </w:rPr>
        <w:t>he mechanical support problem</w:t>
      </w:r>
      <w:r w:rsidR="005661E0">
        <w:rPr>
          <w:rFonts w:eastAsia="Times New Roman"/>
          <w:lang w:eastAsia="en-US"/>
        </w:rPr>
        <w:t xml:space="preserve"> </w:t>
      </w:r>
      <w:r w:rsidR="00D069EE">
        <w:rPr>
          <w:rFonts w:eastAsia="Times New Roman"/>
          <w:lang w:eastAsia="en-US"/>
        </w:rPr>
        <w:t xml:space="preserve">is made </w:t>
      </w:r>
      <w:r w:rsidR="005661E0">
        <w:rPr>
          <w:rFonts w:eastAsia="Times New Roman"/>
          <w:lang w:eastAsia="en-US"/>
        </w:rPr>
        <w:t xml:space="preserve">more difficult by the </w:t>
      </w:r>
      <w:r w:rsidR="00B40B49">
        <w:rPr>
          <w:rFonts w:eastAsia="Times New Roman"/>
          <w:lang w:eastAsia="en-US"/>
        </w:rPr>
        <w:t>size specification of 208mm (8”) diameter</w:t>
      </w:r>
      <w:r w:rsidR="005661E0">
        <w:rPr>
          <w:rFonts w:eastAsia="Times New Roman"/>
          <w:lang w:eastAsia="en-US"/>
        </w:rPr>
        <w:t xml:space="preserve"> </w:t>
      </w:r>
      <w:r w:rsidR="00D069EE">
        <w:rPr>
          <w:rFonts w:eastAsia="Times New Roman"/>
          <w:lang w:eastAsia="en-US"/>
        </w:rPr>
        <w:t xml:space="preserve">outside diameter </w:t>
      </w:r>
      <w:r w:rsidR="00B40B49">
        <w:rPr>
          <w:rFonts w:eastAsia="Times New Roman"/>
          <w:lang w:eastAsia="en-US"/>
        </w:rPr>
        <w:t xml:space="preserve">for the </w:t>
      </w:r>
      <w:r w:rsidR="005661E0">
        <w:rPr>
          <w:rFonts w:eastAsia="Times New Roman"/>
          <w:lang w:eastAsia="en-US"/>
        </w:rPr>
        <w:t>glass dome</w:t>
      </w:r>
      <w:r w:rsidR="00B40B49">
        <w:rPr>
          <w:rFonts w:eastAsia="Times New Roman"/>
          <w:lang w:eastAsia="en-US"/>
        </w:rPr>
        <w:t xml:space="preserve">. This larger dome diameter is </w:t>
      </w:r>
      <w:r w:rsidR="005661E0">
        <w:rPr>
          <w:rFonts w:eastAsia="Times New Roman"/>
          <w:lang w:eastAsia="en-US"/>
        </w:rPr>
        <w:t xml:space="preserve">required to </w:t>
      </w:r>
      <w:r w:rsidR="00B40B49">
        <w:rPr>
          <w:rFonts w:eastAsia="Times New Roman"/>
          <w:lang w:eastAsia="en-US"/>
        </w:rPr>
        <w:t>solve the adapter cell design problem</w:t>
      </w:r>
      <w:r w:rsidR="00344541">
        <w:rPr>
          <w:rFonts w:eastAsia="Times New Roman"/>
          <w:lang w:eastAsia="en-US"/>
        </w:rPr>
        <w:t>, but also raises the challenge for the dome support</w:t>
      </w:r>
      <w:r w:rsidR="00B40B49">
        <w:rPr>
          <w:rFonts w:eastAsia="Times New Roman"/>
          <w:lang w:eastAsia="en-US"/>
        </w:rPr>
        <w:t xml:space="preserve">. </w:t>
      </w:r>
      <w:r w:rsidR="000440EA">
        <w:rPr>
          <w:rFonts w:eastAsia="Times New Roman"/>
          <w:lang w:eastAsia="en-US"/>
        </w:rPr>
        <w:t xml:space="preserve">DSP&amp;L has extensive experience </w:t>
      </w:r>
      <w:r w:rsidR="005661E0">
        <w:rPr>
          <w:rFonts w:eastAsia="Times New Roman"/>
          <w:lang w:eastAsia="en-US"/>
        </w:rPr>
        <w:t xml:space="preserve">in </w:t>
      </w:r>
      <w:r w:rsidR="00344541">
        <w:rPr>
          <w:rFonts w:eastAsia="Times New Roman"/>
          <w:lang w:eastAsia="en-US"/>
        </w:rPr>
        <w:t>building dome supports dating back to the first manned Titanic expedition in 1986</w:t>
      </w:r>
      <w:r w:rsidR="005661E0">
        <w:rPr>
          <w:rFonts w:eastAsia="Times New Roman"/>
          <w:lang w:eastAsia="en-US"/>
        </w:rPr>
        <w:t xml:space="preserve"> and has developed a proprietary </w:t>
      </w:r>
      <w:r w:rsidR="00344541">
        <w:rPr>
          <w:rFonts w:eastAsia="Times New Roman"/>
          <w:lang w:eastAsia="en-US"/>
        </w:rPr>
        <w:t>interface design.</w:t>
      </w:r>
      <w:r w:rsidR="00D069EE">
        <w:rPr>
          <w:rFonts w:eastAsia="Times New Roman"/>
          <w:lang w:eastAsia="en-US"/>
        </w:rPr>
        <w:t xml:space="preserve"> </w:t>
      </w:r>
      <w:r w:rsidR="004D126C">
        <w:rPr>
          <w:rFonts w:eastAsia="Times New Roman"/>
          <w:lang w:eastAsia="en-US"/>
        </w:rPr>
        <w:t xml:space="preserve">The design </w:t>
      </w:r>
      <w:r w:rsidR="00E26743">
        <w:rPr>
          <w:rFonts w:eastAsia="Times New Roman"/>
          <w:lang w:eastAsia="en-US"/>
        </w:rPr>
        <w:t xml:space="preserve">and specification </w:t>
      </w:r>
      <w:r w:rsidR="004D126C">
        <w:rPr>
          <w:rFonts w:eastAsia="Times New Roman"/>
          <w:lang w:eastAsia="en-US"/>
        </w:rPr>
        <w:t>of the</w:t>
      </w:r>
      <w:r w:rsidR="00E26743">
        <w:rPr>
          <w:rFonts w:eastAsia="Times New Roman"/>
          <w:lang w:eastAsia="en-US"/>
        </w:rPr>
        <w:t xml:space="preserve"> optical domes and the </w:t>
      </w:r>
      <w:r w:rsidR="00D069EE">
        <w:rPr>
          <w:rFonts w:eastAsia="Times New Roman"/>
          <w:lang w:eastAsia="en-US"/>
        </w:rPr>
        <w:t xml:space="preserve">dome support </w:t>
      </w:r>
      <w:r w:rsidR="004D126C">
        <w:rPr>
          <w:rFonts w:eastAsia="Times New Roman"/>
          <w:lang w:eastAsia="en-US"/>
        </w:rPr>
        <w:t xml:space="preserve">interface is complete. </w:t>
      </w:r>
      <w:r w:rsidR="002A253C">
        <w:rPr>
          <w:rFonts w:eastAsia="Times New Roman"/>
          <w:lang w:eastAsia="en-US"/>
        </w:rPr>
        <w:t>Twenty</w:t>
      </w:r>
      <w:r w:rsidR="004D126C">
        <w:rPr>
          <w:rFonts w:eastAsia="Times New Roman"/>
          <w:lang w:eastAsia="en-US"/>
        </w:rPr>
        <w:t xml:space="preserve"> optical domes have been o</w:t>
      </w:r>
      <w:r w:rsidR="002A253C">
        <w:rPr>
          <w:rFonts w:eastAsia="Times New Roman"/>
          <w:lang w:eastAsia="en-US"/>
        </w:rPr>
        <w:t xml:space="preserve">rdered and five of these units have been </w:t>
      </w:r>
      <w:r w:rsidR="004D126C">
        <w:rPr>
          <w:rFonts w:eastAsia="Times New Roman"/>
          <w:lang w:eastAsia="en-US"/>
        </w:rPr>
        <w:t xml:space="preserve">received. These are to be final polished, chemically strengthened and </w:t>
      </w:r>
      <w:r w:rsidR="002A253C">
        <w:rPr>
          <w:rFonts w:eastAsia="Times New Roman"/>
          <w:lang w:eastAsia="en-US"/>
        </w:rPr>
        <w:t>anti-reflection coated with magnesium fluoride.</w:t>
      </w:r>
    </w:p>
    <w:p w14:paraId="1E68DB2F" w14:textId="3C13414D" w:rsidR="002A253C" w:rsidRDefault="002A253C" w:rsidP="003B7DAC">
      <w:pPr>
        <w:tabs>
          <w:tab w:val="num" w:pos="720"/>
        </w:tabs>
        <w:rPr>
          <w:rFonts w:eastAsia="Times New Roman"/>
          <w:lang w:eastAsia="en-US"/>
        </w:rPr>
      </w:pPr>
    </w:p>
    <w:p w14:paraId="65C25E98" w14:textId="21D82C1F" w:rsidR="000249E0" w:rsidRDefault="002A253C" w:rsidP="003B7DAC">
      <w:pPr>
        <w:tabs>
          <w:tab w:val="num" w:pos="720"/>
        </w:tabs>
        <w:rPr>
          <w:rFonts w:eastAsia="Times New Roman"/>
          <w:lang w:eastAsia="en-US"/>
        </w:rPr>
      </w:pPr>
      <w:r>
        <w:rPr>
          <w:rFonts w:eastAsia="Times New Roman"/>
          <w:lang w:eastAsia="en-US"/>
        </w:rPr>
        <w:t xml:space="preserve">The Titanium housing design and the associated finite element modeling </w:t>
      </w:r>
      <w:r w:rsidR="00386900">
        <w:rPr>
          <w:rFonts w:eastAsia="Times New Roman"/>
          <w:lang w:eastAsia="en-US"/>
        </w:rPr>
        <w:t xml:space="preserve">have also </w:t>
      </w:r>
      <w:r w:rsidR="00D069EE">
        <w:rPr>
          <w:rFonts w:eastAsia="Times New Roman"/>
          <w:lang w:eastAsia="en-US"/>
        </w:rPr>
        <w:t xml:space="preserve">been </w:t>
      </w:r>
      <w:r>
        <w:rPr>
          <w:rFonts w:eastAsia="Times New Roman"/>
          <w:lang w:eastAsia="en-US"/>
        </w:rPr>
        <w:t>complete</w:t>
      </w:r>
      <w:r w:rsidR="00D069EE">
        <w:rPr>
          <w:rFonts w:eastAsia="Times New Roman"/>
          <w:lang w:eastAsia="en-US"/>
        </w:rPr>
        <w:t>d</w:t>
      </w:r>
      <w:r>
        <w:rPr>
          <w:rFonts w:eastAsia="Times New Roman"/>
          <w:lang w:eastAsia="en-US"/>
        </w:rPr>
        <w:t xml:space="preserve">. We have mated the DSP&amp;L housing models with the MBARI designed camera chassis (see below) and are finalizing </w:t>
      </w:r>
      <w:r w:rsidR="00D069EE">
        <w:rPr>
          <w:rFonts w:eastAsia="Times New Roman"/>
          <w:lang w:eastAsia="en-US"/>
        </w:rPr>
        <w:t xml:space="preserve">the </w:t>
      </w:r>
      <w:r>
        <w:rPr>
          <w:rFonts w:eastAsia="Times New Roman"/>
          <w:lang w:eastAsia="en-US"/>
        </w:rPr>
        <w:t xml:space="preserve">details on this interface. In order to conduct reliability testing of the housings, domes and the dome support system DSP&amp;L has constructed a new dedicated pressure chamber and </w:t>
      </w:r>
      <w:r w:rsidR="00D069EE">
        <w:rPr>
          <w:rFonts w:eastAsia="Times New Roman"/>
          <w:lang w:eastAsia="en-US"/>
        </w:rPr>
        <w:t xml:space="preserve">long duration </w:t>
      </w:r>
      <w:r>
        <w:rPr>
          <w:rFonts w:eastAsia="Times New Roman"/>
          <w:lang w:eastAsia="en-US"/>
        </w:rPr>
        <w:t>cycle testing is to begin shortly on the dome support.</w:t>
      </w:r>
    </w:p>
    <w:p w14:paraId="0A23561C" w14:textId="77777777" w:rsidR="00386900" w:rsidRDefault="003A683C" w:rsidP="00386900">
      <w:pPr>
        <w:keepNext/>
        <w:tabs>
          <w:tab w:val="num" w:pos="720"/>
        </w:tabs>
      </w:pPr>
      <w:r>
        <w:rPr>
          <w:rFonts w:eastAsia="Times New Roman"/>
          <w:noProof/>
          <w:lang w:eastAsia="en-US"/>
        </w:rPr>
        <w:drawing>
          <wp:inline distT="0" distB="0" distL="0" distR="0" wp14:anchorId="4B648A0E" wp14:editId="2C245C26">
            <wp:extent cx="5539740" cy="3344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BARI_Camera_Concept_20200710a.52.png"/>
                    <pic:cNvPicPr/>
                  </pic:nvPicPr>
                  <pic:blipFill rotWithShape="1">
                    <a:blip r:embed="rId12" cstate="print">
                      <a:extLst>
                        <a:ext uri="{28A0092B-C50C-407E-A947-70E740481C1C}">
                          <a14:useLocalDpi xmlns:a14="http://schemas.microsoft.com/office/drawing/2010/main" val="0"/>
                        </a:ext>
                      </a:extLst>
                    </a:blip>
                    <a:srcRect l="10043" t="8332" r="10565" b="6466"/>
                    <a:stretch/>
                  </pic:blipFill>
                  <pic:spPr bwMode="auto">
                    <a:xfrm>
                      <a:off x="0" y="0"/>
                      <a:ext cx="5568175" cy="3361310"/>
                    </a:xfrm>
                    <a:prstGeom prst="rect">
                      <a:avLst/>
                    </a:prstGeom>
                    <a:ln>
                      <a:noFill/>
                    </a:ln>
                    <a:extLst>
                      <a:ext uri="{53640926-AAD7-44D8-BBD7-CCE9431645EC}">
                        <a14:shadowObscured xmlns:a14="http://schemas.microsoft.com/office/drawing/2010/main"/>
                      </a:ext>
                    </a:extLst>
                  </pic:spPr>
                </pic:pic>
              </a:graphicData>
            </a:graphic>
          </wp:inline>
        </w:drawing>
      </w:r>
    </w:p>
    <w:p w14:paraId="37AD34F0" w14:textId="1C13B3D0" w:rsidR="00C915BD" w:rsidRPr="00386900" w:rsidRDefault="00386900" w:rsidP="00386900">
      <w:pPr>
        <w:pStyle w:val="Caption"/>
        <w:rPr>
          <w:rFonts w:eastAsia="Times New Roman"/>
          <w:color w:val="auto"/>
          <w:sz w:val="24"/>
          <w:szCs w:val="24"/>
          <w:lang w:eastAsia="en-US"/>
        </w:rPr>
      </w:pPr>
      <w:r w:rsidRPr="00386900">
        <w:rPr>
          <w:color w:val="auto"/>
          <w:sz w:val="24"/>
          <w:szCs w:val="24"/>
        </w:rPr>
        <w:t xml:space="preserve">Figure </w:t>
      </w:r>
      <w:r w:rsidRPr="00386900">
        <w:rPr>
          <w:color w:val="auto"/>
          <w:sz w:val="24"/>
          <w:szCs w:val="24"/>
        </w:rPr>
        <w:fldChar w:fldCharType="begin"/>
      </w:r>
      <w:r w:rsidRPr="00386900">
        <w:rPr>
          <w:color w:val="auto"/>
          <w:sz w:val="24"/>
          <w:szCs w:val="24"/>
        </w:rPr>
        <w:instrText xml:space="preserve"> SEQ Figure \* ARABIC </w:instrText>
      </w:r>
      <w:r w:rsidRPr="00386900">
        <w:rPr>
          <w:color w:val="auto"/>
          <w:sz w:val="24"/>
          <w:szCs w:val="24"/>
        </w:rPr>
        <w:fldChar w:fldCharType="separate"/>
      </w:r>
      <w:r w:rsidR="009073DB">
        <w:rPr>
          <w:noProof/>
          <w:color w:val="auto"/>
          <w:sz w:val="24"/>
          <w:szCs w:val="24"/>
        </w:rPr>
        <w:t>2</w:t>
      </w:r>
      <w:r w:rsidRPr="00386900">
        <w:rPr>
          <w:color w:val="auto"/>
          <w:sz w:val="24"/>
          <w:szCs w:val="24"/>
        </w:rPr>
        <w:fldChar w:fldCharType="end"/>
      </w:r>
      <w:r w:rsidRPr="00386900">
        <w:rPr>
          <w:color w:val="auto"/>
          <w:sz w:val="24"/>
          <w:szCs w:val="24"/>
        </w:rPr>
        <w:t xml:space="preserve">. Rendering of the final housing design. Graphical treatment incudes both MBARI and DSP&amp;L names </w:t>
      </w:r>
      <w:r w:rsidR="00BC70D7">
        <w:rPr>
          <w:color w:val="auto"/>
          <w:sz w:val="24"/>
          <w:szCs w:val="24"/>
        </w:rPr>
        <w:t xml:space="preserve">and logos representing the </w:t>
      </w:r>
      <w:r w:rsidRPr="00386900">
        <w:rPr>
          <w:color w:val="auto"/>
          <w:sz w:val="24"/>
          <w:szCs w:val="24"/>
        </w:rPr>
        <w:t>contribution</w:t>
      </w:r>
      <w:r w:rsidR="00BC70D7">
        <w:rPr>
          <w:color w:val="auto"/>
          <w:sz w:val="24"/>
          <w:szCs w:val="24"/>
        </w:rPr>
        <w:t>s of both organizations</w:t>
      </w:r>
      <w:r w:rsidRPr="00386900">
        <w:rPr>
          <w:color w:val="auto"/>
          <w:sz w:val="24"/>
          <w:szCs w:val="24"/>
        </w:rPr>
        <w:t>.</w:t>
      </w:r>
    </w:p>
    <w:p w14:paraId="5913373F" w14:textId="05499812" w:rsidR="003B7DAC" w:rsidRPr="00C0405B" w:rsidRDefault="003B7DAC" w:rsidP="003B7DAC">
      <w:pPr>
        <w:tabs>
          <w:tab w:val="num" w:pos="720"/>
        </w:tabs>
        <w:rPr>
          <w:rFonts w:eastAsia="Times New Roman"/>
          <w:lang w:eastAsia="en-US"/>
        </w:rPr>
      </w:pPr>
      <w:r w:rsidRPr="00C0405B">
        <w:rPr>
          <w:rFonts w:eastAsia="Times New Roman"/>
          <w:lang w:eastAsia="en-US"/>
        </w:rPr>
        <w:t xml:space="preserve">The </w:t>
      </w:r>
      <w:r w:rsidR="006162DF">
        <w:rPr>
          <w:rFonts w:eastAsia="Times New Roman"/>
          <w:lang w:eastAsia="en-US"/>
        </w:rPr>
        <w:t xml:space="preserve">third critical element of the </w:t>
      </w:r>
      <w:r w:rsidRPr="00C0405B">
        <w:rPr>
          <w:rFonts w:eastAsia="Times New Roman"/>
          <w:lang w:eastAsia="en-US"/>
        </w:rPr>
        <w:t>camera system</w:t>
      </w:r>
      <w:r w:rsidR="006162DF">
        <w:rPr>
          <w:rFonts w:eastAsia="Times New Roman"/>
          <w:lang w:eastAsia="en-US"/>
        </w:rPr>
        <w:t xml:space="preserve"> is the </w:t>
      </w:r>
      <w:r w:rsidRPr="00C0405B">
        <w:rPr>
          <w:rFonts w:eastAsia="Times New Roman"/>
          <w:lang w:eastAsia="en-US"/>
        </w:rPr>
        <w:t>internal chassis design (MBARI responsibility).</w:t>
      </w:r>
      <w:r w:rsidR="00D1080F">
        <w:rPr>
          <w:rFonts w:eastAsia="Times New Roman"/>
          <w:lang w:eastAsia="en-US"/>
        </w:rPr>
        <w:t xml:space="preserve"> The t</w:t>
      </w:r>
      <w:r w:rsidRPr="00C0405B">
        <w:rPr>
          <w:rFonts w:eastAsia="Times New Roman"/>
          <w:lang w:eastAsia="en-US"/>
        </w:rPr>
        <w:t xml:space="preserve">wo major challenges for the chassis have been maintaining the optical alignment </w:t>
      </w:r>
      <w:r w:rsidR="00D1080F">
        <w:rPr>
          <w:rFonts w:eastAsia="Times New Roman"/>
          <w:lang w:eastAsia="en-US"/>
        </w:rPr>
        <w:t xml:space="preserve">of the system and fitting the camera, lens and peripheral hardware into the smallest possible housing size. The critical </w:t>
      </w:r>
      <w:r w:rsidR="004A52FA">
        <w:rPr>
          <w:rFonts w:eastAsia="Times New Roman"/>
          <w:lang w:eastAsia="en-US"/>
        </w:rPr>
        <w:t xml:space="preserve">optical </w:t>
      </w:r>
      <w:r w:rsidR="00D1080F">
        <w:rPr>
          <w:rFonts w:eastAsia="Times New Roman"/>
          <w:lang w:eastAsia="en-US"/>
        </w:rPr>
        <w:t>alignments are the Canon camera lens to the adapter cell and the adapter cell to the housing dome</w:t>
      </w:r>
      <w:r w:rsidR="004A52FA">
        <w:rPr>
          <w:rFonts w:eastAsia="Times New Roman"/>
          <w:lang w:eastAsia="en-US"/>
        </w:rPr>
        <w:t>, each of which requires precision centering and tilt adjustment to preserve the best optical performance</w:t>
      </w:r>
      <w:r w:rsidR="00D1080F">
        <w:rPr>
          <w:rFonts w:eastAsia="Times New Roman"/>
          <w:lang w:eastAsia="en-US"/>
        </w:rPr>
        <w:t>.</w:t>
      </w:r>
      <w:r w:rsidRPr="00C0405B">
        <w:rPr>
          <w:rFonts w:eastAsia="Times New Roman"/>
          <w:lang w:eastAsia="en-US"/>
        </w:rPr>
        <w:t xml:space="preserve"> </w:t>
      </w:r>
      <w:r w:rsidR="00C67BF1">
        <w:rPr>
          <w:rFonts w:eastAsia="Times New Roman"/>
          <w:lang w:eastAsia="en-US"/>
        </w:rPr>
        <w:t xml:space="preserve">The motivation for working hard to reduce the overall camera size (and weight) is to maximize the operational flexibility of the system. Our experience has been that large camera systems such as the Japanese Super Harp system and MBARI’s first HDTV camera make routine operations more difficult and have less user acceptance. In addition, the Ricketts pan &amp; tilt units have maximum weight limits of 100 lbs. that we cannot exceed. Another important consideration </w:t>
      </w:r>
      <w:r w:rsidR="00736C4D">
        <w:rPr>
          <w:rFonts w:eastAsia="Times New Roman"/>
          <w:lang w:eastAsia="en-US"/>
        </w:rPr>
        <w:t xml:space="preserve">for the chassis design </w:t>
      </w:r>
      <w:r w:rsidR="00C67BF1">
        <w:rPr>
          <w:rFonts w:eastAsia="Times New Roman"/>
          <w:lang w:eastAsia="en-US"/>
        </w:rPr>
        <w:t xml:space="preserve">is thermal management. Thermal modeling has shown that surprisingly, the largest factor in transferring heat from the camera system to the environment is the air to housing </w:t>
      </w:r>
      <w:r w:rsidR="00BC70D7">
        <w:rPr>
          <w:rFonts w:eastAsia="Times New Roman"/>
          <w:lang w:eastAsia="en-US"/>
        </w:rPr>
        <w:t>boundary</w:t>
      </w:r>
      <w:r w:rsidR="00C67BF1">
        <w:rPr>
          <w:rFonts w:eastAsia="Times New Roman"/>
          <w:lang w:eastAsia="en-US"/>
        </w:rPr>
        <w:t xml:space="preserve"> on the inside housing surface and not the titanium housing wall. </w:t>
      </w:r>
      <w:r w:rsidR="00BC70D7">
        <w:rPr>
          <w:rFonts w:eastAsia="Times New Roman"/>
          <w:lang w:eastAsia="en-US"/>
        </w:rPr>
        <w:t xml:space="preserve">Therefore, design incorporates elements to increase this surface area with the target of operating continuously in 25 degree C tropical surface waters. </w:t>
      </w:r>
      <w:r w:rsidR="00B66882">
        <w:rPr>
          <w:rFonts w:eastAsia="Times New Roman"/>
          <w:lang w:eastAsia="en-US"/>
        </w:rPr>
        <w:t xml:space="preserve">The </w:t>
      </w:r>
      <w:r w:rsidR="00736C4D">
        <w:rPr>
          <w:rFonts w:eastAsia="Times New Roman"/>
          <w:lang w:eastAsia="en-US"/>
        </w:rPr>
        <w:t>full</w:t>
      </w:r>
      <w:r w:rsidR="00C67BF1">
        <w:rPr>
          <w:rFonts w:eastAsia="Times New Roman"/>
          <w:lang w:eastAsia="en-US"/>
        </w:rPr>
        <w:t xml:space="preserve"> </w:t>
      </w:r>
      <w:r w:rsidR="00B66882">
        <w:rPr>
          <w:rFonts w:eastAsia="Times New Roman"/>
          <w:lang w:eastAsia="en-US"/>
        </w:rPr>
        <w:t xml:space="preserve">design of the camera chassis is complete </w:t>
      </w:r>
      <w:r w:rsidRPr="00C0405B">
        <w:rPr>
          <w:rFonts w:eastAsia="Times New Roman"/>
          <w:lang w:eastAsia="en-US"/>
        </w:rPr>
        <w:t xml:space="preserve">and </w:t>
      </w:r>
      <w:r w:rsidR="00C67BF1">
        <w:rPr>
          <w:rFonts w:eastAsia="Times New Roman"/>
          <w:lang w:eastAsia="en-US"/>
        </w:rPr>
        <w:t>d</w:t>
      </w:r>
      <w:bookmarkStart w:id="0" w:name="_GoBack"/>
      <w:bookmarkEnd w:id="0"/>
      <w:r w:rsidR="00C67BF1">
        <w:rPr>
          <w:rFonts w:eastAsia="Times New Roman"/>
          <w:lang w:eastAsia="en-US"/>
        </w:rPr>
        <w:t xml:space="preserve">rawing completion and </w:t>
      </w:r>
      <w:r w:rsidR="00B66882">
        <w:rPr>
          <w:rFonts w:eastAsia="Times New Roman"/>
          <w:lang w:eastAsia="en-US"/>
        </w:rPr>
        <w:t>fabrication is pending.</w:t>
      </w:r>
    </w:p>
    <w:p w14:paraId="513B4EB7" w14:textId="5B30EAA7" w:rsidR="003B7DAC" w:rsidRDefault="003B7DAC" w:rsidP="003B7DAC">
      <w:pPr>
        <w:tabs>
          <w:tab w:val="num" w:pos="720"/>
        </w:tabs>
        <w:rPr>
          <w:rFonts w:eastAsia="Times New Roman"/>
          <w:lang w:eastAsia="en-US"/>
        </w:rPr>
      </w:pPr>
    </w:p>
    <w:p w14:paraId="13264306" w14:textId="77777777" w:rsidR="009073DB" w:rsidRDefault="00A951B5" w:rsidP="004A52FA">
      <w:pPr>
        <w:keepNext/>
        <w:tabs>
          <w:tab w:val="num" w:pos="720"/>
        </w:tabs>
        <w:jc w:val="center"/>
      </w:pPr>
      <w:r>
        <w:rPr>
          <w:rFonts w:eastAsia="Times New Roman"/>
          <w:noProof/>
          <w:lang w:eastAsia="en-US"/>
        </w:rPr>
        <w:drawing>
          <wp:inline distT="0" distB="0" distL="0" distR="0" wp14:anchorId="085CE7BF" wp14:editId="0E683337">
            <wp:extent cx="5190490" cy="3459106"/>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meraIllustration2.png"/>
                    <pic:cNvPicPr/>
                  </pic:nvPicPr>
                  <pic:blipFill rotWithShape="1">
                    <a:blip r:embed="rId13">
                      <a:extLst>
                        <a:ext uri="{28A0092B-C50C-407E-A947-70E740481C1C}">
                          <a14:useLocalDpi xmlns:a14="http://schemas.microsoft.com/office/drawing/2010/main" val="0"/>
                        </a:ext>
                      </a:extLst>
                    </a:blip>
                    <a:srcRect l="8334" r="7262"/>
                    <a:stretch/>
                  </pic:blipFill>
                  <pic:spPr bwMode="auto">
                    <a:xfrm>
                      <a:off x="0" y="0"/>
                      <a:ext cx="5227745" cy="3483934"/>
                    </a:xfrm>
                    <a:prstGeom prst="rect">
                      <a:avLst/>
                    </a:prstGeom>
                    <a:ln>
                      <a:noFill/>
                    </a:ln>
                    <a:extLst>
                      <a:ext uri="{53640926-AAD7-44D8-BBD7-CCE9431645EC}">
                        <a14:shadowObscured xmlns:a14="http://schemas.microsoft.com/office/drawing/2010/main"/>
                      </a:ext>
                    </a:extLst>
                  </pic:spPr>
                </pic:pic>
              </a:graphicData>
            </a:graphic>
          </wp:inline>
        </w:drawing>
      </w:r>
    </w:p>
    <w:p w14:paraId="4AD296E5" w14:textId="0C82D956" w:rsidR="00C915BD" w:rsidRPr="009073DB" w:rsidRDefault="009073DB" w:rsidP="009073DB">
      <w:pPr>
        <w:pStyle w:val="Caption"/>
        <w:rPr>
          <w:rFonts w:eastAsia="Times New Roman"/>
          <w:color w:val="auto"/>
          <w:sz w:val="24"/>
          <w:szCs w:val="24"/>
          <w:lang w:eastAsia="en-US"/>
        </w:rPr>
      </w:pPr>
      <w:r w:rsidRPr="009073DB">
        <w:rPr>
          <w:color w:val="auto"/>
          <w:sz w:val="24"/>
          <w:szCs w:val="24"/>
        </w:rPr>
        <w:t xml:space="preserve">Figure </w:t>
      </w:r>
      <w:r w:rsidRPr="009073DB">
        <w:rPr>
          <w:color w:val="auto"/>
          <w:sz w:val="24"/>
          <w:szCs w:val="24"/>
        </w:rPr>
        <w:fldChar w:fldCharType="begin"/>
      </w:r>
      <w:r w:rsidRPr="009073DB">
        <w:rPr>
          <w:color w:val="auto"/>
          <w:sz w:val="24"/>
          <w:szCs w:val="24"/>
        </w:rPr>
        <w:instrText xml:space="preserve"> SEQ Figure \* ARABIC </w:instrText>
      </w:r>
      <w:r w:rsidRPr="009073DB">
        <w:rPr>
          <w:color w:val="auto"/>
          <w:sz w:val="24"/>
          <w:szCs w:val="24"/>
        </w:rPr>
        <w:fldChar w:fldCharType="separate"/>
      </w:r>
      <w:r w:rsidRPr="009073DB">
        <w:rPr>
          <w:noProof/>
          <w:color w:val="auto"/>
          <w:sz w:val="24"/>
          <w:szCs w:val="24"/>
        </w:rPr>
        <w:t>3</w:t>
      </w:r>
      <w:r w:rsidRPr="009073DB">
        <w:rPr>
          <w:color w:val="auto"/>
          <w:sz w:val="24"/>
          <w:szCs w:val="24"/>
        </w:rPr>
        <w:fldChar w:fldCharType="end"/>
      </w:r>
      <w:r w:rsidRPr="009073DB">
        <w:rPr>
          <w:color w:val="auto"/>
          <w:sz w:val="24"/>
          <w:szCs w:val="24"/>
        </w:rPr>
        <w:t xml:space="preserve">. </w:t>
      </w:r>
      <w:r w:rsidR="00BC70D7">
        <w:rPr>
          <w:color w:val="auto"/>
          <w:sz w:val="24"/>
          <w:szCs w:val="24"/>
        </w:rPr>
        <w:t>Exploded view illustration of the</w:t>
      </w:r>
      <w:r w:rsidRPr="009073DB">
        <w:rPr>
          <w:color w:val="auto"/>
          <w:sz w:val="24"/>
          <w:szCs w:val="24"/>
        </w:rPr>
        <w:t xml:space="preserve"> 4K camera internal ch</w:t>
      </w:r>
      <w:r w:rsidR="00BC70D7">
        <w:rPr>
          <w:color w:val="auto"/>
          <w:sz w:val="24"/>
          <w:szCs w:val="24"/>
        </w:rPr>
        <w:t xml:space="preserve">assis design. Optical alignment, compact packing </w:t>
      </w:r>
      <w:r w:rsidRPr="009073DB">
        <w:rPr>
          <w:color w:val="auto"/>
          <w:sz w:val="24"/>
          <w:szCs w:val="24"/>
        </w:rPr>
        <w:t>and thermal manage</w:t>
      </w:r>
      <w:r>
        <w:rPr>
          <w:color w:val="auto"/>
          <w:sz w:val="24"/>
          <w:szCs w:val="24"/>
        </w:rPr>
        <w:t>ment a</w:t>
      </w:r>
      <w:r w:rsidRPr="009073DB">
        <w:rPr>
          <w:color w:val="auto"/>
          <w:sz w:val="24"/>
          <w:szCs w:val="24"/>
        </w:rPr>
        <w:t>re important considerations.</w:t>
      </w:r>
    </w:p>
    <w:p w14:paraId="6B47B2B9" w14:textId="49DE23F8" w:rsidR="003B7DAC" w:rsidRPr="00C0405B" w:rsidRDefault="003B7DAC" w:rsidP="003B7DAC">
      <w:pPr>
        <w:tabs>
          <w:tab w:val="num" w:pos="720"/>
        </w:tabs>
        <w:rPr>
          <w:rFonts w:eastAsia="Times New Roman"/>
          <w:lang w:eastAsia="en-US"/>
        </w:rPr>
      </w:pPr>
      <w:r w:rsidRPr="00C0405B">
        <w:rPr>
          <w:rFonts w:eastAsia="Times New Roman"/>
          <w:lang w:eastAsia="en-US"/>
        </w:rPr>
        <w:t xml:space="preserve">The last two remaining major components are the telemetry system and the in-can electronics for power management and lens control. These </w:t>
      </w:r>
      <w:r w:rsidR="002D0371">
        <w:rPr>
          <w:rFonts w:eastAsia="Times New Roman"/>
          <w:lang w:eastAsia="en-US"/>
        </w:rPr>
        <w:t xml:space="preserve">elements </w:t>
      </w:r>
      <w:r w:rsidR="00D069EE">
        <w:rPr>
          <w:rFonts w:eastAsia="Times New Roman"/>
          <w:lang w:eastAsia="en-US"/>
        </w:rPr>
        <w:t>have been f</w:t>
      </w:r>
      <w:r w:rsidRPr="00C0405B">
        <w:rPr>
          <w:rFonts w:eastAsia="Times New Roman"/>
          <w:lang w:eastAsia="en-US"/>
        </w:rPr>
        <w:t xml:space="preserve">ully defined at the systems level </w:t>
      </w:r>
      <w:r w:rsidR="002D0371">
        <w:rPr>
          <w:rFonts w:eastAsia="Times New Roman"/>
          <w:lang w:eastAsia="en-US"/>
        </w:rPr>
        <w:lastRenderedPageBreak/>
        <w:t>and d</w:t>
      </w:r>
      <w:r w:rsidRPr="00C0405B">
        <w:rPr>
          <w:rFonts w:eastAsia="Times New Roman"/>
          <w:lang w:eastAsia="en-US"/>
        </w:rPr>
        <w:t xml:space="preserve">etailed design </w:t>
      </w:r>
      <w:r w:rsidR="00C915BD">
        <w:rPr>
          <w:rFonts w:eastAsia="Times New Roman"/>
          <w:lang w:eastAsia="en-US"/>
        </w:rPr>
        <w:t xml:space="preserve">and testing </w:t>
      </w:r>
      <w:r w:rsidR="002D0371">
        <w:rPr>
          <w:rFonts w:eastAsia="Times New Roman"/>
          <w:lang w:eastAsia="en-US"/>
        </w:rPr>
        <w:t>has started</w:t>
      </w:r>
      <w:r w:rsidRPr="00C0405B">
        <w:rPr>
          <w:rFonts w:eastAsia="Times New Roman"/>
          <w:lang w:eastAsia="en-US"/>
        </w:rPr>
        <w:t xml:space="preserve">. Software development is </w:t>
      </w:r>
      <w:r w:rsidR="00D069EE">
        <w:rPr>
          <w:rFonts w:eastAsia="Times New Roman"/>
          <w:lang w:eastAsia="en-US"/>
        </w:rPr>
        <w:t xml:space="preserve">currently </w:t>
      </w:r>
      <w:r w:rsidRPr="00C0405B">
        <w:rPr>
          <w:rFonts w:eastAsia="Times New Roman"/>
          <w:lang w:eastAsia="en-US"/>
        </w:rPr>
        <w:t xml:space="preserve">taking place on proxy hardware </w:t>
      </w:r>
      <w:r w:rsidR="00D069EE">
        <w:rPr>
          <w:rFonts w:eastAsia="Times New Roman"/>
          <w:lang w:eastAsia="en-US"/>
        </w:rPr>
        <w:t>while the final telemetry and lens control hardware is under development.</w:t>
      </w:r>
    </w:p>
    <w:p w14:paraId="38A040CB" w14:textId="77777777" w:rsidR="003B7DAC" w:rsidRPr="00C0405B" w:rsidRDefault="003B7DAC" w:rsidP="003B7DAC">
      <w:pPr>
        <w:tabs>
          <w:tab w:val="num" w:pos="720"/>
        </w:tabs>
        <w:rPr>
          <w:rFonts w:eastAsia="Times New Roman"/>
          <w:lang w:eastAsia="en-US"/>
        </w:rPr>
      </w:pPr>
    </w:p>
    <w:p w14:paraId="76E280A3" w14:textId="77777777" w:rsidR="003B7DAC" w:rsidRPr="00C0405B" w:rsidRDefault="003B7DAC" w:rsidP="003B7DAC">
      <w:pPr>
        <w:tabs>
          <w:tab w:val="num" w:pos="720"/>
        </w:tabs>
        <w:rPr>
          <w:rFonts w:eastAsia="Times New Roman"/>
          <w:lang w:eastAsia="en-US"/>
        </w:rPr>
      </w:pPr>
      <w:r w:rsidRPr="00C0405B">
        <w:rPr>
          <w:rFonts w:eastAsia="Times New Roman"/>
          <w:lang w:eastAsia="en-US"/>
        </w:rPr>
        <w:t>The upshot is that the project is several months behind the original timeline, however the most challenging work is nearing completion and the remaining design (and fabrication) work of the telemetry and electronics is not as complex and will move quickly.</w:t>
      </w:r>
    </w:p>
    <w:p w14:paraId="6A6DE5B3" w14:textId="77777777" w:rsidR="003B7DAC" w:rsidRPr="00C0405B" w:rsidRDefault="003B7DAC" w:rsidP="003B7DAC">
      <w:pPr>
        <w:tabs>
          <w:tab w:val="num" w:pos="720"/>
        </w:tabs>
        <w:rPr>
          <w:rFonts w:eastAsia="Times New Roman"/>
          <w:lang w:eastAsia="en-US"/>
        </w:rPr>
      </w:pPr>
    </w:p>
    <w:p w14:paraId="1511E0DE" w14:textId="77777777" w:rsidR="003B7DAC" w:rsidRDefault="003B7DAC" w:rsidP="003B7DAC">
      <w:pPr>
        <w:tabs>
          <w:tab w:val="num" w:pos="720"/>
        </w:tabs>
      </w:pPr>
      <w:r w:rsidRPr="00C0405B">
        <w:rPr>
          <w:rFonts w:eastAsia="Times New Roman"/>
          <w:lang w:eastAsia="en-US"/>
        </w:rPr>
        <w:t>We have a great team and all partners are fully committed to making this camera a great success.</w:t>
      </w:r>
    </w:p>
    <w:p w14:paraId="2D7F02E8" w14:textId="77777777" w:rsidR="001328EA" w:rsidRDefault="001328EA" w:rsidP="001328EA">
      <w:pPr>
        <w:ind w:left="360"/>
      </w:pP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0DED4C14" w:rsidR="008A4B60" w:rsidRDefault="00AA0513" w:rsidP="009863F0">
      <w:r>
        <w:t>There are no significant changes to the previous project proposal</w:t>
      </w:r>
      <w:r w:rsidR="00704DD0">
        <w:t xml:space="preserve"> aside from completion schedule</w:t>
      </w:r>
      <w:r>
        <w:t>.</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421B387C" w:rsidR="00701300" w:rsidRDefault="009F106F" w:rsidP="009863F0">
      <w:r>
        <w:t>None</w:t>
      </w:r>
    </w:p>
    <w:p w14:paraId="469A4598" w14:textId="77777777" w:rsidR="00584B52" w:rsidRDefault="00584B52" w:rsidP="009863F0"/>
    <w:p w14:paraId="276CAB17" w14:textId="77777777" w:rsidR="00B7142E" w:rsidRPr="006F40BD" w:rsidRDefault="00517D9B" w:rsidP="009863F0">
      <w:pPr>
        <w:rPr>
          <w:b/>
        </w:rPr>
      </w:pPr>
      <w:r>
        <w:rPr>
          <w:b/>
        </w:rPr>
        <w:t>To date h</w:t>
      </w:r>
      <w:r w:rsidR="00B7142E">
        <w:rPr>
          <w:b/>
        </w:rPr>
        <w:t>as any novel intellectual property been developed and/or disseminated?</w:t>
      </w:r>
    </w:p>
    <w:p w14:paraId="0EEC6727" w14:textId="77777777" w:rsidR="00517D9B" w:rsidRDefault="00517D9B" w:rsidP="00517D9B"/>
    <w:p w14:paraId="1E3DF5D2" w14:textId="601BD6B3" w:rsidR="00517D9B" w:rsidRDefault="009F106F" w:rsidP="00517D9B">
      <w:r>
        <w:t>The design of the compact chassis repackaging the Sony HDC-P50 camera is considered intellectual property and is being treated as such.</w:t>
      </w:r>
    </w:p>
    <w:p w14:paraId="4A0C4B09" w14:textId="77777777" w:rsidR="00517D9B" w:rsidRDefault="00517D9B" w:rsidP="00517D9B"/>
    <w:p w14:paraId="54A778A0" w14:textId="77777777" w:rsidR="00B7142E" w:rsidRDefault="00B7142E" w:rsidP="009863F0"/>
    <w:p w14:paraId="37CB8298"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251D50">
        <w:rPr>
          <w:b/>
          <w:sz w:val="32"/>
          <w:szCs w:val="32"/>
          <w:u w:val="single"/>
        </w:rPr>
        <w:t>1</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70DAE818" w:rsidR="00120473" w:rsidRDefault="00704DD0" w:rsidP="009863F0">
      <w:r>
        <w:t>There are no research activities.</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06038CE0" w:rsidR="00701300" w:rsidRDefault="009F106F" w:rsidP="009863F0">
      <w:r>
        <w:t>There is no technology development proposed in 2021.</w:t>
      </w:r>
    </w:p>
    <w:p w14:paraId="1DB4EBDC" w14:textId="77777777" w:rsidR="00701300" w:rsidRDefault="00701300" w:rsidP="009863F0"/>
    <w:p w14:paraId="40C90800" w14:textId="77777777" w:rsidR="00517D9B" w:rsidRDefault="00517D9B" w:rsidP="002B71A0">
      <w:pPr>
        <w:outlineLvl w:val="0"/>
        <w:rPr>
          <w:b/>
          <w:bCs/>
        </w:rPr>
      </w:pPr>
    </w:p>
    <w:p w14:paraId="7B44C0DD" w14:textId="77777777" w:rsidR="00517D9B" w:rsidRDefault="00517D9B" w:rsidP="00517D9B">
      <w:pPr>
        <w:rPr>
          <w:b/>
        </w:rPr>
      </w:pPr>
      <w:r>
        <w:rPr>
          <w:b/>
        </w:rPr>
        <w:t>Will novel intellectual property be developed and/or disseminated</w:t>
      </w:r>
      <w:r w:rsidR="006F40BD">
        <w:rPr>
          <w:b/>
        </w:rPr>
        <w:t>?</w:t>
      </w:r>
    </w:p>
    <w:p w14:paraId="17A7C876" w14:textId="0A57DF9B" w:rsidR="006F40BD" w:rsidRPr="006F40BD" w:rsidRDefault="006F40BD" w:rsidP="00517D9B">
      <w:pPr>
        <w:rPr>
          <w:i/>
        </w:rPr>
      </w:pPr>
      <w:r>
        <w:rPr>
          <w:i/>
        </w:rPr>
        <w:t xml:space="preserve">Dissemination includes patenting, licensing, </w:t>
      </w:r>
      <w:r w:rsidR="00CF05CC">
        <w:rPr>
          <w:i/>
        </w:rPr>
        <w:t xml:space="preserve">and </w:t>
      </w:r>
      <w:r>
        <w:rPr>
          <w:i/>
        </w:rPr>
        <w:t>collaboration agreements</w:t>
      </w:r>
      <w:r w:rsidR="00CF05CC">
        <w:rPr>
          <w:i/>
        </w:rPr>
        <w:t>.</w:t>
      </w:r>
    </w:p>
    <w:p w14:paraId="1AC2192E" w14:textId="77777777" w:rsidR="00517D9B" w:rsidRDefault="00517D9B" w:rsidP="00517D9B"/>
    <w:p w14:paraId="234CCA09" w14:textId="759C3093" w:rsidR="00517D9B" w:rsidRDefault="009F106F" w:rsidP="00517D9B">
      <w:r>
        <w:t>All intellectual property development is will be completed in 2020. We have an on-going licensing and royalty agreement with Deep Sea Power &amp; Light for MBARI intellectual property developed by this project.</w:t>
      </w:r>
    </w:p>
    <w:p w14:paraId="53EF8A51" w14:textId="77777777" w:rsidR="00517D9B" w:rsidRDefault="00517D9B" w:rsidP="002B71A0">
      <w:pPr>
        <w:outlineLvl w:val="0"/>
        <w:rPr>
          <w:b/>
          <w:bCs/>
        </w:rPr>
      </w:pPr>
    </w:p>
    <w:p w14:paraId="279A3778"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7FF0681C" w:rsidR="00631EAA" w:rsidRPr="00631EAA" w:rsidRDefault="0099156A" w:rsidP="002B71A0">
      <w:pPr>
        <w:outlineLvl w:val="0"/>
        <w:rPr>
          <w:bCs/>
          <w:i/>
        </w:rPr>
      </w:pPr>
      <w:r>
        <w:rPr>
          <w:bCs/>
          <w:i/>
        </w:rPr>
        <w:t xml:space="preserve">In addition to describing anticipated </w:t>
      </w:r>
      <w:r w:rsidR="000D64FE">
        <w:rPr>
          <w:bCs/>
          <w:i/>
        </w:rPr>
        <w:t>field</w:t>
      </w:r>
      <w:r>
        <w:rPr>
          <w:bCs/>
          <w:i/>
        </w:rPr>
        <w:t xml:space="preserve"> programs, p</w:t>
      </w:r>
      <w:r w:rsidR="00631EAA">
        <w:rPr>
          <w:bCs/>
          <w:i/>
        </w:rPr>
        <w:t>lease be sure to include requirements for specific platforms and equipment (Dorado AUVs, LRAUVs, Wave Glider, mini ROV, etc.) for each proposed field program so that expectations are clear. Requests must also be entered in the budget</w:t>
      </w:r>
      <w:r>
        <w:rPr>
          <w:bCs/>
          <w:i/>
        </w:rPr>
        <w:t xml:space="preserve"> entry system</w:t>
      </w:r>
      <w:r w:rsidR="00631EAA">
        <w:rPr>
          <w:bCs/>
          <w:i/>
        </w:rPr>
        <w:t xml:space="preserve">.  </w:t>
      </w:r>
    </w:p>
    <w:p w14:paraId="22F2296D" w14:textId="77777777" w:rsidR="00701300" w:rsidRDefault="00701300" w:rsidP="009863F0"/>
    <w:p w14:paraId="3F2BED67" w14:textId="43998185" w:rsidR="00701300" w:rsidRDefault="00704DD0" w:rsidP="009863F0">
      <w:r>
        <w:t xml:space="preserve">We plan on coordinating sea trials with MBARI Operations and conducting trials by utilizing existing test or science days by </w:t>
      </w:r>
      <w:r w:rsidR="00BC70D7">
        <w:t xml:space="preserve">a ride-along </w:t>
      </w:r>
      <w:r>
        <w:t>agreement.</w:t>
      </w:r>
    </w:p>
    <w:p w14:paraId="133F4D3E" w14:textId="77777777" w:rsidR="00701300" w:rsidRDefault="00701300" w:rsidP="009863F0"/>
    <w:p w14:paraId="7E8303F5" w14:textId="77777777" w:rsidR="00994255" w:rsidRPr="005E0146" w:rsidRDefault="00994255" w:rsidP="002B71A0">
      <w:pPr>
        <w:outlineLvl w:val="0"/>
        <w:rPr>
          <w:b/>
          <w:bCs/>
        </w:rPr>
      </w:pPr>
      <w:r w:rsidRPr="005E0146">
        <w:rPr>
          <w:b/>
          <w:bCs/>
        </w:rPr>
        <w:t>Isotope Usage</w:t>
      </w:r>
    </w:p>
    <w:p w14:paraId="033BD64D"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4" w:history="1">
        <w:r w:rsidRPr="005E0146">
          <w:rPr>
            <w:rStyle w:val="Hyperlink"/>
            <w:bCs/>
            <w:i/>
          </w:rPr>
          <w:t>http://www.mbari.org/at-sea/cruise-</w:t>
        </w:r>
        <w:r w:rsidRPr="005E0146">
          <w:rPr>
            <w:rStyle w:val="Hyperlink"/>
            <w:bCs/>
            <w:i/>
          </w:rPr>
          <w:lastRenderedPageBreak/>
          <w:t>planning/hazardous-materials/</w:t>
        </w:r>
      </w:hyperlink>
      <w:r w:rsidRPr="005E0146">
        <w:rPr>
          <w:bCs/>
          <w:i/>
        </w:rPr>
        <w:t xml:space="preserve"> and</w:t>
      </w:r>
      <w:r w:rsidR="00877A81" w:rsidRPr="005E0146">
        <w:rPr>
          <w:bCs/>
          <w:i/>
        </w:rPr>
        <w:t xml:space="preserve"> policy at </w:t>
      </w:r>
      <w:r w:rsidRPr="005E0146">
        <w:rPr>
          <w:bCs/>
          <w:i/>
        </w:rPr>
        <w:t xml:space="preserve"> </w:t>
      </w:r>
      <w:hyperlink r:id="rId15" w:history="1">
        <w:r w:rsidRPr="005E0146">
          <w:rPr>
            <w:rStyle w:val="Hyperlink"/>
            <w:bCs/>
            <w:i/>
          </w:rPr>
          <w:t>http://mww.mbari.org/safety/SafetyManual/Isotope_Use_Policy.pdf</w:t>
        </w:r>
      </w:hyperlink>
      <w:r w:rsidRPr="005E0146">
        <w:rPr>
          <w:bCs/>
          <w:i/>
        </w:rPr>
        <w:t>, and then provide details on plans below.</w:t>
      </w:r>
    </w:p>
    <w:p w14:paraId="29990B09" w14:textId="77777777" w:rsidR="00994255" w:rsidRPr="005E0146" w:rsidRDefault="00994255" w:rsidP="00994255">
      <w:pPr>
        <w:rPr>
          <w:bCs/>
        </w:rPr>
      </w:pPr>
    </w:p>
    <w:p w14:paraId="6F49218D" w14:textId="34B12559" w:rsidR="00994255" w:rsidRPr="005E0146" w:rsidRDefault="00704DD0" w:rsidP="00994255">
      <w:pPr>
        <w:rPr>
          <w:bCs/>
        </w:rPr>
      </w:pPr>
      <w:r>
        <w:t>NA</w:t>
      </w:r>
    </w:p>
    <w:p w14:paraId="6399016D" w14:textId="77777777" w:rsidR="00440AAA" w:rsidRDefault="00440AAA" w:rsidP="009863F0">
      <w:pPr>
        <w:rPr>
          <w:b/>
          <w:bCs/>
        </w:rPr>
      </w:pPr>
    </w:p>
    <w:p w14:paraId="7FD89F51" w14:textId="77777777" w:rsidR="007C2DAC" w:rsidRDefault="007C2DAC" w:rsidP="002B71A0">
      <w:pPr>
        <w:outlineLvl w:val="0"/>
        <w:rPr>
          <w:b/>
          <w:bCs/>
        </w:rPr>
      </w:pPr>
      <w:r>
        <w:rPr>
          <w:b/>
          <w:bCs/>
        </w:rPr>
        <w:t>Safety Disposal Needs</w:t>
      </w:r>
    </w:p>
    <w:p w14:paraId="3464D5C5" w14:textId="77777777" w:rsidR="007C2DAC" w:rsidRDefault="007C2DAC" w:rsidP="007C2DAC">
      <w:pPr>
        <w:outlineLvl w:val="0"/>
        <w:rPr>
          <w:bCs/>
          <w:i/>
        </w:rPr>
      </w:pPr>
      <w:r>
        <w:rPr>
          <w:bCs/>
          <w:i/>
        </w:rPr>
        <w:t>So the Safety office can plan and budget accordingly, please respond to the questions below regarding  any anticipated safety disposal needs for the coming year. Budget for cost of such removal will be captured by the safety office based on responses received.</w:t>
      </w:r>
    </w:p>
    <w:p w14:paraId="1B69BD69" w14:textId="77777777" w:rsidR="007C2DAC" w:rsidRDefault="007C2DAC" w:rsidP="007C2DAC">
      <w:pPr>
        <w:outlineLvl w:val="0"/>
        <w:rPr>
          <w:bCs/>
          <w:i/>
        </w:rPr>
      </w:pPr>
    </w:p>
    <w:p w14:paraId="42942CA0" w14:textId="77777777" w:rsidR="007C2DAC" w:rsidRPr="007C2DAC" w:rsidRDefault="007C2DAC" w:rsidP="007C2DAC">
      <w:pPr>
        <w:outlineLvl w:val="0"/>
        <w:rPr>
          <w:bCs/>
          <w:i/>
        </w:rPr>
      </w:pPr>
      <w:r w:rsidRPr="007C2DAC">
        <w:rPr>
          <w:bCs/>
          <w:i/>
        </w:rPr>
        <w:t>Will this project generate more than 1 gallon (4 liters) of battery waste per year?</w:t>
      </w:r>
    </w:p>
    <w:p w14:paraId="4980DAE7" w14:textId="77777777" w:rsidR="007C2DAC" w:rsidRDefault="007C2DAC" w:rsidP="007C2DAC">
      <w:pPr>
        <w:outlineLvl w:val="0"/>
        <w:rPr>
          <w:bCs/>
        </w:rPr>
      </w:pPr>
    </w:p>
    <w:p w14:paraId="6F5AB585" w14:textId="526E37CA" w:rsidR="007C2DAC" w:rsidRDefault="00704DD0" w:rsidP="007C2DAC">
      <w:pPr>
        <w:outlineLvl w:val="0"/>
      </w:pPr>
      <w:r>
        <w:t>No</w:t>
      </w:r>
    </w:p>
    <w:p w14:paraId="05F294D9" w14:textId="77777777" w:rsidR="007C2DAC" w:rsidRDefault="007C2DAC" w:rsidP="007C2DAC">
      <w:pPr>
        <w:outlineLvl w:val="0"/>
      </w:pPr>
    </w:p>
    <w:p w14:paraId="4645011A" w14:textId="77777777"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14:paraId="60482C18" w14:textId="77777777" w:rsidR="007C2DAC" w:rsidRDefault="007C2DAC" w:rsidP="007C2DAC">
      <w:pPr>
        <w:outlineLvl w:val="0"/>
        <w:rPr>
          <w:bCs/>
        </w:rPr>
      </w:pPr>
    </w:p>
    <w:p w14:paraId="4BD072E7" w14:textId="57DBEB60" w:rsidR="007C2DAC" w:rsidRDefault="00704DD0" w:rsidP="007C2DAC">
      <w:pPr>
        <w:outlineLvl w:val="0"/>
        <w:rPr>
          <w:bCs/>
        </w:rPr>
      </w:pPr>
      <w:r>
        <w:t>NA</w:t>
      </w:r>
    </w:p>
    <w:p w14:paraId="16D4EE1F" w14:textId="77777777" w:rsidR="007C2DAC" w:rsidRDefault="007C2DAC" w:rsidP="007C2DAC">
      <w:pPr>
        <w:outlineLvl w:val="0"/>
        <w:rPr>
          <w:bCs/>
        </w:rPr>
      </w:pPr>
    </w:p>
    <w:p w14:paraId="01BFEBD0" w14:textId="77777777" w:rsidR="007C2DAC" w:rsidRPr="007C2DAC" w:rsidRDefault="007C2DAC" w:rsidP="007C2DAC">
      <w:pPr>
        <w:outlineLvl w:val="0"/>
        <w:rPr>
          <w:bCs/>
          <w:i/>
        </w:rPr>
      </w:pPr>
      <w:r w:rsidRPr="007C2DAC">
        <w:rPr>
          <w:bCs/>
          <w:i/>
        </w:rPr>
        <w:t>Will this project generate more than 15 gallons (60 liters) of hazardous liquid waste per year?</w:t>
      </w:r>
    </w:p>
    <w:p w14:paraId="3AC64827" w14:textId="77777777" w:rsidR="007C2DAC" w:rsidRDefault="007C2DAC" w:rsidP="007C2DAC">
      <w:pPr>
        <w:outlineLvl w:val="0"/>
        <w:rPr>
          <w:bCs/>
        </w:rPr>
      </w:pPr>
    </w:p>
    <w:p w14:paraId="63CAE5D9" w14:textId="402F9D69" w:rsidR="007C2DAC" w:rsidRDefault="00704DD0" w:rsidP="007C2DAC">
      <w:pPr>
        <w:outlineLvl w:val="0"/>
      </w:pPr>
      <w:r>
        <w:t>No</w:t>
      </w:r>
    </w:p>
    <w:p w14:paraId="79E092F7" w14:textId="77777777" w:rsidR="007C2DAC" w:rsidRDefault="007C2DAC" w:rsidP="007C2DAC">
      <w:pPr>
        <w:outlineLvl w:val="0"/>
        <w:rPr>
          <w:bCs/>
        </w:rPr>
      </w:pPr>
    </w:p>
    <w:p w14:paraId="37730577" w14:textId="77777777" w:rsidR="007C2DAC" w:rsidRPr="007C2DAC" w:rsidRDefault="007C2DAC" w:rsidP="007C2DAC">
      <w:pPr>
        <w:outlineLvl w:val="0"/>
        <w:rPr>
          <w:bCs/>
          <w:i/>
        </w:rPr>
      </w:pPr>
      <w:r w:rsidRPr="007C2DAC">
        <w:rPr>
          <w:bCs/>
          <w:i/>
        </w:rPr>
        <w:t>If yes, please indicate the composition of the waste(s) and the quantity of each to be generated.</w:t>
      </w:r>
    </w:p>
    <w:p w14:paraId="52A58A42" w14:textId="77777777" w:rsidR="007C2DAC" w:rsidRDefault="007C2DAC" w:rsidP="007C2DAC">
      <w:pPr>
        <w:outlineLvl w:val="0"/>
        <w:rPr>
          <w:bCs/>
        </w:rPr>
      </w:pPr>
    </w:p>
    <w:p w14:paraId="33B5F2A0" w14:textId="7769CCEF" w:rsidR="007C2DAC" w:rsidRPr="007C2DAC" w:rsidRDefault="00704DD0" w:rsidP="007C2DAC">
      <w:pPr>
        <w:outlineLvl w:val="0"/>
        <w:rPr>
          <w:bCs/>
        </w:rPr>
      </w:pPr>
      <w:r>
        <w:t>NA</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F3048F1" w14:textId="0387DAF1" w:rsidR="00B12E69" w:rsidRDefault="00B12E69" w:rsidP="009863F0"/>
    <w:p w14:paraId="0DE6F505" w14:textId="78C628BB" w:rsidR="00686153" w:rsidRDefault="00686153" w:rsidP="009863F0">
      <w:r>
        <w:t>4K camera system designed for ROV use.</w:t>
      </w:r>
    </w:p>
    <w:p w14:paraId="7A6B3F28" w14:textId="77777777" w:rsidR="00B12E69" w:rsidRDefault="00B12E69" w:rsidP="009863F0">
      <w:pPr>
        <w:rPr>
          <w:b/>
          <w:bCs/>
        </w:rPr>
      </w:pPr>
    </w:p>
    <w:p w14:paraId="7F62DA3D" w14:textId="2DC9EFB5"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6" w:history="1">
        <w:r w:rsidR="008F0880" w:rsidRPr="00DC29F8">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486C06D4" w14:textId="1086D7F9" w:rsidR="001900BC" w:rsidRDefault="001900BC" w:rsidP="009863F0">
      <w:r>
        <w:t xml:space="preserve">Note that the current project schedule has completion in </w:t>
      </w:r>
      <w:r w:rsidR="00ED33D0">
        <w:t xml:space="preserve">the end of </w:t>
      </w:r>
      <w:r>
        <w:t>2020, however there may be slippage into 2021. The milestones and resources shown below anticipate some extension into 2021.</w:t>
      </w:r>
    </w:p>
    <w:p w14:paraId="5EE5185C" w14:textId="59177F3C" w:rsidR="00B12E69" w:rsidRDefault="001900BC" w:rsidP="009863F0">
      <w:r>
        <w:t>For the current project detailed schedule also see Gantt chart below.</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42"/>
        <w:gridCol w:w="1269"/>
        <w:gridCol w:w="1278"/>
      </w:tblGrid>
      <w:tr w:rsidR="008F0880" w:rsidRPr="00CB2511" w14:paraId="4061C1E2" w14:textId="77777777" w:rsidTr="001A1006">
        <w:trPr>
          <w:trHeight w:val="569"/>
        </w:trPr>
        <w:tc>
          <w:tcPr>
            <w:tcW w:w="1368" w:type="dxa"/>
          </w:tcPr>
          <w:p w14:paraId="791FD65F" w14:textId="77777777" w:rsidR="008F0880" w:rsidRDefault="001A1006" w:rsidP="001A1006">
            <w:pPr>
              <w:rPr>
                <w:b/>
                <w:sz w:val="20"/>
                <w:szCs w:val="20"/>
              </w:rPr>
            </w:pPr>
            <w:r>
              <w:rPr>
                <w:b/>
                <w:sz w:val="20"/>
                <w:szCs w:val="20"/>
              </w:rPr>
              <w:t>20</w:t>
            </w:r>
            <w:r w:rsidR="00BE7177">
              <w:rPr>
                <w:b/>
                <w:sz w:val="20"/>
                <w:szCs w:val="20"/>
              </w:rPr>
              <w:t>2</w:t>
            </w:r>
            <w:r w:rsidR="00251D50">
              <w:rPr>
                <w:b/>
                <w:sz w:val="20"/>
                <w:szCs w:val="20"/>
              </w:rPr>
              <w:t>1</w:t>
            </w:r>
            <w:r>
              <w:rPr>
                <w:b/>
                <w:sz w:val="20"/>
                <w:szCs w:val="20"/>
              </w:rPr>
              <w:t xml:space="preserve"> Project Start Date: </w:t>
            </w:r>
          </w:p>
          <w:p w14:paraId="557004FA" w14:textId="1C2BA48C" w:rsidR="001A1006" w:rsidRPr="001A1006" w:rsidRDefault="001900BC" w:rsidP="001A1006">
            <w:pPr>
              <w:rPr>
                <w:b/>
                <w:sz w:val="16"/>
                <w:szCs w:val="20"/>
              </w:rPr>
            </w:pPr>
            <w:r>
              <w:rPr>
                <w:sz w:val="16"/>
              </w:rPr>
              <w:t>01/01/2021</w:t>
            </w:r>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024DC228" w:rsidR="008F0880" w:rsidRPr="00CB2511" w:rsidRDefault="001900BC" w:rsidP="00CB2511">
            <w:pPr>
              <w:rPr>
                <w:b/>
                <w:sz w:val="20"/>
                <w:szCs w:val="20"/>
              </w:rPr>
            </w:pPr>
            <w:r>
              <w:rPr>
                <w:b/>
                <w:sz w:val="20"/>
                <w:szCs w:val="20"/>
              </w:rPr>
              <w:t>1/15/2021</w:t>
            </w:r>
          </w:p>
        </w:tc>
        <w:tc>
          <w:tcPr>
            <w:tcW w:w="1242" w:type="dxa"/>
            <w:vAlign w:val="center"/>
          </w:tcPr>
          <w:p w14:paraId="48F5E0A1" w14:textId="513D58D4" w:rsidR="008F0880" w:rsidRPr="00CB2511" w:rsidRDefault="001900BC" w:rsidP="00CB2511">
            <w:pPr>
              <w:rPr>
                <w:b/>
                <w:sz w:val="20"/>
                <w:szCs w:val="20"/>
              </w:rPr>
            </w:pPr>
            <w:r>
              <w:rPr>
                <w:b/>
                <w:sz w:val="20"/>
                <w:szCs w:val="20"/>
              </w:rPr>
              <w:t>2/15/2021</w:t>
            </w:r>
          </w:p>
        </w:tc>
        <w:tc>
          <w:tcPr>
            <w:tcW w:w="1242" w:type="dxa"/>
            <w:vAlign w:val="center"/>
          </w:tcPr>
          <w:p w14:paraId="1BB754F9" w14:textId="77777777" w:rsidR="008F0880" w:rsidRPr="00CB2511" w:rsidRDefault="008F0880" w:rsidP="00CB2511">
            <w:pPr>
              <w:rPr>
                <w:b/>
                <w:sz w:val="20"/>
                <w:szCs w:val="20"/>
              </w:rPr>
            </w:pP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39BC30DF" w:rsidR="008F0880" w:rsidRPr="00CB2511" w:rsidRDefault="001900BC" w:rsidP="00CB2511">
            <w:pPr>
              <w:rPr>
                <w:b/>
                <w:sz w:val="20"/>
                <w:szCs w:val="20"/>
              </w:rPr>
            </w:pPr>
            <w:r w:rsidRPr="001900BC">
              <w:rPr>
                <w:b/>
                <w:sz w:val="20"/>
                <w:szCs w:val="20"/>
              </w:rPr>
              <w:t>Final camera system lab testing</w:t>
            </w:r>
          </w:p>
        </w:tc>
        <w:tc>
          <w:tcPr>
            <w:tcW w:w="1242" w:type="dxa"/>
            <w:tcBorders>
              <w:bottom w:val="single" w:sz="4" w:space="0" w:color="auto"/>
            </w:tcBorders>
            <w:vAlign w:val="center"/>
          </w:tcPr>
          <w:p w14:paraId="5E6F5637" w14:textId="17081067" w:rsidR="008F0880" w:rsidRPr="00CB2511" w:rsidRDefault="001900BC" w:rsidP="00CB2511">
            <w:pPr>
              <w:rPr>
                <w:b/>
                <w:sz w:val="20"/>
                <w:szCs w:val="20"/>
              </w:rPr>
            </w:pPr>
            <w:r>
              <w:rPr>
                <w:b/>
                <w:sz w:val="20"/>
                <w:szCs w:val="20"/>
              </w:rPr>
              <w:t>Sea trials on Ventana and Ricketts complete</w:t>
            </w:r>
          </w:p>
        </w:tc>
        <w:tc>
          <w:tcPr>
            <w:tcW w:w="1242" w:type="dxa"/>
            <w:tcBorders>
              <w:bottom w:val="single" w:sz="4" w:space="0" w:color="auto"/>
            </w:tcBorders>
            <w:vAlign w:val="center"/>
          </w:tcPr>
          <w:p w14:paraId="704B6E3E" w14:textId="77777777" w:rsidR="008F0880" w:rsidRPr="00CB2511" w:rsidRDefault="008F0880" w:rsidP="00CB2511">
            <w:pPr>
              <w:rPr>
                <w:b/>
                <w:sz w:val="20"/>
                <w:szCs w:val="20"/>
              </w:rPr>
            </w:pP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2766DC36" w:rsidR="008F0880" w:rsidRPr="00CB2511" w:rsidRDefault="001900BC" w:rsidP="00CB2511">
            <w:pPr>
              <w:rPr>
                <w:b/>
                <w:sz w:val="20"/>
                <w:szCs w:val="20"/>
              </w:rPr>
            </w:pPr>
            <w:r>
              <w:rPr>
                <w:b/>
                <w:sz w:val="20"/>
                <w:szCs w:val="20"/>
              </w:rPr>
              <w:t>120</w:t>
            </w:r>
          </w:p>
        </w:tc>
        <w:tc>
          <w:tcPr>
            <w:tcW w:w="1242" w:type="dxa"/>
            <w:shd w:val="clear" w:color="auto" w:fill="F2F2F2"/>
            <w:vAlign w:val="center"/>
          </w:tcPr>
          <w:p w14:paraId="70903AA3" w14:textId="7270B836" w:rsidR="008F0880" w:rsidRPr="00CB2511" w:rsidRDefault="001900BC" w:rsidP="00CB2511">
            <w:pPr>
              <w:rPr>
                <w:b/>
                <w:sz w:val="20"/>
                <w:szCs w:val="20"/>
              </w:rPr>
            </w:pPr>
            <w:r>
              <w:rPr>
                <w:b/>
                <w:sz w:val="20"/>
                <w:szCs w:val="20"/>
              </w:rPr>
              <w:t>120</w:t>
            </w: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54EA0FCE" w:rsidR="008F0880" w:rsidRPr="00CB2511" w:rsidRDefault="001900BC" w:rsidP="00CB2511">
            <w:pPr>
              <w:rPr>
                <w:b/>
                <w:sz w:val="20"/>
                <w:szCs w:val="20"/>
              </w:rPr>
            </w:pPr>
            <w:r>
              <w:rPr>
                <w:b/>
                <w:sz w:val="20"/>
                <w:szCs w:val="20"/>
              </w:rPr>
              <w:t>240</w:t>
            </w: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44311F05" w:rsidR="008F0880" w:rsidRPr="00CB2511" w:rsidRDefault="001900BC" w:rsidP="00CB2511">
            <w:pPr>
              <w:rPr>
                <w:b/>
                <w:sz w:val="20"/>
                <w:szCs w:val="20"/>
              </w:rPr>
            </w:pPr>
            <w:r>
              <w:rPr>
                <w:b/>
                <w:sz w:val="20"/>
                <w:szCs w:val="20"/>
              </w:rPr>
              <w:t>40</w:t>
            </w:r>
          </w:p>
        </w:tc>
        <w:tc>
          <w:tcPr>
            <w:tcW w:w="1242" w:type="dxa"/>
            <w:tcBorders>
              <w:bottom w:val="single" w:sz="4" w:space="0" w:color="auto"/>
            </w:tcBorders>
            <w:vAlign w:val="center"/>
          </w:tcPr>
          <w:p w14:paraId="24559613" w14:textId="140B48D8" w:rsidR="008F0880" w:rsidRPr="00CB2511" w:rsidRDefault="001900BC" w:rsidP="00CB2511">
            <w:pPr>
              <w:rPr>
                <w:b/>
                <w:sz w:val="20"/>
                <w:szCs w:val="20"/>
              </w:rPr>
            </w:pPr>
            <w:r>
              <w:rPr>
                <w:b/>
                <w:sz w:val="20"/>
                <w:szCs w:val="20"/>
              </w:rPr>
              <w:t>10</w:t>
            </w: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56D8DD41" w:rsidR="008F0880" w:rsidRPr="00CB2511" w:rsidRDefault="001900BC" w:rsidP="00CB2511">
            <w:pPr>
              <w:rPr>
                <w:b/>
                <w:sz w:val="20"/>
                <w:szCs w:val="20"/>
              </w:rPr>
            </w:pPr>
            <w:r>
              <w:rPr>
                <w:b/>
                <w:sz w:val="20"/>
                <w:szCs w:val="20"/>
              </w:rPr>
              <w:t>50</w:t>
            </w: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lastRenderedPageBreak/>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1A1006">
        <w:trPr>
          <w:trHeight w:val="570"/>
        </w:trPr>
        <w:tc>
          <w:tcPr>
            <w:tcW w:w="136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bl>
    <w:p w14:paraId="350C6B4A" w14:textId="77777777" w:rsidR="008F0880" w:rsidRDefault="008F0880" w:rsidP="00B12E69">
      <w:pPr>
        <w:ind w:left="720"/>
        <w:rPr>
          <w:b/>
          <w:bCs/>
        </w:rPr>
      </w:pPr>
    </w:p>
    <w:p w14:paraId="31B5815A" w14:textId="18A5A158" w:rsidR="001F350F" w:rsidRDefault="001F350F" w:rsidP="002B71A0">
      <w:pPr>
        <w:outlineLvl w:val="0"/>
        <w:rPr>
          <w:b/>
          <w:bCs/>
        </w:rPr>
      </w:pPr>
      <w:r>
        <w:rPr>
          <w:b/>
          <w:bCs/>
          <w:noProof/>
          <w:lang w:eastAsia="en-US"/>
        </w:rPr>
        <w:drawing>
          <wp:inline distT="0" distB="0" distL="0" distR="0" wp14:anchorId="252B5E33" wp14:editId="0FC16A23">
            <wp:extent cx="6115045" cy="7840980"/>
            <wp:effectExtent l="0" t="0" r="63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0_07_13_Schedule.png"/>
                    <pic:cNvPicPr/>
                  </pic:nvPicPr>
                  <pic:blipFill rotWithShape="1">
                    <a:blip r:embed="rId17">
                      <a:extLst>
                        <a:ext uri="{28A0092B-C50C-407E-A947-70E740481C1C}">
                          <a14:useLocalDpi xmlns:a14="http://schemas.microsoft.com/office/drawing/2010/main" val="0"/>
                        </a:ext>
                      </a:extLst>
                    </a:blip>
                    <a:srcRect l="3811" t="3867" r="5099" b="7907"/>
                    <a:stretch/>
                  </pic:blipFill>
                  <pic:spPr bwMode="auto">
                    <a:xfrm>
                      <a:off x="0" y="0"/>
                      <a:ext cx="6125838" cy="7854819"/>
                    </a:xfrm>
                    <a:prstGeom prst="rect">
                      <a:avLst/>
                    </a:prstGeom>
                    <a:ln>
                      <a:noFill/>
                    </a:ln>
                    <a:extLst>
                      <a:ext uri="{53640926-AAD7-44D8-BBD7-CCE9431645EC}">
                        <a14:shadowObscured xmlns:a14="http://schemas.microsoft.com/office/drawing/2010/main"/>
                      </a:ext>
                    </a:extLst>
                  </pic:spPr>
                </pic:pic>
              </a:graphicData>
            </a:graphic>
          </wp:inline>
        </w:drawing>
      </w:r>
    </w:p>
    <w:p w14:paraId="5AF9AC04" w14:textId="77777777" w:rsidR="001F350F" w:rsidRDefault="001F350F" w:rsidP="002B71A0">
      <w:pPr>
        <w:outlineLvl w:val="0"/>
        <w:rPr>
          <w:b/>
          <w:bCs/>
        </w:rPr>
      </w:pPr>
    </w:p>
    <w:p w14:paraId="73C01ECF" w14:textId="77777777" w:rsidR="001F350F" w:rsidRDefault="001F350F" w:rsidP="002B71A0">
      <w:pPr>
        <w:outlineLvl w:val="0"/>
        <w:rPr>
          <w:b/>
          <w:bCs/>
        </w:rPr>
      </w:pPr>
    </w:p>
    <w:p w14:paraId="387CD8DD" w14:textId="39E72696"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041E4B4F" w:rsidR="00B12E69" w:rsidRDefault="001F350F" w:rsidP="009863F0">
      <w:r>
        <w:t xml:space="preserve">The project does not </w:t>
      </w:r>
      <w:r w:rsidR="00D07A58">
        <w:t>require any funds in 2021.</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4648BF55" w14:textId="77777777" w:rsidR="00250CA9" w:rsidRDefault="00250CA9" w:rsidP="00250CA9">
      <w:r>
        <w:t>The project team consists of an engineering team of:</w:t>
      </w:r>
    </w:p>
    <w:p w14:paraId="6FE106C1" w14:textId="77777777" w:rsidR="00250CA9" w:rsidRDefault="00250CA9" w:rsidP="00250CA9">
      <w:r w:rsidRPr="00250CA9">
        <w:rPr>
          <w:b/>
        </w:rPr>
        <w:t>Jim Barry and Steve Haddock</w:t>
      </w:r>
      <w:r>
        <w:t xml:space="preserve"> who will provide guidance on science requirements and user concerns.</w:t>
      </w:r>
    </w:p>
    <w:p w14:paraId="256BE7B1" w14:textId="4B927EB2" w:rsidR="00250CA9" w:rsidRDefault="00250CA9" w:rsidP="00250CA9">
      <w:r w:rsidRPr="00250CA9">
        <w:rPr>
          <w:b/>
        </w:rPr>
        <w:t>Andy Hamilton</w:t>
      </w:r>
      <w:r>
        <w:t xml:space="preserve"> is writing the lens control and telemetry software. </w:t>
      </w:r>
    </w:p>
    <w:p w14:paraId="37A43BC8" w14:textId="58B23423" w:rsidR="00250CA9" w:rsidRDefault="00250CA9" w:rsidP="00250CA9">
      <w:r w:rsidRPr="00250CA9">
        <w:rPr>
          <w:b/>
        </w:rPr>
        <w:t>Mark Chaffey</w:t>
      </w:r>
      <w:r>
        <w:t xml:space="preserve"> will act as project manager and designing the camera chassis and control electronics.</w:t>
      </w:r>
    </w:p>
    <w:p w14:paraId="32963043" w14:textId="77777777" w:rsidR="00250CA9" w:rsidRDefault="00250CA9" w:rsidP="00250CA9">
      <w:r w:rsidRPr="00250CA9">
        <w:rPr>
          <w:b/>
        </w:rPr>
        <w:t>Lonny Lundsten</w:t>
      </w:r>
      <w:r>
        <w:t xml:space="preserve"> representing the video lab will support the topside file capture and ensure compatibility with the M3 system.</w:t>
      </w:r>
    </w:p>
    <w:p w14:paraId="46C6548E" w14:textId="77777777" w:rsidR="00250CA9" w:rsidRDefault="00250CA9" w:rsidP="00250CA9">
      <w:r>
        <w:t xml:space="preserve">We also will have an operations team of </w:t>
      </w:r>
      <w:r w:rsidRPr="00250CA9">
        <w:rPr>
          <w:b/>
        </w:rPr>
        <w:t>Ben Erwin</w:t>
      </w:r>
      <w:r>
        <w:t xml:space="preserve"> representing the Doc Ricketts and </w:t>
      </w:r>
      <w:r w:rsidRPr="00250CA9">
        <w:rPr>
          <w:b/>
        </w:rPr>
        <w:t>DJ Osbourne</w:t>
      </w:r>
      <w:r>
        <w:t xml:space="preserve"> representing the Ventana and </w:t>
      </w:r>
      <w:r w:rsidRPr="00250CA9">
        <w:rPr>
          <w:b/>
        </w:rPr>
        <w:t>Dave French</w:t>
      </w:r>
      <w:r>
        <w:t xml:space="preserve"> in technical support to ensure operational compatibility with current systems and to provide guidance and advice.</w:t>
      </w:r>
    </w:p>
    <w:p w14:paraId="745707EF" w14:textId="337FB109" w:rsidR="00B12E69" w:rsidRDefault="00B12E69" w:rsidP="009863F0"/>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67770D55" w:rsidR="00B12E69" w:rsidRDefault="00493DE4" w:rsidP="009863F0">
      <w:r>
        <w:t>Project will utilize existing allocated office space.</w:t>
      </w:r>
    </w:p>
    <w:p w14:paraId="1175FA49" w14:textId="77777777" w:rsidR="00B12E69" w:rsidRDefault="00B12E69" w:rsidP="009863F0">
      <w:pPr>
        <w:rPr>
          <w:b/>
          <w:bCs/>
        </w:rPr>
      </w:pPr>
    </w:p>
    <w:p w14:paraId="760F6EE0"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491D7598"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r w:rsidR="00F91A77">
        <w:rPr>
          <w:bCs/>
          <w:i/>
        </w:rPr>
        <w:t xml:space="preserve"> </w:t>
      </w:r>
      <w:r w:rsidR="00631EAA">
        <w:rPr>
          <w:bCs/>
          <w:i/>
        </w:rPr>
        <w:t>DMO staff have extremely limited  availability to be operators and only with advanced budgeting and planning.</w:t>
      </w:r>
    </w:p>
    <w:p w14:paraId="0A35298E" w14:textId="77777777" w:rsidR="005E0146" w:rsidRDefault="005E0146" w:rsidP="005E0146">
      <w:pPr>
        <w:rPr>
          <w:bCs/>
        </w:rPr>
      </w:pPr>
    </w:p>
    <w:p w14:paraId="3487DE31" w14:textId="5860448A" w:rsidR="005E0146" w:rsidRPr="00440AAA" w:rsidRDefault="00493DE4" w:rsidP="005E0146">
      <w:pPr>
        <w:rPr>
          <w:bCs/>
        </w:rPr>
      </w:pPr>
      <w:r>
        <w:t>NA</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1DA47D03" w:rsidR="001528EB" w:rsidRPr="003A6F65" w:rsidRDefault="00493DE4"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037E93D3" w:rsidR="001528EB" w:rsidRPr="003A6F65" w:rsidRDefault="00493DE4" w:rsidP="004C1753">
            <w:r>
              <w:t>X</w:t>
            </w:r>
          </w:p>
        </w:tc>
        <w:tc>
          <w:tcPr>
            <w:tcW w:w="1688" w:type="dxa"/>
            <w:tcBorders>
              <w:top w:val="single" w:sz="18" w:space="0" w:color="auto"/>
              <w:left w:val="single" w:sz="18" w:space="0" w:color="auto"/>
              <w:bottom w:val="single" w:sz="18" w:space="0" w:color="auto"/>
              <w:right w:val="single" w:sz="18" w:space="0" w:color="auto"/>
            </w:tcBorders>
          </w:tcPr>
          <w:p w14:paraId="6B4F2BDE" w14:textId="09ED9FEA" w:rsidR="001528EB" w:rsidRPr="003A6F65" w:rsidRDefault="00493DE4" w:rsidP="004C1753">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21C661C8" w:rsidR="001528EB" w:rsidRPr="003A6F65" w:rsidRDefault="00493DE4"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246E21D8" w14:textId="77777777" w:rsidR="001528EB" w:rsidRDefault="001528EB" w:rsidP="00FD77AE">
      <w:pPr>
        <w:rPr>
          <w:b/>
          <w:bCs/>
        </w:rPr>
      </w:pPr>
    </w:p>
    <w:p w14:paraId="3015213A"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35A88C08" w14:textId="77777777" w:rsidR="001528EB" w:rsidRDefault="001528EB" w:rsidP="00FD77AE">
      <w:pPr>
        <w:rPr>
          <w:b/>
          <w:bCs/>
        </w:rPr>
      </w:pPr>
    </w:p>
    <w:p w14:paraId="1E10E035"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087607CE" w14:textId="77777777" w:rsidR="00FD77AE" w:rsidRDefault="00FD77AE" w:rsidP="00FD77AE"/>
    <w:p w14:paraId="3316264E" w14:textId="4CAE036C" w:rsidR="00FD77AE" w:rsidRDefault="00493DE4" w:rsidP="00FD77AE">
      <w:r>
        <w:t>No</w:t>
      </w:r>
    </w:p>
    <w:p w14:paraId="73C84836" w14:textId="77777777" w:rsidR="00FD77AE" w:rsidRDefault="00FD77AE" w:rsidP="00FD77AE">
      <w:pPr>
        <w:rPr>
          <w:b/>
        </w:rPr>
      </w:pPr>
    </w:p>
    <w:p w14:paraId="65874390" w14:textId="77777777"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 xml:space="preserve">controlled purchases, shipments, or transfers of items (e.g., research instruments, proprietary data, hand-carried tools or samples) outside the U.S. temporarily or permanently? If yes, please identify country or countries and indicate whether these </w:t>
      </w:r>
      <w:r w:rsidRPr="005E0146">
        <w:rPr>
          <w:bCs/>
          <w:i/>
        </w:rPr>
        <w:lastRenderedPageBreak/>
        <w:t>items will remain under MBARI control while abroad or controlled by others. Will the items be exported to more than one country? Please include foreign collaborator information as described above.</w:t>
      </w:r>
    </w:p>
    <w:p w14:paraId="1137E693" w14:textId="77777777" w:rsidR="00FD77AE" w:rsidRDefault="00FD77AE" w:rsidP="00FD77AE">
      <w:pPr>
        <w:rPr>
          <w:bCs/>
        </w:rPr>
      </w:pPr>
    </w:p>
    <w:p w14:paraId="2895412A" w14:textId="04E8094C" w:rsidR="00FD77AE" w:rsidRDefault="00493DE4" w:rsidP="00FD77AE">
      <w:r>
        <w:t>No</w:t>
      </w:r>
    </w:p>
    <w:p w14:paraId="00F19EBC" w14:textId="77777777" w:rsidR="00FD77AE" w:rsidRDefault="00FD77AE" w:rsidP="00FD77AE"/>
    <w:p w14:paraId="506347CC"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0BC62B1D" w14:textId="77777777" w:rsidR="00167557" w:rsidRPr="005E0146" w:rsidRDefault="00167557" w:rsidP="00FD77AE">
      <w:pPr>
        <w:rPr>
          <w:b/>
          <w:bCs/>
        </w:rPr>
      </w:pPr>
    </w:p>
    <w:p w14:paraId="4C70B9D9" w14:textId="77777777" w:rsidR="00167557" w:rsidRPr="005E0146" w:rsidRDefault="00167557" w:rsidP="002B71A0">
      <w:pPr>
        <w:outlineLvl w:val="0"/>
        <w:rPr>
          <w:b/>
          <w:bCs/>
        </w:rPr>
      </w:pPr>
      <w:r w:rsidRPr="005E0146">
        <w:rPr>
          <w:b/>
          <w:bCs/>
        </w:rPr>
        <w:t>General Permit</w:t>
      </w:r>
    </w:p>
    <w:p w14:paraId="1B968A28" w14:textId="77777777" w:rsidR="00167557" w:rsidRPr="00BA300F" w:rsidRDefault="00167557" w:rsidP="00FD77AE">
      <w:pPr>
        <w:rPr>
          <w:i/>
          <w:lang w:eastAsia="en-US"/>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w:t>
      </w:r>
      <w:r w:rsidR="00BA300F" w:rsidRPr="00BA300F">
        <w:rPr>
          <w:bCs/>
          <w:i/>
        </w:rPr>
        <w:t xml:space="preserve">at </w:t>
      </w:r>
      <w:hyperlink r:id="rId18" w:history="1">
        <w:r w:rsidR="00BA300F" w:rsidRPr="00BA300F">
          <w:rPr>
            <w:rStyle w:val="Hyperlink"/>
            <w:i/>
          </w:rPr>
          <w:t>https://mww.mbari.org/pco/permits/mbnms-2020-006_exp28feb2025.pdf</w:t>
        </w:r>
      </w:hyperlink>
      <w:r w:rsidR="001537CB" w:rsidRPr="00BA300F">
        <w:rPr>
          <w:bCs/>
          <w:i/>
        </w:rPr>
        <w:t>. Please see Mandy Allen for questions.</w:t>
      </w:r>
    </w:p>
    <w:p w14:paraId="793EEF94" w14:textId="77777777" w:rsidR="00784458" w:rsidRPr="005E0146" w:rsidRDefault="00784458" w:rsidP="00FD77AE">
      <w:pPr>
        <w:rPr>
          <w:bCs/>
        </w:rPr>
      </w:pPr>
    </w:p>
    <w:p w14:paraId="7E79F2CE" w14:textId="77777777" w:rsidR="00784458" w:rsidRPr="005E0146" w:rsidRDefault="00784458" w:rsidP="002B71A0">
      <w:pPr>
        <w:outlineLvl w:val="0"/>
        <w:rPr>
          <w:bCs/>
          <w:i/>
        </w:rPr>
      </w:pPr>
      <w:r w:rsidRPr="005E0146">
        <w:rPr>
          <w:bCs/>
          <w:i/>
        </w:rPr>
        <w:t xml:space="preserve">Is a permit with MBNMS required for your work? </w:t>
      </w:r>
    </w:p>
    <w:p w14:paraId="2764B45C" w14:textId="77777777" w:rsidR="00784458" w:rsidRPr="005E0146" w:rsidRDefault="00784458" w:rsidP="00FD77AE">
      <w:pPr>
        <w:rPr>
          <w:bCs/>
        </w:rPr>
      </w:pPr>
    </w:p>
    <w:p w14:paraId="5D67FA12" w14:textId="74312613" w:rsidR="00784458" w:rsidRPr="005E0146" w:rsidRDefault="00784458" w:rsidP="00FD77AE">
      <w:pPr>
        <w:rPr>
          <w:bCs/>
        </w:rPr>
      </w:pPr>
      <w:r w:rsidRPr="005E0146">
        <w:rPr>
          <w:bCs/>
        </w:rPr>
        <w:t xml:space="preserve"> </w:t>
      </w:r>
      <w:r w:rsidR="00493DE4">
        <w:t>No</w:t>
      </w:r>
    </w:p>
    <w:p w14:paraId="78F17DC5" w14:textId="77777777" w:rsidR="00167557" w:rsidRPr="00744660" w:rsidRDefault="00167557" w:rsidP="00FD77AE">
      <w:pPr>
        <w:rPr>
          <w:b/>
          <w:bCs/>
          <w:highlight w:val="yellow"/>
        </w:rPr>
      </w:pPr>
    </w:p>
    <w:p w14:paraId="6372EAB9"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9" w:history="1">
        <w:r w:rsidR="00624758" w:rsidRPr="00E167F1">
          <w:rPr>
            <w:rStyle w:val="Hyperlink"/>
            <w:bCs/>
          </w:rPr>
          <w:t>General map</w:t>
        </w:r>
      </w:hyperlink>
      <w:r w:rsidR="00624758" w:rsidRPr="00E167F1">
        <w:rPr>
          <w:bCs/>
        </w:rPr>
        <w:t>)</w:t>
      </w:r>
    </w:p>
    <w:p w14:paraId="4AA3944C" w14:textId="77777777" w:rsidR="006C3CE4" w:rsidRPr="001528EB" w:rsidRDefault="001528EB" w:rsidP="00FD77AE">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007D0054" w14:textId="77777777" w:rsidR="001528EB" w:rsidRPr="001528EB" w:rsidRDefault="001528EB" w:rsidP="00FD77AE">
      <w:pPr>
        <w:rPr>
          <w:i/>
        </w:rPr>
      </w:pPr>
    </w:p>
    <w:p w14:paraId="56824C63" w14:textId="749B1E98" w:rsidR="006C3CE4" w:rsidRDefault="00493DE4" w:rsidP="00FD77AE">
      <w:r>
        <w:t>No</w:t>
      </w:r>
    </w:p>
    <w:p w14:paraId="20911AED" w14:textId="79C2CCF0" w:rsidR="00945BB8" w:rsidRDefault="00945BB8" w:rsidP="00FD77AE">
      <w:pPr>
        <w:rPr>
          <w:b/>
          <w:bCs/>
        </w:rPr>
      </w:pPr>
    </w:p>
    <w:p w14:paraId="413D0108" w14:textId="1CD18370" w:rsidR="00945BB8" w:rsidRDefault="00945BB8" w:rsidP="00FD77AE">
      <w:pPr>
        <w:rPr>
          <w:b/>
          <w:bCs/>
        </w:rPr>
      </w:pPr>
      <w:r>
        <w:rPr>
          <w:b/>
          <w:bCs/>
        </w:rPr>
        <w:t>Anchors</w:t>
      </w:r>
    </w:p>
    <w:p w14:paraId="130151E3" w14:textId="49493BB2" w:rsidR="00945BB8" w:rsidRDefault="00945BB8" w:rsidP="00945BB8">
      <w:pPr>
        <w:rPr>
          <w:bCs/>
          <w:i/>
        </w:rPr>
      </w:pPr>
      <w:r w:rsidRPr="00945BB8">
        <w:rPr>
          <w:bCs/>
          <w:i/>
        </w:rPr>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Also under Paragraph 17, </w:t>
      </w:r>
      <w:r w:rsidRPr="00945BB8">
        <w:rPr>
          <w:b/>
          <w:bCs/>
          <w:i/>
        </w:rPr>
        <w:t>ALL</w:t>
      </w:r>
      <w:r w:rsidRPr="00945BB8">
        <w:rPr>
          <w:bCs/>
          <w:i/>
        </w:rPr>
        <w:t> anchors not recovered during the year must be reported detailing location, description of anchor, and reason not recovered. (Mandy Allen will collect this information from project teams to submit as part of the annual report to the Sanctuary.) </w:t>
      </w:r>
      <w:r>
        <w:rPr>
          <w:bCs/>
          <w:i/>
        </w:rPr>
        <w:t>E</w:t>
      </w:r>
      <w:r w:rsidRPr="00945BB8">
        <w:rPr>
          <w:bCs/>
          <w:i/>
        </w:rPr>
        <w:t>ach ship will be tracking anchors deployed, duration of attempted anchor recovery, and anchors abandoned on the seafloor with the intent that they be recovered in the future as per MBNMS permit requirements.</w:t>
      </w:r>
    </w:p>
    <w:p w14:paraId="1983F522" w14:textId="765FC82E" w:rsidR="00945BB8" w:rsidRDefault="00945BB8" w:rsidP="00945BB8">
      <w:pPr>
        <w:rPr>
          <w:bCs/>
          <w:i/>
        </w:rPr>
      </w:pPr>
    </w:p>
    <w:p w14:paraId="538F7AB4" w14:textId="3F691633" w:rsidR="00945BB8" w:rsidRDefault="00945BB8" w:rsidP="00945BB8">
      <w:pPr>
        <w:rPr>
          <w:bCs/>
          <w:i/>
        </w:rPr>
      </w:pPr>
      <w:r>
        <w:rPr>
          <w:bCs/>
          <w:i/>
        </w:rPr>
        <w:t>Will you be deploying equipment that will require anchoring? If so, please indicate approximate weight of anchors to be used and recovery plans.</w:t>
      </w:r>
    </w:p>
    <w:p w14:paraId="07B17ADB" w14:textId="3EC2E173" w:rsidR="00945BB8" w:rsidRDefault="00945BB8" w:rsidP="00945BB8">
      <w:pPr>
        <w:rPr>
          <w:bCs/>
          <w:i/>
        </w:rPr>
      </w:pPr>
    </w:p>
    <w:p w14:paraId="554FD3F7" w14:textId="0CAB6B8A" w:rsidR="00945BB8" w:rsidRPr="00945BB8" w:rsidRDefault="00493DE4" w:rsidP="00945BB8">
      <w:pPr>
        <w:rPr>
          <w:bCs/>
          <w:i/>
        </w:rPr>
      </w:pPr>
      <w:r>
        <w:t>No</w:t>
      </w:r>
    </w:p>
    <w:p w14:paraId="2CAC1B68" w14:textId="77777777" w:rsidR="00945BB8" w:rsidRPr="00E167F1" w:rsidRDefault="00945BB8" w:rsidP="00FD77AE">
      <w:pPr>
        <w:rPr>
          <w:b/>
          <w:bCs/>
        </w:rPr>
      </w:pPr>
    </w:p>
    <w:p w14:paraId="5FB962CE" w14:textId="77777777" w:rsidR="006C3CE4" w:rsidRPr="00744660" w:rsidRDefault="006C3CE4" w:rsidP="00FD77AE">
      <w:pPr>
        <w:rPr>
          <w:b/>
          <w:bCs/>
          <w:highlight w:val="yellow"/>
        </w:rPr>
      </w:pPr>
    </w:p>
    <w:p w14:paraId="66107344" w14:textId="77777777" w:rsidR="006C5FD1" w:rsidRDefault="006C5FD1" w:rsidP="002B71A0">
      <w:pPr>
        <w:outlineLvl w:val="0"/>
        <w:rPr>
          <w:b/>
          <w:bCs/>
          <w:u w:val="single"/>
        </w:rPr>
      </w:pPr>
      <w:r>
        <w:rPr>
          <w:b/>
          <w:bCs/>
          <w:u w:val="single"/>
        </w:rPr>
        <w:t>California Department of Fish &amp; Wildlife</w:t>
      </w:r>
    </w:p>
    <w:p w14:paraId="2022F044" w14:textId="77777777" w:rsidR="006C5FD1" w:rsidRDefault="006C5FD1" w:rsidP="00FD77AE">
      <w:pPr>
        <w:rPr>
          <w:bCs/>
          <w:i/>
        </w:rPr>
      </w:pPr>
      <w:r>
        <w:rPr>
          <w:bCs/>
          <w:i/>
        </w:rPr>
        <w:t xml:space="preserve">A Scientific Collecting Permit will be required for biological and geological sample collections offshore California (even in Federal waters and beyond), and for many activities in </w:t>
      </w:r>
      <w:hyperlink r:id="rId20" w:history="1">
        <w:r w:rsidRPr="00251D50">
          <w:rPr>
            <w:rStyle w:val="Hyperlink"/>
            <w:bCs/>
            <w:i/>
          </w:rPr>
          <w:t>State Marine Protected Areas</w:t>
        </w:r>
      </w:hyperlink>
      <w:r w:rsidR="00251D50">
        <w:rPr>
          <w:bCs/>
          <w:i/>
        </w:rPr>
        <w:t xml:space="preserve"> (MPAs)</w:t>
      </w:r>
      <w:r>
        <w:rPr>
          <w:bCs/>
          <w:i/>
        </w:rPr>
        <w:t>.</w:t>
      </w:r>
      <w:r w:rsidR="00646806" w:rsidRPr="00646806">
        <w:rPr>
          <w:bCs/>
          <w:i/>
        </w:rPr>
        <w:t xml:space="preserve"> </w:t>
      </w:r>
      <w:r w:rsidR="00646806" w:rsidRPr="005E0146">
        <w:rPr>
          <w:bCs/>
          <w:i/>
        </w:rPr>
        <w:t>Please see Mandy Allen for questions.</w:t>
      </w:r>
    </w:p>
    <w:p w14:paraId="77681E24" w14:textId="77777777" w:rsidR="006C5FD1" w:rsidRDefault="006C5FD1" w:rsidP="00FD77AE">
      <w:pPr>
        <w:rPr>
          <w:bCs/>
          <w:i/>
        </w:rPr>
      </w:pPr>
    </w:p>
    <w:p w14:paraId="7059492E" w14:textId="77777777" w:rsidR="006C5FD1" w:rsidRDefault="006C5FD1" w:rsidP="002B71A0">
      <w:pPr>
        <w:outlineLvl w:val="0"/>
        <w:rPr>
          <w:bCs/>
          <w:i/>
        </w:rPr>
      </w:pPr>
      <w:r>
        <w:rPr>
          <w:bCs/>
          <w:i/>
        </w:rPr>
        <w:t>Will you be collecting samples that require a permit?</w:t>
      </w:r>
    </w:p>
    <w:p w14:paraId="2C595E87" w14:textId="77777777" w:rsidR="006C5FD1" w:rsidRDefault="006C5FD1" w:rsidP="00FD77AE">
      <w:pPr>
        <w:rPr>
          <w:bCs/>
          <w:i/>
        </w:rPr>
      </w:pPr>
    </w:p>
    <w:p w14:paraId="7B8C1B69" w14:textId="3AEBA5A3" w:rsidR="006C5FD1" w:rsidRDefault="00493DE4" w:rsidP="00FD77AE">
      <w:r>
        <w:t>No</w:t>
      </w:r>
    </w:p>
    <w:p w14:paraId="49047817" w14:textId="77777777" w:rsidR="006C5FD1" w:rsidRDefault="006C5FD1" w:rsidP="00FD77AE"/>
    <w:p w14:paraId="4B7FE864" w14:textId="77777777" w:rsidR="006C5FD1" w:rsidRDefault="006C5FD1" w:rsidP="002B71A0">
      <w:pPr>
        <w:outlineLvl w:val="0"/>
        <w:rPr>
          <w:i/>
        </w:rPr>
      </w:pPr>
      <w:r w:rsidRPr="006C5FD1">
        <w:rPr>
          <w:i/>
        </w:rPr>
        <w:t xml:space="preserve">Will you be working in a </w:t>
      </w:r>
      <w:r w:rsidRPr="00251D50">
        <w:rPr>
          <w:i/>
        </w:rPr>
        <w:t>State Marine Protected Area</w:t>
      </w:r>
      <w:r w:rsidRPr="006C5FD1">
        <w:rPr>
          <w:i/>
        </w:rPr>
        <w:t>?</w:t>
      </w:r>
      <w:r w:rsidR="00251D50">
        <w:rPr>
          <w:i/>
        </w:rPr>
        <w:t xml:space="preserve">(See link above for Statewide MPAs or this link for </w:t>
      </w:r>
      <w:hyperlink r:id="rId21" w:history="1">
        <w:r w:rsidR="00251D50" w:rsidRPr="00251D50">
          <w:rPr>
            <w:rStyle w:val="Hyperlink"/>
            <w:i/>
          </w:rPr>
          <w:t>Central California MPAs</w:t>
        </w:r>
      </w:hyperlink>
      <w:r w:rsidR="00251D50">
        <w:rPr>
          <w:i/>
        </w:rPr>
        <w:t>.)</w:t>
      </w:r>
    </w:p>
    <w:p w14:paraId="05031C99" w14:textId="77777777" w:rsidR="00646806" w:rsidRDefault="00646806" w:rsidP="00FD77AE">
      <w:pPr>
        <w:rPr>
          <w:i/>
        </w:rPr>
      </w:pPr>
    </w:p>
    <w:p w14:paraId="636CCC02" w14:textId="2AE1F09D" w:rsidR="00646806" w:rsidRPr="006C5FD1" w:rsidRDefault="00493DE4" w:rsidP="00FD77AE">
      <w:pPr>
        <w:rPr>
          <w:bCs/>
          <w:i/>
        </w:rPr>
      </w:pPr>
      <w:r>
        <w:t>No</w:t>
      </w:r>
    </w:p>
    <w:p w14:paraId="5FDB4BEE" w14:textId="77777777" w:rsidR="006C5FD1" w:rsidRDefault="006C5FD1" w:rsidP="00FD77AE">
      <w:pPr>
        <w:rPr>
          <w:b/>
          <w:bCs/>
          <w:u w:val="single"/>
        </w:rPr>
      </w:pPr>
    </w:p>
    <w:p w14:paraId="7AFCD62E" w14:textId="77777777" w:rsidR="006C5FD1" w:rsidRDefault="006C5FD1" w:rsidP="00FD77AE">
      <w:pPr>
        <w:rPr>
          <w:b/>
          <w:bCs/>
          <w:u w:val="single"/>
        </w:rPr>
      </w:pPr>
    </w:p>
    <w:p w14:paraId="50B1920E" w14:textId="77777777" w:rsidR="00FE186E" w:rsidRDefault="00FE186E" w:rsidP="002B71A0">
      <w:pPr>
        <w:outlineLvl w:val="0"/>
        <w:rPr>
          <w:b/>
          <w:bCs/>
          <w:u w:val="single"/>
        </w:rPr>
      </w:pPr>
      <w:r>
        <w:rPr>
          <w:b/>
          <w:bCs/>
          <w:u w:val="single"/>
        </w:rPr>
        <w:t>United States Coast Guard</w:t>
      </w:r>
    </w:p>
    <w:p w14:paraId="473CF9ED" w14:textId="44D70564" w:rsidR="00FE186E" w:rsidRDefault="00FE186E" w:rsidP="00FE186E">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2"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23"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094CE6F2" w14:textId="77777777" w:rsidR="00FE186E" w:rsidRDefault="00FE186E" w:rsidP="00FE186E">
      <w:pPr>
        <w:outlineLvl w:val="0"/>
        <w:rPr>
          <w:bCs/>
          <w:i/>
        </w:rPr>
      </w:pPr>
    </w:p>
    <w:p w14:paraId="66449054" w14:textId="77777777" w:rsidR="00FE186E" w:rsidRDefault="00FE186E" w:rsidP="00FE186E">
      <w:pPr>
        <w:outlineLvl w:val="0"/>
        <w:rPr>
          <w:bCs/>
          <w:i/>
        </w:rPr>
      </w:pPr>
      <w:r>
        <w:rPr>
          <w:bCs/>
          <w:i/>
        </w:rPr>
        <w:t>Will your project require a PATON</w:t>
      </w:r>
      <w:r w:rsidR="007E2857">
        <w:rPr>
          <w:bCs/>
          <w:i/>
        </w:rPr>
        <w:t xml:space="preserve">? </w:t>
      </w:r>
    </w:p>
    <w:p w14:paraId="6F61CC1E" w14:textId="77777777" w:rsidR="007E2857" w:rsidRDefault="007E2857" w:rsidP="00FE186E">
      <w:pPr>
        <w:outlineLvl w:val="0"/>
        <w:rPr>
          <w:bCs/>
          <w:i/>
        </w:rPr>
      </w:pPr>
    </w:p>
    <w:p w14:paraId="15E0806E" w14:textId="4A1A9DB4" w:rsidR="007E2857" w:rsidRDefault="00493DE4" w:rsidP="00FE186E">
      <w:pPr>
        <w:outlineLvl w:val="0"/>
      </w:pPr>
      <w:r>
        <w:t>No</w:t>
      </w:r>
    </w:p>
    <w:p w14:paraId="60ABB43B" w14:textId="77777777" w:rsidR="007E2857" w:rsidRDefault="007E2857" w:rsidP="00FE186E">
      <w:pPr>
        <w:outlineLvl w:val="0"/>
        <w:rPr>
          <w:bCs/>
          <w:i/>
        </w:rPr>
      </w:pPr>
    </w:p>
    <w:p w14:paraId="362E2515" w14:textId="77777777" w:rsidR="007E2857" w:rsidRPr="00FE186E" w:rsidRDefault="007E2857" w:rsidP="007E2857">
      <w:pPr>
        <w:outlineLvl w:val="0"/>
        <w:rPr>
          <w:bCs/>
          <w:i/>
        </w:rPr>
      </w:pPr>
      <w:r>
        <w:rPr>
          <w:bCs/>
          <w:i/>
        </w:rPr>
        <w:t>If yes, have you obtained a PATON? (Please provide a copy to Mandy Allen.)</w:t>
      </w:r>
    </w:p>
    <w:p w14:paraId="235174D1" w14:textId="77777777" w:rsidR="007E2857" w:rsidRDefault="007E2857" w:rsidP="00FE186E">
      <w:pPr>
        <w:outlineLvl w:val="0"/>
        <w:rPr>
          <w:bCs/>
          <w:i/>
        </w:rPr>
      </w:pPr>
    </w:p>
    <w:p w14:paraId="06FB35C5" w14:textId="063FAD1B" w:rsidR="007E2857" w:rsidRDefault="00493DE4" w:rsidP="00FE186E">
      <w:pPr>
        <w:outlineLvl w:val="0"/>
      </w:pPr>
      <w:r>
        <w:t>NA</w:t>
      </w:r>
    </w:p>
    <w:p w14:paraId="6E4A70C0" w14:textId="77777777" w:rsidR="007E2857" w:rsidRDefault="007E2857" w:rsidP="00FE186E">
      <w:pPr>
        <w:outlineLvl w:val="0"/>
        <w:rPr>
          <w:bCs/>
          <w:i/>
        </w:rPr>
      </w:pPr>
    </w:p>
    <w:p w14:paraId="38D459B5" w14:textId="77777777" w:rsidR="007E2857" w:rsidRDefault="007E2857" w:rsidP="00FE186E">
      <w:pPr>
        <w:outlineLvl w:val="0"/>
        <w:rPr>
          <w:bCs/>
          <w:i/>
        </w:rPr>
      </w:pPr>
      <w:r>
        <w:rPr>
          <w:bCs/>
          <w:i/>
        </w:rPr>
        <w:t>Will your project require submission of a Local Notice to Mariners?</w:t>
      </w:r>
    </w:p>
    <w:p w14:paraId="45823438" w14:textId="77777777" w:rsidR="007E2857" w:rsidRDefault="007E2857" w:rsidP="00FE186E">
      <w:pPr>
        <w:outlineLvl w:val="0"/>
        <w:rPr>
          <w:bCs/>
          <w:i/>
        </w:rPr>
      </w:pPr>
    </w:p>
    <w:p w14:paraId="2F1A1C6A" w14:textId="5F3E81C4" w:rsidR="007E2857" w:rsidRDefault="00493DE4" w:rsidP="00FE186E">
      <w:pPr>
        <w:outlineLvl w:val="0"/>
      </w:pPr>
      <w:r>
        <w:t>NA</w:t>
      </w:r>
    </w:p>
    <w:p w14:paraId="17C0E0B5" w14:textId="77777777" w:rsidR="007E2857" w:rsidRDefault="007E2857" w:rsidP="00FE186E">
      <w:pPr>
        <w:outlineLvl w:val="0"/>
        <w:rPr>
          <w:bCs/>
          <w:i/>
        </w:rPr>
      </w:pPr>
    </w:p>
    <w:p w14:paraId="5D793D32" w14:textId="77777777" w:rsidR="007E2857" w:rsidRDefault="007E2857" w:rsidP="00FE186E">
      <w:pPr>
        <w:outlineLvl w:val="0"/>
        <w:rPr>
          <w:bCs/>
          <w:i/>
        </w:rPr>
      </w:pPr>
      <w:r>
        <w:rPr>
          <w:bCs/>
          <w:i/>
        </w:rPr>
        <w:t>If yes, please indicate who will be submitting request and provide a copy of the submission to Mandy Allen.</w:t>
      </w:r>
    </w:p>
    <w:p w14:paraId="0F2D7EE9" w14:textId="77777777" w:rsidR="00E815E5" w:rsidRDefault="00E815E5" w:rsidP="00FE186E">
      <w:pPr>
        <w:outlineLvl w:val="0"/>
        <w:rPr>
          <w:bCs/>
          <w:i/>
        </w:rPr>
      </w:pPr>
    </w:p>
    <w:p w14:paraId="5F6A58A8" w14:textId="7FD36459" w:rsidR="00E815E5" w:rsidRDefault="00493DE4" w:rsidP="00FE186E">
      <w:pPr>
        <w:outlineLvl w:val="0"/>
        <w:rPr>
          <w:bCs/>
          <w:i/>
        </w:rPr>
      </w:pPr>
      <w:r>
        <w:t>NA</w:t>
      </w:r>
    </w:p>
    <w:p w14:paraId="0DD7FEB9" w14:textId="77777777" w:rsidR="00FE186E" w:rsidRDefault="00FE186E" w:rsidP="002B71A0">
      <w:pPr>
        <w:outlineLvl w:val="0"/>
        <w:rPr>
          <w:b/>
          <w:bCs/>
          <w:u w:val="single"/>
        </w:rPr>
      </w:pPr>
    </w:p>
    <w:p w14:paraId="3253C2F2"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526A792E"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59B7CD8D" w14:textId="77777777" w:rsidR="005E31D4" w:rsidRPr="005E0146" w:rsidRDefault="005E31D4" w:rsidP="00FD77AE">
      <w:pPr>
        <w:rPr>
          <w:b/>
          <w:bCs/>
        </w:rPr>
      </w:pPr>
    </w:p>
    <w:p w14:paraId="7B556D04" w14:textId="470033AB" w:rsidR="005E31D4" w:rsidRDefault="00493DE4" w:rsidP="00FD77AE">
      <w:pPr>
        <w:rPr>
          <w:b/>
          <w:bCs/>
        </w:rPr>
      </w:pPr>
      <w:r>
        <w:t>No</w:t>
      </w:r>
    </w:p>
    <w:p w14:paraId="174427A5" w14:textId="77777777" w:rsidR="001537CB" w:rsidRDefault="001537CB" w:rsidP="00FD77AE">
      <w:pPr>
        <w:rPr>
          <w:b/>
          <w:bCs/>
        </w:rPr>
      </w:pPr>
    </w:p>
    <w:p w14:paraId="2CB19BB7" w14:textId="77777777" w:rsidR="00060129" w:rsidRPr="005E0146" w:rsidRDefault="00060129" w:rsidP="002B71A0">
      <w:pPr>
        <w:outlineLvl w:val="0"/>
        <w:rPr>
          <w:b/>
          <w:bCs/>
        </w:rPr>
      </w:pPr>
      <w:r w:rsidRPr="005E0146">
        <w:rPr>
          <w:b/>
          <w:bCs/>
        </w:rPr>
        <w:t>Active Acoustics</w:t>
      </w:r>
    </w:p>
    <w:p w14:paraId="34AF8CDB" w14:textId="291FEFFA" w:rsidR="00060129" w:rsidRPr="005E0146" w:rsidRDefault="0033020F" w:rsidP="00060129">
      <w:pPr>
        <w:rPr>
          <w:bCs/>
          <w:i/>
        </w:rPr>
      </w:pPr>
      <w:r w:rsidRPr="00AF08B5">
        <w:rPr>
          <w:bCs/>
          <w:i/>
        </w:rPr>
        <w:t xml:space="preserve">We are keeping an inventory of acoustic instrumentation. The current list is posted here: </w:t>
      </w:r>
      <w:hyperlink r:id="rId24" w:history="1">
        <w:r w:rsidR="00AF08B5" w:rsidRPr="00AF08B5">
          <w:rPr>
            <w:rStyle w:val="Hyperlink"/>
            <w:i/>
          </w:rPr>
          <w:t>https://mww.mbari.org/resources/2021_Proposal_Process/mbari_acoustic_instruments_updated_may_13_2020_ver_13.xlsx</w:t>
        </w:r>
      </w:hyperlink>
      <w:r w:rsidR="00CF05CC" w:rsidRPr="00AF08B5">
        <w:rPr>
          <w:bCs/>
          <w:i/>
        </w:rPr>
        <w:t>.</w:t>
      </w:r>
      <w:r w:rsidR="00BE7177" w:rsidRPr="00AF08B5">
        <w:rPr>
          <w:bCs/>
          <w:i/>
        </w:rPr>
        <w:t xml:space="preserve"> </w:t>
      </w:r>
      <w:r w:rsidRPr="00AF08B5">
        <w:rPr>
          <w:bCs/>
          <w:i/>
        </w:rPr>
        <w:t>If</w:t>
      </w:r>
      <w:r w:rsidRPr="0033020F">
        <w:rPr>
          <w:bCs/>
          <w:i/>
        </w:rPr>
        <w:t xml:space="preserve"> you have or plan to use equipment that is not already on this list, please be sure to include that information </w:t>
      </w:r>
      <w:r>
        <w:rPr>
          <w:bCs/>
          <w:i/>
        </w:rPr>
        <w:t>here</w:t>
      </w:r>
      <w:r w:rsidR="00060129" w:rsidRPr="005E0146">
        <w:rPr>
          <w:bCs/>
          <w:i/>
        </w:rPr>
        <w:t>.</w:t>
      </w:r>
    </w:p>
    <w:p w14:paraId="4DBB6B13" w14:textId="77777777" w:rsidR="00060129" w:rsidRPr="005E0146" w:rsidRDefault="00060129" w:rsidP="00060129">
      <w:pPr>
        <w:rPr>
          <w:bCs/>
        </w:rPr>
      </w:pPr>
    </w:p>
    <w:p w14:paraId="2A07969D" w14:textId="4EEDEB25" w:rsidR="00060129" w:rsidRPr="00437A58" w:rsidRDefault="00493DE4" w:rsidP="00060129">
      <w:pPr>
        <w:rPr>
          <w:bCs/>
        </w:rPr>
      </w:pPr>
      <w:r>
        <w:t>No</w:t>
      </w:r>
    </w:p>
    <w:p w14:paraId="0029CF4B" w14:textId="77777777" w:rsidR="00060129" w:rsidRDefault="00060129"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headerReference w:type="default" r:id="rId25"/>
      <w:footerReference w:type="default" r:id="rId26"/>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53A28" w14:textId="77777777" w:rsidR="00091895" w:rsidRDefault="00091895">
      <w:r>
        <w:separator/>
      </w:r>
    </w:p>
  </w:endnote>
  <w:endnote w:type="continuationSeparator" w:id="0">
    <w:p w14:paraId="063E8A7F" w14:textId="77777777" w:rsidR="00091895" w:rsidRDefault="00091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73F54CA0" w:rsidR="00091895" w:rsidRDefault="00091895" w:rsidP="001679D0">
    <w:pPr>
      <w:pStyle w:val="Footer"/>
      <w:jc w:val="center"/>
    </w:pPr>
    <w:r>
      <w:t xml:space="preserve">Page </w:t>
    </w:r>
    <w:r>
      <w:fldChar w:fldCharType="begin"/>
    </w:r>
    <w:r>
      <w:instrText xml:space="preserve"> PAGE </w:instrText>
    </w:r>
    <w:r>
      <w:fldChar w:fldCharType="separate"/>
    </w:r>
    <w:r w:rsidR="00AC72FC">
      <w:rPr>
        <w:noProof/>
      </w:rPr>
      <w:t>2</w:t>
    </w:r>
    <w:r>
      <w:fldChar w:fldCharType="end"/>
    </w:r>
    <w:r>
      <w:t xml:space="preserve"> of </w:t>
    </w:r>
    <w:r w:rsidR="00AC72FC">
      <w:fldChar w:fldCharType="begin"/>
    </w:r>
    <w:r w:rsidR="00AC72FC">
      <w:instrText xml:space="preserve"> NUMPAGES </w:instrText>
    </w:r>
    <w:r w:rsidR="00AC72FC">
      <w:fldChar w:fldCharType="separate"/>
    </w:r>
    <w:r w:rsidR="00AC72FC">
      <w:rPr>
        <w:noProof/>
      </w:rPr>
      <w:t>17</w:t>
    </w:r>
    <w:r w:rsidR="00AC72F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34EC7" w14:textId="77777777" w:rsidR="00091895" w:rsidRDefault="00091895">
      <w:r>
        <w:separator/>
      </w:r>
    </w:p>
  </w:footnote>
  <w:footnote w:type="continuationSeparator" w:id="0">
    <w:p w14:paraId="728BCE9C" w14:textId="77777777" w:rsidR="00091895" w:rsidRDefault="00091895">
      <w:r>
        <w:continuationSeparator/>
      </w:r>
    </w:p>
  </w:footnote>
  <w:footnote w:id="1">
    <w:p w14:paraId="113715B3" w14:textId="77777777" w:rsidR="00091895" w:rsidRDefault="00091895">
      <w:pPr>
        <w:pStyle w:val="FootnoteText"/>
      </w:pPr>
      <w:r>
        <w:rPr>
          <w:rStyle w:val="FootnoteReference"/>
        </w:rPr>
        <w:footnoteRef/>
      </w:r>
      <w:r>
        <w:t xml:space="preserve"> This date and number should remain the same for the duration of the project. If your project start date for 2021 is not January 1, please indicate the start date in the first cell of the milestone chart. Format for duration example: “Year 2 of 5”.</w:t>
      </w:r>
    </w:p>
  </w:footnote>
  <w:footnote w:id="2">
    <w:p w14:paraId="094832D2" w14:textId="77777777" w:rsidR="00091895" w:rsidRDefault="00091895" w:rsidP="00FC2062">
      <w:pPr>
        <w:pStyle w:val="FootnoteText"/>
      </w:pPr>
      <w:r>
        <w:rPr>
          <w:rStyle w:val="FootnoteReference"/>
        </w:rPr>
        <w:footnoteRef/>
      </w:r>
      <w:r>
        <w:t xml:space="preserve"> Development and infrastructure projects must complete the risk matrix (see end of the proposal form).</w:t>
      </w:r>
    </w:p>
  </w:footnote>
  <w:footnote w:id="3">
    <w:p w14:paraId="31D25E02" w14:textId="77777777" w:rsidR="00091895" w:rsidRDefault="00091895">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E6D43A6" w14:textId="77777777" w:rsidR="00091895" w:rsidRDefault="00091895">
      <w:pPr>
        <w:pStyle w:val="FootnoteText"/>
      </w:pPr>
      <w:r>
        <w:rPr>
          <w:rStyle w:val="FootnoteReference"/>
        </w:rPr>
        <w:footnoteRef/>
      </w:r>
      <w:r>
        <w:t xml:space="preserve"> This category includes transfer of hardware, know-how, publications, presentations, etc. </w:t>
      </w:r>
    </w:p>
  </w:footnote>
  <w:footnote w:id="5">
    <w:p w14:paraId="70C917BC" w14:textId="77777777" w:rsidR="00091895" w:rsidRDefault="00091895"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77777777" w:rsidR="00091895" w:rsidRPr="001679D0" w:rsidRDefault="00091895" w:rsidP="0099545F">
    <w:pPr>
      <w:pStyle w:val="Header"/>
      <w:jc w:val="center"/>
      <w:rPr>
        <w:b/>
        <w:i/>
        <w:color w:val="999999"/>
      </w:rPr>
    </w:pPr>
    <w:r>
      <w:rPr>
        <w:b/>
        <w:i/>
        <w:color w:val="999999"/>
      </w:rPr>
      <w:t>2021</w:t>
    </w:r>
    <w:r w:rsidRPr="001679D0">
      <w:rPr>
        <w:b/>
        <w:i/>
        <w:color w:val="999999"/>
      </w:rPr>
      <w:t xml:space="preserve"> Proposal Process – Internal-Only Projects</w:t>
    </w:r>
  </w:p>
  <w:p w14:paraId="73FE3337" w14:textId="77777777" w:rsidR="00091895" w:rsidRPr="001679D0" w:rsidRDefault="00091895" w:rsidP="0099545F">
    <w:pPr>
      <w:pStyle w:val="Header"/>
      <w:jc w:val="center"/>
      <w:rPr>
        <w:b/>
        <w:i/>
        <w:color w:val="999999"/>
      </w:rPr>
    </w:pPr>
    <w:r w:rsidRPr="001679D0">
      <w:rPr>
        <w:b/>
        <w:i/>
        <w:color w:val="999999"/>
      </w:rPr>
      <w:t xml:space="preserve">Submission Deadlines: Phase I </w:t>
    </w:r>
    <w:r>
      <w:rPr>
        <w:b/>
        <w:i/>
        <w:color w:val="999999"/>
      </w:rPr>
      <w:t>– July 14</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4</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4"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8"/>
  </w:num>
  <w:num w:numId="2">
    <w:abstractNumId w:val="15"/>
  </w:num>
  <w:num w:numId="3">
    <w:abstractNumId w:val="7"/>
  </w:num>
  <w:num w:numId="4">
    <w:abstractNumId w:val="12"/>
  </w:num>
  <w:num w:numId="5">
    <w:abstractNumId w:val="23"/>
  </w:num>
  <w:num w:numId="6">
    <w:abstractNumId w:val="0"/>
  </w:num>
  <w:num w:numId="7">
    <w:abstractNumId w:val="21"/>
  </w:num>
  <w:num w:numId="8">
    <w:abstractNumId w:val="6"/>
  </w:num>
  <w:num w:numId="9">
    <w:abstractNumId w:val="17"/>
  </w:num>
  <w:num w:numId="10">
    <w:abstractNumId w:val="14"/>
  </w:num>
  <w:num w:numId="11">
    <w:abstractNumId w:val="10"/>
  </w:num>
  <w:num w:numId="12">
    <w:abstractNumId w:val="3"/>
  </w:num>
  <w:num w:numId="13">
    <w:abstractNumId w:val="9"/>
  </w:num>
  <w:num w:numId="14">
    <w:abstractNumId w:val="16"/>
  </w:num>
  <w:num w:numId="15">
    <w:abstractNumId w:val="13"/>
  </w:num>
  <w:num w:numId="16">
    <w:abstractNumId w:val="5"/>
  </w:num>
  <w:num w:numId="17">
    <w:abstractNumId w:val="22"/>
  </w:num>
  <w:num w:numId="18">
    <w:abstractNumId w:val="19"/>
  </w:num>
  <w:num w:numId="19">
    <w:abstractNumId w:val="11"/>
  </w:num>
  <w:num w:numId="20">
    <w:abstractNumId w:val="2"/>
  </w:num>
  <w:num w:numId="21">
    <w:abstractNumId w:val="4"/>
  </w:num>
  <w:num w:numId="22">
    <w:abstractNumId w:val="20"/>
  </w:num>
  <w:num w:numId="23">
    <w:abstractNumId w:val="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249E0"/>
    <w:rsid w:val="000440EA"/>
    <w:rsid w:val="00044E8B"/>
    <w:rsid w:val="00047662"/>
    <w:rsid w:val="00047B40"/>
    <w:rsid w:val="00060129"/>
    <w:rsid w:val="00060581"/>
    <w:rsid w:val="000614F7"/>
    <w:rsid w:val="0007327B"/>
    <w:rsid w:val="000735BD"/>
    <w:rsid w:val="00076F99"/>
    <w:rsid w:val="00091895"/>
    <w:rsid w:val="00096A4F"/>
    <w:rsid w:val="000A0D26"/>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71E35"/>
    <w:rsid w:val="00172564"/>
    <w:rsid w:val="00186DD7"/>
    <w:rsid w:val="001900BC"/>
    <w:rsid w:val="00190266"/>
    <w:rsid w:val="00193016"/>
    <w:rsid w:val="0019308B"/>
    <w:rsid w:val="001A1006"/>
    <w:rsid w:val="001A727C"/>
    <w:rsid w:val="001B0DCF"/>
    <w:rsid w:val="001B27F5"/>
    <w:rsid w:val="001F350F"/>
    <w:rsid w:val="001F7F09"/>
    <w:rsid w:val="00217258"/>
    <w:rsid w:val="00224012"/>
    <w:rsid w:val="002272A2"/>
    <w:rsid w:val="0024196D"/>
    <w:rsid w:val="00246B1A"/>
    <w:rsid w:val="00250CA9"/>
    <w:rsid w:val="00251D50"/>
    <w:rsid w:val="00254F89"/>
    <w:rsid w:val="00271CFD"/>
    <w:rsid w:val="00273E55"/>
    <w:rsid w:val="0027408C"/>
    <w:rsid w:val="00277E9D"/>
    <w:rsid w:val="00292E0C"/>
    <w:rsid w:val="00293E02"/>
    <w:rsid w:val="002A253C"/>
    <w:rsid w:val="002A27F6"/>
    <w:rsid w:val="002A4729"/>
    <w:rsid w:val="002A4919"/>
    <w:rsid w:val="002B71A0"/>
    <w:rsid w:val="002C61DE"/>
    <w:rsid w:val="002D0371"/>
    <w:rsid w:val="002D1B94"/>
    <w:rsid w:val="002D52DB"/>
    <w:rsid w:val="002E7530"/>
    <w:rsid w:val="002F5A2D"/>
    <w:rsid w:val="0030702E"/>
    <w:rsid w:val="00311D0A"/>
    <w:rsid w:val="0031347D"/>
    <w:rsid w:val="003215AB"/>
    <w:rsid w:val="0033020F"/>
    <w:rsid w:val="00334A6C"/>
    <w:rsid w:val="00335024"/>
    <w:rsid w:val="00337E1F"/>
    <w:rsid w:val="00344541"/>
    <w:rsid w:val="00350FD9"/>
    <w:rsid w:val="00357F37"/>
    <w:rsid w:val="0036647C"/>
    <w:rsid w:val="00381696"/>
    <w:rsid w:val="00383870"/>
    <w:rsid w:val="00386900"/>
    <w:rsid w:val="003936AC"/>
    <w:rsid w:val="003953B9"/>
    <w:rsid w:val="003A683C"/>
    <w:rsid w:val="003A6F65"/>
    <w:rsid w:val="003B5F81"/>
    <w:rsid w:val="003B7DAC"/>
    <w:rsid w:val="003D4653"/>
    <w:rsid w:val="003D7EDC"/>
    <w:rsid w:val="003E57DC"/>
    <w:rsid w:val="003F295A"/>
    <w:rsid w:val="00406FB4"/>
    <w:rsid w:val="00424732"/>
    <w:rsid w:val="004354B4"/>
    <w:rsid w:val="00437DF8"/>
    <w:rsid w:val="00440AAA"/>
    <w:rsid w:val="00450D17"/>
    <w:rsid w:val="00453B36"/>
    <w:rsid w:val="00454F3A"/>
    <w:rsid w:val="00457F76"/>
    <w:rsid w:val="0046323F"/>
    <w:rsid w:val="004636FB"/>
    <w:rsid w:val="00465761"/>
    <w:rsid w:val="0047593E"/>
    <w:rsid w:val="00480B84"/>
    <w:rsid w:val="0048475E"/>
    <w:rsid w:val="00493DE4"/>
    <w:rsid w:val="00496BF0"/>
    <w:rsid w:val="004A52FA"/>
    <w:rsid w:val="004A64CD"/>
    <w:rsid w:val="004B2C51"/>
    <w:rsid w:val="004C1753"/>
    <w:rsid w:val="004D126C"/>
    <w:rsid w:val="005041CD"/>
    <w:rsid w:val="0050556C"/>
    <w:rsid w:val="0051702E"/>
    <w:rsid w:val="00517D9B"/>
    <w:rsid w:val="0053116A"/>
    <w:rsid w:val="005321BD"/>
    <w:rsid w:val="00535881"/>
    <w:rsid w:val="005410A6"/>
    <w:rsid w:val="00554BA8"/>
    <w:rsid w:val="005661E0"/>
    <w:rsid w:val="0057170A"/>
    <w:rsid w:val="00574A56"/>
    <w:rsid w:val="00584B52"/>
    <w:rsid w:val="00586D56"/>
    <w:rsid w:val="005919EB"/>
    <w:rsid w:val="0059500F"/>
    <w:rsid w:val="005A3FC4"/>
    <w:rsid w:val="005A42E2"/>
    <w:rsid w:val="005A6FA0"/>
    <w:rsid w:val="005C06F0"/>
    <w:rsid w:val="005C6A4F"/>
    <w:rsid w:val="005D14B7"/>
    <w:rsid w:val="005E0095"/>
    <w:rsid w:val="005E0146"/>
    <w:rsid w:val="005E31D4"/>
    <w:rsid w:val="005E4442"/>
    <w:rsid w:val="005E7738"/>
    <w:rsid w:val="00613599"/>
    <w:rsid w:val="006152D9"/>
    <w:rsid w:val="006162DF"/>
    <w:rsid w:val="00624758"/>
    <w:rsid w:val="0062511E"/>
    <w:rsid w:val="00631C50"/>
    <w:rsid w:val="00631EAA"/>
    <w:rsid w:val="0064118A"/>
    <w:rsid w:val="0064180B"/>
    <w:rsid w:val="006425BD"/>
    <w:rsid w:val="00646806"/>
    <w:rsid w:val="00647A24"/>
    <w:rsid w:val="0067747C"/>
    <w:rsid w:val="00686153"/>
    <w:rsid w:val="00694058"/>
    <w:rsid w:val="006C3CE4"/>
    <w:rsid w:val="006C5FD1"/>
    <w:rsid w:val="006E042B"/>
    <w:rsid w:val="006E543B"/>
    <w:rsid w:val="006E7228"/>
    <w:rsid w:val="006F40BD"/>
    <w:rsid w:val="006F4D85"/>
    <w:rsid w:val="00701300"/>
    <w:rsid w:val="00704C58"/>
    <w:rsid w:val="00704DD0"/>
    <w:rsid w:val="007120DC"/>
    <w:rsid w:val="00726383"/>
    <w:rsid w:val="00732DF4"/>
    <w:rsid w:val="00734728"/>
    <w:rsid w:val="00736C4D"/>
    <w:rsid w:val="00742D94"/>
    <w:rsid w:val="00744660"/>
    <w:rsid w:val="00751E58"/>
    <w:rsid w:val="00755D4D"/>
    <w:rsid w:val="007654E2"/>
    <w:rsid w:val="00766CC4"/>
    <w:rsid w:val="00774B2B"/>
    <w:rsid w:val="00784458"/>
    <w:rsid w:val="007902A5"/>
    <w:rsid w:val="007A61D5"/>
    <w:rsid w:val="007B769A"/>
    <w:rsid w:val="007C2DAC"/>
    <w:rsid w:val="007C3FC4"/>
    <w:rsid w:val="007D1972"/>
    <w:rsid w:val="007D1C89"/>
    <w:rsid w:val="007D4461"/>
    <w:rsid w:val="007D48B1"/>
    <w:rsid w:val="007D7BEA"/>
    <w:rsid w:val="007E2857"/>
    <w:rsid w:val="00803658"/>
    <w:rsid w:val="00812BC5"/>
    <w:rsid w:val="00825144"/>
    <w:rsid w:val="008337DC"/>
    <w:rsid w:val="008340B6"/>
    <w:rsid w:val="00840FBE"/>
    <w:rsid w:val="008522F0"/>
    <w:rsid w:val="0086006A"/>
    <w:rsid w:val="008719BA"/>
    <w:rsid w:val="00877A81"/>
    <w:rsid w:val="00887630"/>
    <w:rsid w:val="00895384"/>
    <w:rsid w:val="008A1F68"/>
    <w:rsid w:val="008A4B60"/>
    <w:rsid w:val="008A7476"/>
    <w:rsid w:val="008C4CA6"/>
    <w:rsid w:val="008C73B0"/>
    <w:rsid w:val="008D232C"/>
    <w:rsid w:val="008F0880"/>
    <w:rsid w:val="008F299A"/>
    <w:rsid w:val="00902116"/>
    <w:rsid w:val="00905E36"/>
    <w:rsid w:val="009073DB"/>
    <w:rsid w:val="0092516F"/>
    <w:rsid w:val="00945BB8"/>
    <w:rsid w:val="009471ED"/>
    <w:rsid w:val="00956259"/>
    <w:rsid w:val="00963DD0"/>
    <w:rsid w:val="00973506"/>
    <w:rsid w:val="009863F0"/>
    <w:rsid w:val="0098665E"/>
    <w:rsid w:val="00987346"/>
    <w:rsid w:val="0099156A"/>
    <w:rsid w:val="00994255"/>
    <w:rsid w:val="009947F3"/>
    <w:rsid w:val="0099545F"/>
    <w:rsid w:val="009C1FB9"/>
    <w:rsid w:val="009C5CB0"/>
    <w:rsid w:val="009D309B"/>
    <w:rsid w:val="009D5E4A"/>
    <w:rsid w:val="009E760B"/>
    <w:rsid w:val="009F106F"/>
    <w:rsid w:val="009F1090"/>
    <w:rsid w:val="00A20421"/>
    <w:rsid w:val="00A30E8E"/>
    <w:rsid w:val="00A5000C"/>
    <w:rsid w:val="00A521A4"/>
    <w:rsid w:val="00A57B21"/>
    <w:rsid w:val="00A73030"/>
    <w:rsid w:val="00A74800"/>
    <w:rsid w:val="00A76B5F"/>
    <w:rsid w:val="00A83B08"/>
    <w:rsid w:val="00A94F11"/>
    <w:rsid w:val="00A951B5"/>
    <w:rsid w:val="00AA0513"/>
    <w:rsid w:val="00AA3AD6"/>
    <w:rsid w:val="00AB2956"/>
    <w:rsid w:val="00AB2FDF"/>
    <w:rsid w:val="00AB33E1"/>
    <w:rsid w:val="00AC72FC"/>
    <w:rsid w:val="00AD0661"/>
    <w:rsid w:val="00AF08B5"/>
    <w:rsid w:val="00AF3D00"/>
    <w:rsid w:val="00AF668E"/>
    <w:rsid w:val="00B12E69"/>
    <w:rsid w:val="00B137CA"/>
    <w:rsid w:val="00B166CE"/>
    <w:rsid w:val="00B370B3"/>
    <w:rsid w:val="00B40B49"/>
    <w:rsid w:val="00B429BA"/>
    <w:rsid w:val="00B4391A"/>
    <w:rsid w:val="00B52CDF"/>
    <w:rsid w:val="00B65F4F"/>
    <w:rsid w:val="00B66882"/>
    <w:rsid w:val="00B700A8"/>
    <w:rsid w:val="00B7142E"/>
    <w:rsid w:val="00B73730"/>
    <w:rsid w:val="00B9200D"/>
    <w:rsid w:val="00BA23BA"/>
    <w:rsid w:val="00BA300F"/>
    <w:rsid w:val="00BA50E3"/>
    <w:rsid w:val="00BB04CA"/>
    <w:rsid w:val="00BB4207"/>
    <w:rsid w:val="00BB637F"/>
    <w:rsid w:val="00BC0CA4"/>
    <w:rsid w:val="00BC4AF3"/>
    <w:rsid w:val="00BC70D7"/>
    <w:rsid w:val="00BC7AE4"/>
    <w:rsid w:val="00BD1803"/>
    <w:rsid w:val="00BD3F0D"/>
    <w:rsid w:val="00BE7177"/>
    <w:rsid w:val="00BF38A9"/>
    <w:rsid w:val="00C03765"/>
    <w:rsid w:val="00C0405B"/>
    <w:rsid w:val="00C042ED"/>
    <w:rsid w:val="00C06022"/>
    <w:rsid w:val="00C10877"/>
    <w:rsid w:val="00C24B53"/>
    <w:rsid w:val="00C30C4A"/>
    <w:rsid w:val="00C55E2A"/>
    <w:rsid w:val="00C571FC"/>
    <w:rsid w:val="00C60644"/>
    <w:rsid w:val="00C63D57"/>
    <w:rsid w:val="00C65C40"/>
    <w:rsid w:val="00C67BF1"/>
    <w:rsid w:val="00C767FB"/>
    <w:rsid w:val="00C915BD"/>
    <w:rsid w:val="00C927DF"/>
    <w:rsid w:val="00CB10FD"/>
    <w:rsid w:val="00CB2511"/>
    <w:rsid w:val="00CC4598"/>
    <w:rsid w:val="00CD7D80"/>
    <w:rsid w:val="00CE3988"/>
    <w:rsid w:val="00CE591D"/>
    <w:rsid w:val="00CF05CC"/>
    <w:rsid w:val="00D069EE"/>
    <w:rsid w:val="00D07A58"/>
    <w:rsid w:val="00D1080F"/>
    <w:rsid w:val="00D109FF"/>
    <w:rsid w:val="00D11266"/>
    <w:rsid w:val="00D176E6"/>
    <w:rsid w:val="00D30C48"/>
    <w:rsid w:val="00D32A42"/>
    <w:rsid w:val="00D4694C"/>
    <w:rsid w:val="00D50122"/>
    <w:rsid w:val="00D52B75"/>
    <w:rsid w:val="00D62A28"/>
    <w:rsid w:val="00D64FAD"/>
    <w:rsid w:val="00D76DEB"/>
    <w:rsid w:val="00D81DC3"/>
    <w:rsid w:val="00D904DE"/>
    <w:rsid w:val="00D91986"/>
    <w:rsid w:val="00DB4845"/>
    <w:rsid w:val="00DC29F8"/>
    <w:rsid w:val="00DC3963"/>
    <w:rsid w:val="00DE2E71"/>
    <w:rsid w:val="00DE2F13"/>
    <w:rsid w:val="00DF76E7"/>
    <w:rsid w:val="00E01CEB"/>
    <w:rsid w:val="00E124A5"/>
    <w:rsid w:val="00E166D7"/>
    <w:rsid w:val="00E167F1"/>
    <w:rsid w:val="00E2330F"/>
    <w:rsid w:val="00E26743"/>
    <w:rsid w:val="00E447FB"/>
    <w:rsid w:val="00E55EDD"/>
    <w:rsid w:val="00E60096"/>
    <w:rsid w:val="00E604C7"/>
    <w:rsid w:val="00E73BA6"/>
    <w:rsid w:val="00E815E5"/>
    <w:rsid w:val="00E84967"/>
    <w:rsid w:val="00E8674E"/>
    <w:rsid w:val="00E92EAC"/>
    <w:rsid w:val="00E94299"/>
    <w:rsid w:val="00EA2C0C"/>
    <w:rsid w:val="00EA3369"/>
    <w:rsid w:val="00EB050B"/>
    <w:rsid w:val="00EB74F7"/>
    <w:rsid w:val="00EC229C"/>
    <w:rsid w:val="00EC3463"/>
    <w:rsid w:val="00EC7C4B"/>
    <w:rsid w:val="00ED0BE0"/>
    <w:rsid w:val="00ED33D0"/>
    <w:rsid w:val="00EE2797"/>
    <w:rsid w:val="00EE34BD"/>
    <w:rsid w:val="00F0347B"/>
    <w:rsid w:val="00F12AF6"/>
    <w:rsid w:val="00F17FDB"/>
    <w:rsid w:val="00F24907"/>
    <w:rsid w:val="00F26B59"/>
    <w:rsid w:val="00F36954"/>
    <w:rsid w:val="00F60343"/>
    <w:rsid w:val="00F60BAF"/>
    <w:rsid w:val="00F91A77"/>
    <w:rsid w:val="00FA4DDF"/>
    <w:rsid w:val="00FB4B81"/>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paragraph" w:styleId="Caption">
    <w:name w:val="caption"/>
    <w:basedOn w:val="Normal"/>
    <w:next w:val="Normal"/>
    <w:unhideWhenUsed/>
    <w:qFormat/>
    <w:rsid w:val="0073472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ww.mbari.org/oed/TechnologyRoadmap.pdf" TargetMode="External"/><Relationship Id="rId13" Type="http://schemas.openxmlformats.org/officeDocument/2006/relationships/image" Target="media/image3.png"/><Relationship Id="rId18" Type="http://schemas.openxmlformats.org/officeDocument/2006/relationships/hyperlink" Target="https://mww.mbari.org/pco/permits/mbnms-2020-006_exp28feb2025.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ildlife.ca.gov/Conservation/Marine/MPAs/Network/Central-California"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ww.mbari.org/resources/2021_Proposal_Process/personnel_classifications.pdf" TargetMode="External"/><Relationship Id="rId20"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mww.mbari.org/resources/2021_Proposal_Process/mbari_acoustic_instruments_updated_may_13_2020_ver_13.xlsx" TargetMode="External"/><Relationship Id="rId5" Type="http://schemas.openxmlformats.org/officeDocument/2006/relationships/webSettings" Target="webSettings.xml"/><Relationship Id="rId15" Type="http://schemas.openxmlformats.org/officeDocument/2006/relationships/hyperlink" Target="http://mww.mbari.org/safety/SafetyManual/Isotope_Use_Policy.pdf" TargetMode="External"/><Relationship Id="rId23" Type="http://schemas.openxmlformats.org/officeDocument/2006/relationships/hyperlink" Target="https://www.pacificarea.uscg.mil/Our-Organization/District-11/Prevention-Division/LnmRequest/" TargetMode="External"/><Relationship Id="rId28" Type="http://schemas.openxmlformats.org/officeDocument/2006/relationships/theme" Target="theme/theme1.xml"/><Relationship Id="rId10" Type="http://schemas.openxmlformats.org/officeDocument/2006/relationships/hyperlink" Target="https://mww.mbari.org/itd/ip/" TargetMode="External"/><Relationship Id="rId19" Type="http://schemas.openxmlformats.org/officeDocument/2006/relationships/hyperlink" Target="https://nmsmontereybay.blob.core.windows.net/montereybay-prod/media/resourcepro/ebmi/images/130819MBNMS_hard_sub_SESA.jpg" TargetMode="External"/><Relationship Id="rId4" Type="http://schemas.openxmlformats.org/officeDocument/2006/relationships/settings" Target="settings.xml"/><Relationship Id="rId9" Type="http://schemas.openxmlformats.org/officeDocument/2006/relationships/hyperlink" Target="https://www.packard.org/what-we-fund/ocean/" TargetMode="External"/><Relationship Id="rId14" Type="http://schemas.openxmlformats.org/officeDocument/2006/relationships/hyperlink" Target="http://www.mbari.org/at-sea/cruise-planning/hazardous-materials/" TargetMode="External"/><Relationship Id="rId22" Type="http://schemas.openxmlformats.org/officeDocument/2006/relationships/hyperlink" Target="https://www.pacificarea.uscg.mil/Our-Organization/District-11/Prevention-Division/PatonOne/"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89162-D41C-4A31-8A0B-57912AA53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0</TotalTime>
  <Pages>17</Pages>
  <Words>3916</Words>
  <Characters>23331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27193</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Mark Chaffey</cp:lastModifiedBy>
  <cp:revision>2</cp:revision>
  <cp:lastPrinted>2018-04-05T20:39:00Z</cp:lastPrinted>
  <dcterms:created xsi:type="dcterms:W3CDTF">2020-07-14T00:12:00Z</dcterms:created>
  <dcterms:modified xsi:type="dcterms:W3CDTF">2020-07-14T00:12:00Z</dcterms:modified>
</cp:coreProperties>
</file>