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pageBreakBefore w:val="0"/>
        <w:spacing w:after="80" w:before="280" w:lineRule="auto"/>
        <w:jc w:val="center"/>
        <w:rPr/>
      </w:pPr>
      <w:bookmarkStart w:colFirst="0" w:colLast="0" w:name="_y04dsc5mp2tp" w:id="0"/>
      <w:bookmarkEnd w:id="0"/>
      <w:r w:rsidDel="00000000" w:rsidR="00000000" w:rsidRPr="00000000">
        <w:rPr>
          <w:rtl w:val="0"/>
        </w:rPr>
        <w:t xml:space="preserve"> Telepresence Procedures and Policies for Use on MBARI Research Vessels</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jc w:val="center"/>
        <w:rPr/>
      </w:pPr>
      <w:r w:rsidDel="00000000" w:rsidR="00000000" w:rsidRPr="00000000">
        <w:rPr>
          <w:rtl w:val="0"/>
        </w:rPr>
        <w:t xml:space="preserve">Table of contents</w:t>
      </w:r>
    </w:p>
    <w:p w:rsidR="00000000" w:rsidDel="00000000" w:rsidP="00000000" w:rsidRDefault="00000000" w:rsidRPr="00000000" w14:paraId="00000004">
      <w:pPr>
        <w:pageBreakBefore w:val="0"/>
        <w:widowControl w:val="1"/>
        <w:spacing w:before="0" w:line="240" w:lineRule="auto"/>
        <w:jc w:val="left"/>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5">
          <w:pPr>
            <w:pageBreakBefore w:val="0"/>
            <w:tabs>
              <w:tab w:val="right" w:pos="8640"/>
            </w:tabs>
            <w:spacing w:before="8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r w:rsidDel="00000000" w:rsidR="00000000" w:rsidRPr="00000000">
            <w:fldChar w:fldCharType="begin"/>
            <w:instrText xml:space="preserve"> TOC \h \u \z </w:instrText>
            <w:fldChar w:fldCharType="separate"/>
          </w:r>
          <w:hyperlink w:anchor="_rdon464izpc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Telepresence System</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_rdon464izpcr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6">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459vopv2d1b1">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Philosophy</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_459vopv2d1b1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7">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etfba3db5kam">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Capabilities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_etfba3db5kam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pageBreakBefore w:val="0"/>
            <w:tabs>
              <w:tab w:val="right" w:pos="864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hyperlink w:anchor="_nttvapuszaf9">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Procedures</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_nttvapuszaf9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9">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y94uu8ks1jah">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Telepresence Requests: MBARI Internal/External Proposals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_y94uu8ks1jah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A">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muybl2zea18q">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Telepresence Requests: Precruise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_muybl2zea18q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B">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bsfb5kdpo9jo">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At-Sea Procedure and Controls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_bsfb5kdpo9jo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pageBreakBefore w:val="0"/>
            <w:tabs>
              <w:tab w:val="right" w:pos="8640"/>
            </w:tabs>
            <w:spacing w:before="60" w:line="240" w:lineRule="auto"/>
            <w:ind w:left="72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twh0jmtir1x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Audio</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_twh0jmtir1xr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pageBreakBefore w:val="0"/>
            <w:tabs>
              <w:tab w:val="right" w:pos="8640"/>
            </w:tabs>
            <w:spacing w:before="60" w:line="240" w:lineRule="auto"/>
            <w:ind w:left="72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kechb8qjrdip">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Video</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_kechb8qjrdip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pageBreakBefore w:val="0"/>
            <w:tabs>
              <w:tab w:val="right" w:pos="8640"/>
            </w:tabs>
            <w:spacing w:before="60" w:line="240" w:lineRule="auto"/>
            <w:ind w:left="72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1qzsyrfe8arz">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Teleconferencing</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_1qzsyrfe8arz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pageBreakBefore w:val="0"/>
            <w:tabs>
              <w:tab w:val="right" w:pos="864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hyperlink w:anchor="_y43uoeyfuyct">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Policies</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_y43uoeyfuyct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o69xa3maqtl2">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General Etiquette for Telepresence Participants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_o69xa3maqtl2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1">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i63zq9picc8a">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General Conduct Policies for Telepresence Participants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_i63zq9picc8a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2">
          <w:pPr>
            <w:pageBreakBefore w:val="0"/>
            <w:tabs>
              <w:tab w:val="right" w:pos="864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1cydszvuj7z7">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Participant Approval</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_1cydszvuj7z7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3">
          <w:pPr>
            <w:pageBreakBefore w:val="0"/>
            <w:tabs>
              <w:tab w:val="right" w:pos="8640"/>
            </w:tabs>
            <w:spacing w:after="80" w:before="60" w:line="240" w:lineRule="auto"/>
            <w:ind w:left="72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bt776vils3zu">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All Participants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_bt776vils3zu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pageBreakBefore w:val="0"/>
        <w:rPr/>
      </w:pPr>
      <w:r w:rsidDel="00000000" w:rsidR="00000000" w:rsidRPr="00000000">
        <w:rPr>
          <w:rtl w:val="0"/>
        </w:rPr>
      </w:r>
    </w:p>
    <w:p w:rsidR="00000000" w:rsidDel="00000000" w:rsidP="00000000" w:rsidRDefault="00000000" w:rsidRPr="00000000" w14:paraId="00000015">
      <w:pPr>
        <w:pStyle w:val="Heading2"/>
        <w:pageBreakBefore w:val="0"/>
        <w:spacing w:before="0" w:line="240" w:lineRule="auto"/>
        <w:rPr/>
      </w:pPr>
      <w:bookmarkStart w:colFirst="0" w:colLast="0" w:name="_rdon464izpcr" w:id="1"/>
      <w:bookmarkEnd w:id="1"/>
      <w:r w:rsidDel="00000000" w:rsidR="00000000" w:rsidRPr="00000000">
        <w:rPr>
          <w:rtl w:val="0"/>
        </w:rPr>
        <w:t xml:space="preserve">Telepresence System</w:t>
      </w:r>
    </w:p>
    <w:p w:rsidR="00000000" w:rsidDel="00000000" w:rsidP="00000000" w:rsidRDefault="00000000" w:rsidRPr="00000000" w14:paraId="00000016">
      <w:pPr>
        <w:pStyle w:val="Heading3"/>
        <w:pageBreakBefore w:val="0"/>
        <w:rPr/>
      </w:pPr>
      <w:bookmarkStart w:colFirst="0" w:colLast="0" w:name="_459vopv2d1b1" w:id="2"/>
      <w:bookmarkEnd w:id="2"/>
      <w:r w:rsidDel="00000000" w:rsidR="00000000" w:rsidRPr="00000000">
        <w:rPr>
          <w:rtl w:val="0"/>
        </w:rPr>
        <w:t xml:space="preserve">Philosophy</w:t>
      </w:r>
    </w:p>
    <w:p w:rsidR="00000000" w:rsidDel="00000000" w:rsidP="00000000" w:rsidRDefault="00000000" w:rsidRPr="00000000" w14:paraId="00000017">
      <w:pPr>
        <w:pageBreakBefore w:val="0"/>
        <w:jc w:val="both"/>
        <w:rPr/>
      </w:pPr>
      <w:r w:rsidDel="00000000" w:rsidR="00000000" w:rsidRPr="00000000">
        <w:rPr>
          <w:rtl w:val="0"/>
        </w:rPr>
        <w:tab/>
        <w:t xml:space="preserve">The initial telepresence effort at MBARI has been approved under a discretionary request to provide relief for at-sea resource restrictions imposed by the COVID-19 pandemic. After testing, deploying, and iterating on the system, the long-term telepresence effort will be supported by annual project budget requests. The goal of these telepresence tools are to (1) provide scientists with remote access to MBARI’s research vessels, replicating features that are available offshore in our dry labs and control rooms, and (2) to extend MBARI’s outreach efforts offshore through coordination with media and members of ITD. More detail on these protocols are outlined in the following sections. </w:t>
      </w:r>
    </w:p>
    <w:p w:rsidR="00000000" w:rsidDel="00000000" w:rsidP="00000000" w:rsidRDefault="00000000" w:rsidRPr="00000000" w14:paraId="00000018">
      <w:pPr>
        <w:pStyle w:val="Heading3"/>
        <w:pageBreakBefore w:val="0"/>
        <w:rPr/>
      </w:pPr>
      <w:bookmarkStart w:colFirst="0" w:colLast="0" w:name="_etfba3db5kam" w:id="3"/>
      <w:bookmarkEnd w:id="3"/>
      <w:r w:rsidDel="00000000" w:rsidR="00000000" w:rsidRPr="00000000">
        <w:rPr>
          <w:rtl w:val="0"/>
        </w:rPr>
        <w:t xml:space="preserve">Capabilities</w:t>
      </w:r>
    </w:p>
    <w:p w:rsidR="00000000" w:rsidDel="00000000" w:rsidP="00000000" w:rsidRDefault="00000000" w:rsidRPr="00000000" w14:paraId="00000019">
      <w:pPr>
        <w:pageBreakBefore w:val="0"/>
        <w:ind w:firstLine="720"/>
        <w:jc w:val="both"/>
        <w:rPr/>
      </w:pPr>
      <w:r w:rsidDel="00000000" w:rsidR="00000000" w:rsidRPr="00000000">
        <w:rPr>
          <w:rtl w:val="0"/>
        </w:rPr>
        <w:t xml:space="preserve">A prototype system has been built that can combine video and data feeds from MBARI’s vessels for broadcast to telepresence users. Effective telepresence incorporates presentation of contextual data (e.g., vehicle position, sensor data, and shipboard audio), and solutions have been prototyped and demonstrated to partially address this need. Contextual data development is currently limited to presenting screengrabs of common use applications in the control room and viewed through a web portal. Audio on both ships is shared through teleconferencing applications for home users. On board RVs </w:t>
      </w:r>
      <w:r w:rsidDel="00000000" w:rsidR="00000000" w:rsidRPr="00000000">
        <w:rPr>
          <w:i w:val="1"/>
          <w:rtl w:val="0"/>
        </w:rPr>
        <w:t xml:space="preserve">Rachel Carson</w:t>
      </w:r>
      <w:r w:rsidDel="00000000" w:rsidR="00000000" w:rsidRPr="00000000">
        <w:rPr>
          <w:rtl w:val="0"/>
        </w:rPr>
        <w:t xml:space="preserve"> and </w:t>
      </w:r>
      <w:r w:rsidDel="00000000" w:rsidR="00000000" w:rsidRPr="00000000">
        <w:rPr>
          <w:i w:val="1"/>
          <w:rtl w:val="0"/>
        </w:rPr>
        <w:t xml:space="preserve">Western Flyer</w:t>
      </w:r>
      <w:r w:rsidDel="00000000" w:rsidR="00000000" w:rsidRPr="00000000">
        <w:rPr>
          <w:rtl w:val="0"/>
        </w:rPr>
        <w:t xml:space="preserve">, there exists a patch circuit that bridges the teleconferencing client to the Telex® intercom system. More detail is available in the </w:t>
      </w:r>
      <w:hyperlink w:anchor="_bsfb5kdpo9jo">
        <w:r w:rsidDel="00000000" w:rsidR="00000000" w:rsidRPr="00000000">
          <w:rPr>
            <w:i w:val="1"/>
            <w:color w:val="1155cc"/>
            <w:u w:val="single"/>
            <w:rtl w:val="0"/>
          </w:rPr>
          <w:t xml:space="preserve">At-Sea Procedures and Controls</w:t>
        </w:r>
      </w:hyperlink>
      <w:r w:rsidDel="00000000" w:rsidR="00000000" w:rsidRPr="00000000">
        <w:rPr>
          <w:i w:val="1"/>
          <w:rtl w:val="0"/>
        </w:rPr>
        <w:t xml:space="preserve"> </w:t>
      </w:r>
      <w:r w:rsidDel="00000000" w:rsidR="00000000" w:rsidRPr="00000000">
        <w:rPr>
          <w:rtl w:val="0"/>
        </w:rPr>
        <w:t xml:space="preserve">section</w:t>
      </w:r>
      <w:r w:rsidDel="00000000" w:rsidR="00000000" w:rsidRPr="00000000">
        <w:rPr>
          <w:rtl w:val="0"/>
        </w:rPr>
        <w:t xml:space="preserve">.</w:t>
      </w:r>
    </w:p>
    <w:p w:rsidR="00000000" w:rsidDel="00000000" w:rsidP="00000000" w:rsidRDefault="00000000" w:rsidRPr="00000000" w14:paraId="0000001A">
      <w:pPr>
        <w:pStyle w:val="Heading2"/>
        <w:keepNext w:val="0"/>
        <w:keepLines w:val="0"/>
        <w:pageBreakBefore w:val="0"/>
        <w:spacing w:after="80" w:before="280" w:lineRule="auto"/>
        <w:rPr/>
      </w:pPr>
      <w:bookmarkStart w:colFirst="0" w:colLast="0" w:name="_nttvapuszaf9" w:id="4"/>
      <w:bookmarkEnd w:id="4"/>
      <w:r w:rsidDel="00000000" w:rsidR="00000000" w:rsidRPr="00000000">
        <w:rPr>
          <w:rtl w:val="0"/>
        </w:rPr>
        <w:t xml:space="preserve">Procedures</w:t>
      </w:r>
    </w:p>
    <w:p w:rsidR="00000000" w:rsidDel="00000000" w:rsidP="00000000" w:rsidRDefault="00000000" w:rsidRPr="00000000" w14:paraId="0000001B">
      <w:pPr>
        <w:pStyle w:val="Heading3"/>
        <w:pageBreakBefore w:val="0"/>
        <w:rPr/>
      </w:pPr>
      <w:bookmarkStart w:colFirst="0" w:colLast="0" w:name="_y94uu8ks1jah" w:id="5"/>
      <w:bookmarkEnd w:id="5"/>
      <w:r w:rsidDel="00000000" w:rsidR="00000000" w:rsidRPr="00000000">
        <w:rPr>
          <w:rtl w:val="0"/>
        </w:rPr>
        <w:t xml:space="preserve">Telepresence Requests: MBARI Internal/External Proposals</w:t>
      </w:r>
    </w:p>
    <w:p w:rsidR="00000000" w:rsidDel="00000000" w:rsidP="00000000" w:rsidRDefault="00000000" w:rsidRPr="00000000" w14:paraId="0000001C">
      <w:pPr>
        <w:pageBreakBefore w:val="0"/>
        <w:rPr/>
      </w:pPr>
      <w:r w:rsidDel="00000000" w:rsidR="00000000" w:rsidRPr="00000000">
        <w:rPr>
          <w:rtl w:val="0"/>
        </w:rPr>
        <w:tab/>
        <w:t xml:space="preserve">During proposal cycles, when filling out ship request forms, please indicate how many ship days that your at-sea operations will require telepresence capabilities. Updated rate guidelines will be provided during proposal cycle kickoff sessions. This will inform the Division of Marine Operations (DMO) that increased service and support will be necessary, and allow for appropriate budget allocations once ship schedules have been established. </w:t>
      </w:r>
    </w:p>
    <w:p w:rsidR="00000000" w:rsidDel="00000000" w:rsidP="00000000" w:rsidRDefault="00000000" w:rsidRPr="00000000" w14:paraId="0000001D">
      <w:pPr>
        <w:pStyle w:val="Heading3"/>
        <w:pageBreakBefore w:val="0"/>
        <w:rPr/>
      </w:pPr>
      <w:bookmarkStart w:colFirst="0" w:colLast="0" w:name="_muybl2zea18q" w:id="6"/>
      <w:bookmarkEnd w:id="6"/>
      <w:r w:rsidDel="00000000" w:rsidR="00000000" w:rsidRPr="00000000">
        <w:rPr>
          <w:rtl w:val="0"/>
        </w:rPr>
        <w:t xml:space="preserve">Telepresence Requests: Precruise</w:t>
      </w:r>
    </w:p>
    <w:p w:rsidR="00000000" w:rsidDel="00000000" w:rsidP="00000000" w:rsidRDefault="00000000" w:rsidRPr="00000000" w14:paraId="0000001E">
      <w:pPr>
        <w:pageBreakBefore w:val="0"/>
        <w:rPr/>
      </w:pPr>
      <w:r w:rsidDel="00000000" w:rsidR="00000000" w:rsidRPr="00000000">
        <w:rPr>
          <w:rtl w:val="0"/>
        </w:rPr>
        <w:tab/>
        <w:t xml:space="preserve">Requests for telepresence require preliminary notice for budgetary approval, contract service plan increases for VSAT communication, training, and other administrative needs. </w:t>
      </w:r>
      <w:r w:rsidDel="00000000" w:rsidR="00000000" w:rsidRPr="00000000">
        <w:rPr>
          <w:rtl w:val="0"/>
        </w:rPr>
        <w:t xml:space="preserve">These requests should also be captured in the precruise </w:t>
      </w:r>
      <w:r w:rsidDel="00000000" w:rsidR="00000000" w:rsidRPr="00000000">
        <w:rPr>
          <w:rtl w:val="0"/>
        </w:rPr>
        <w:t xml:space="preserve">entry form. If a telepresence request changes in the time between budget approval and the research cruise, the Director of DMO must be promptly informed of these changes. In the case of the </w:t>
      </w:r>
      <w:r w:rsidDel="00000000" w:rsidR="00000000" w:rsidRPr="00000000">
        <w:rPr>
          <w:i w:val="1"/>
          <w:rtl w:val="0"/>
        </w:rPr>
        <w:t xml:space="preserve">Western Flyer</w:t>
      </w:r>
      <w:r w:rsidDel="00000000" w:rsidR="00000000" w:rsidRPr="00000000">
        <w:rPr>
          <w:rtl w:val="0"/>
        </w:rPr>
        <w:t xml:space="preserve">, changes to the telepresence plan must be made at least 3 weeks in advance of a cruise start date to ensure that MBARI’s VSAT service contract is accurate. </w:t>
      </w:r>
      <w:r w:rsidDel="00000000" w:rsidR="00000000" w:rsidRPr="00000000">
        <w:rPr>
          <w:rtl w:val="0"/>
        </w:rPr>
        <w:t xml:space="preserve">The precruise form has been amended to include a section that will appear when a user indicates that telepresence will be required.</w:t>
      </w:r>
      <w:r w:rsidDel="00000000" w:rsidR="00000000" w:rsidRPr="00000000">
        <w:rPr>
          <w:rtl w:val="0"/>
        </w:rPr>
        <w:t xml:space="preserve"> You will subsequently be asked to identify individuals that will utilize the telepresence tools, specify participant affiliation and foreign-national status, and declare your intent to livestream an event.</w:t>
      </w:r>
    </w:p>
    <w:p w:rsidR="00000000" w:rsidDel="00000000" w:rsidP="00000000" w:rsidRDefault="00000000" w:rsidRPr="00000000" w14:paraId="0000001F">
      <w:pPr>
        <w:pStyle w:val="Heading3"/>
        <w:pageBreakBefore w:val="0"/>
        <w:jc w:val="both"/>
        <w:rPr/>
      </w:pPr>
      <w:bookmarkStart w:colFirst="0" w:colLast="0" w:name="_bsfb5kdpo9jo" w:id="7"/>
      <w:bookmarkEnd w:id="7"/>
      <w:r w:rsidDel="00000000" w:rsidR="00000000" w:rsidRPr="00000000">
        <w:rPr>
          <w:rtl w:val="0"/>
        </w:rPr>
        <w:t xml:space="preserve">At-Sea Procedure and Controls</w:t>
      </w:r>
    </w:p>
    <w:p w:rsidR="00000000" w:rsidDel="00000000" w:rsidP="00000000" w:rsidRDefault="00000000" w:rsidRPr="00000000" w14:paraId="00000020">
      <w:pPr>
        <w:pageBreakBefore w:val="0"/>
        <w:rPr/>
      </w:pPr>
      <w:r w:rsidDel="00000000" w:rsidR="00000000" w:rsidRPr="00000000">
        <w:rPr>
          <w:rtl w:val="0"/>
        </w:rPr>
        <w:t xml:space="preserve">In order to preserve trust and transparency between parties on shore and at sea, there must be a clear protocol established for the start, end, and interruption of telepresence operations. The procedure should follow these steps:</w:t>
      </w:r>
    </w:p>
    <w:p w:rsidR="00000000" w:rsidDel="00000000" w:rsidP="00000000" w:rsidRDefault="00000000" w:rsidRPr="00000000" w14:paraId="00000021">
      <w:pPr>
        <w:pageBreakBefore w:val="0"/>
        <w:numPr>
          <w:ilvl w:val="0"/>
          <w:numId w:val="5"/>
        </w:numPr>
        <w:spacing w:after="0" w:afterAutospacing="0"/>
        <w:ind w:left="720" w:hanging="360"/>
      </w:pPr>
      <w:r w:rsidDel="00000000" w:rsidR="00000000" w:rsidRPr="00000000">
        <w:rPr>
          <w:rtl w:val="0"/>
        </w:rPr>
        <w:t xml:space="preserve">Before operations occur, a designated, onboard point of contact (POC) should inform the Chief Scientist, Captain, and Chief ROV pilot (if applicable) before beginning operations.</w:t>
      </w:r>
    </w:p>
    <w:p w:rsidR="00000000" w:rsidDel="00000000" w:rsidP="00000000" w:rsidRDefault="00000000" w:rsidRPr="00000000" w14:paraId="00000022">
      <w:pPr>
        <w:pageBreakBefore w:val="0"/>
        <w:numPr>
          <w:ilvl w:val="0"/>
          <w:numId w:val="5"/>
        </w:numPr>
        <w:spacing w:after="0" w:afterAutospacing="0" w:before="0" w:beforeAutospacing="0"/>
        <w:ind w:left="720" w:hanging="360"/>
      </w:pPr>
      <w:r w:rsidDel="00000000" w:rsidR="00000000" w:rsidRPr="00000000">
        <w:rPr>
          <w:rtl w:val="0"/>
        </w:rPr>
        <w:t xml:space="preserve">The POC may connect the audio system to the telepresence computer. No audio is live at this point.</w:t>
      </w:r>
    </w:p>
    <w:p w:rsidR="00000000" w:rsidDel="00000000" w:rsidP="00000000" w:rsidRDefault="00000000" w:rsidRPr="00000000" w14:paraId="00000023">
      <w:pPr>
        <w:pageBreakBefore w:val="0"/>
        <w:numPr>
          <w:ilvl w:val="0"/>
          <w:numId w:val="5"/>
        </w:numPr>
        <w:spacing w:after="0" w:afterAutospacing="0" w:before="0" w:beforeAutospacing="0"/>
        <w:ind w:left="720" w:hanging="360"/>
      </w:pPr>
      <w:r w:rsidDel="00000000" w:rsidR="00000000" w:rsidRPr="00000000">
        <w:rPr>
          <w:rtl w:val="0"/>
        </w:rPr>
        <w:t xml:space="preserve">A general announcement should be made on the intercom that telepresence is coming online. </w:t>
      </w:r>
      <w:r w:rsidDel="00000000" w:rsidR="00000000" w:rsidRPr="00000000">
        <w:rPr>
          <w:rtl w:val="0"/>
        </w:rPr>
        <w:t xml:space="preserve">Any indicator lights and status monitors (</w:t>
      </w:r>
      <w:r w:rsidDel="00000000" w:rsidR="00000000" w:rsidRPr="00000000">
        <w:rPr>
          <w:rtl w:val="0"/>
        </w:rPr>
        <w:t xml:space="preserve">in progress</w:t>
      </w:r>
      <w:r w:rsidDel="00000000" w:rsidR="00000000" w:rsidRPr="00000000">
        <w:rPr>
          <w:rtl w:val="0"/>
        </w:rPr>
        <w:t xml:space="preserve">) should be enabled.</w:t>
      </w:r>
      <w:r w:rsidDel="00000000" w:rsidR="00000000" w:rsidRPr="00000000">
        <w:rPr>
          <w:rtl w:val="0"/>
        </w:rPr>
        <w:t xml:space="preserve"> </w:t>
      </w:r>
    </w:p>
    <w:p w:rsidR="00000000" w:rsidDel="00000000" w:rsidP="00000000" w:rsidRDefault="00000000" w:rsidRPr="00000000" w14:paraId="00000024">
      <w:pPr>
        <w:pageBreakBefore w:val="0"/>
        <w:numPr>
          <w:ilvl w:val="0"/>
          <w:numId w:val="5"/>
        </w:numPr>
        <w:spacing w:after="0" w:afterAutospacing="0" w:before="0" w:beforeAutospacing="0"/>
        <w:ind w:left="720" w:hanging="360"/>
      </w:pPr>
      <w:r w:rsidDel="00000000" w:rsidR="00000000" w:rsidRPr="00000000">
        <w:rPr>
          <w:rtl w:val="0"/>
        </w:rPr>
        <w:t xml:space="preserve">The POC or a shore operator can enable the video feed on the telepresence application and subsequently enable the ship's audio for the call. </w:t>
      </w:r>
    </w:p>
    <w:p w:rsidR="00000000" w:rsidDel="00000000" w:rsidP="00000000" w:rsidRDefault="00000000" w:rsidRPr="00000000" w14:paraId="00000025">
      <w:pPr>
        <w:pageBreakBefore w:val="0"/>
        <w:numPr>
          <w:ilvl w:val="0"/>
          <w:numId w:val="5"/>
        </w:numPr>
        <w:spacing w:after="0" w:afterAutospacing="0" w:before="0" w:beforeAutospacing="0"/>
        <w:ind w:left="720" w:hanging="360"/>
      </w:pPr>
      <w:r w:rsidDel="00000000" w:rsidR="00000000" w:rsidRPr="00000000">
        <w:rPr>
          <w:rtl w:val="0"/>
        </w:rPr>
        <w:t xml:space="preserve">Another announcement should be made on the intercom that the feed is live, and the POC shall identify parties expected to connect to this call based on the submitted telepresence participant lists and updates provided by the Chief Scientist. </w:t>
      </w:r>
    </w:p>
    <w:p w:rsidR="00000000" w:rsidDel="00000000" w:rsidP="00000000" w:rsidRDefault="00000000" w:rsidRPr="00000000" w14:paraId="00000026">
      <w:pPr>
        <w:pageBreakBefore w:val="0"/>
        <w:numPr>
          <w:ilvl w:val="0"/>
          <w:numId w:val="5"/>
        </w:numPr>
        <w:spacing w:after="0" w:afterAutospacing="0" w:before="0" w:beforeAutospacing="0"/>
        <w:ind w:left="720" w:hanging="360"/>
        <w:rPr>
          <w:u w:val="none"/>
        </w:rPr>
      </w:pPr>
      <w:r w:rsidDel="00000000" w:rsidR="00000000" w:rsidRPr="00000000">
        <w:rPr>
          <w:rtl w:val="0"/>
        </w:rPr>
        <w:t xml:space="preserve">U</w:t>
      </w:r>
      <w:r w:rsidDel="00000000" w:rsidR="00000000" w:rsidRPr="00000000">
        <w:rPr>
          <w:rtl w:val="0"/>
        </w:rPr>
        <w:t xml:space="preserve">pon entry or exit to the call, participants must announce their presence or absence, respectively, so as to k</w:t>
      </w:r>
      <w:r w:rsidDel="00000000" w:rsidR="00000000" w:rsidRPr="00000000">
        <w:rPr>
          <w:rtl w:val="0"/>
        </w:rPr>
        <w:t xml:space="preserve">eep the ship participants informed</w:t>
      </w:r>
      <w:r w:rsidDel="00000000" w:rsidR="00000000" w:rsidRPr="00000000">
        <w:rPr>
          <w:rtl w:val="0"/>
        </w:rPr>
        <w:t xml:space="preserve"> of who is joining or signing off telepresence.</w:t>
      </w:r>
      <w:r w:rsidDel="00000000" w:rsidR="00000000" w:rsidRPr="00000000">
        <w:rPr>
          <w:rtl w:val="0"/>
        </w:rPr>
        <w:t xml:space="preserve"> Automated systems may supercede this policy in the future.</w:t>
      </w:r>
    </w:p>
    <w:p w:rsidR="00000000" w:rsidDel="00000000" w:rsidP="00000000" w:rsidRDefault="00000000" w:rsidRPr="00000000" w14:paraId="00000027">
      <w:pPr>
        <w:pageBreakBefore w:val="0"/>
        <w:numPr>
          <w:ilvl w:val="0"/>
          <w:numId w:val="5"/>
        </w:numPr>
        <w:spacing w:after="0" w:afterAutospacing="0" w:before="0" w:beforeAutospacing="0"/>
        <w:ind w:left="720" w:hanging="360"/>
        <w:rPr>
          <w:u w:val="none"/>
        </w:rPr>
      </w:pPr>
      <w:r w:rsidDel="00000000" w:rsidR="00000000" w:rsidRPr="00000000">
        <w:rPr>
          <w:rtl w:val="0"/>
        </w:rPr>
        <w:t xml:space="preserve">Parties online should conduct themselves to the standards listed in the </w:t>
      </w:r>
      <w:hyperlink w:anchor="_i63zq9picc8a">
        <w:r w:rsidDel="00000000" w:rsidR="00000000" w:rsidRPr="00000000">
          <w:rPr>
            <w:i w:val="1"/>
            <w:color w:val="1155cc"/>
            <w:u w:val="single"/>
            <w:rtl w:val="0"/>
          </w:rPr>
          <w:t xml:space="preserve">General Conduct Recommendations</w:t>
        </w:r>
      </w:hyperlink>
      <w:r w:rsidDel="00000000" w:rsidR="00000000" w:rsidRPr="00000000">
        <w:rPr>
          <w:rtl w:val="0"/>
        </w:rPr>
        <w:t xml:space="preserve"> section</w:t>
      </w:r>
      <w:r w:rsidDel="00000000" w:rsidR="00000000" w:rsidRPr="00000000">
        <w:rPr>
          <w:rtl w:val="0"/>
        </w:rPr>
        <w:t xml:space="preserve">. </w:t>
      </w:r>
    </w:p>
    <w:p w:rsidR="00000000" w:rsidDel="00000000" w:rsidP="00000000" w:rsidRDefault="00000000" w:rsidRPr="00000000" w14:paraId="00000028">
      <w:pPr>
        <w:pageBreakBefore w:val="0"/>
        <w:numPr>
          <w:ilvl w:val="0"/>
          <w:numId w:val="5"/>
        </w:numPr>
        <w:spacing w:before="0" w:beforeAutospacing="0"/>
        <w:ind w:left="720" w:hanging="360"/>
      </w:pPr>
      <w:r w:rsidDel="00000000" w:rsidR="00000000" w:rsidRPr="00000000">
        <w:rPr>
          <w:rtl w:val="0"/>
        </w:rPr>
        <w:t xml:space="preserve">Once relevant operations are completed, the POC shall ensure that all video and audio str</w:t>
      </w:r>
      <w:r w:rsidDel="00000000" w:rsidR="00000000" w:rsidRPr="00000000">
        <w:rPr>
          <w:rtl w:val="0"/>
        </w:rPr>
        <w:t xml:space="preserve">eaming has ceased, and announce that the feed is deactivated on the intercom. They should also disable the audio bridge and any software with access to video broadcasting.</w:t>
      </w:r>
      <w:r w:rsidDel="00000000" w:rsidR="00000000" w:rsidRPr="00000000">
        <w:rPr>
          <w:rtl w:val="0"/>
        </w:rPr>
        <w:t xml:space="preserve"> All annunciators must reflect this change.</w:t>
      </w:r>
    </w:p>
    <w:p w:rsidR="00000000" w:rsidDel="00000000" w:rsidP="00000000" w:rsidRDefault="00000000" w:rsidRPr="00000000" w14:paraId="00000029">
      <w:pPr>
        <w:pageBreakBefore w:val="0"/>
        <w:rPr/>
      </w:pPr>
      <w:r w:rsidDel="00000000" w:rsidR="00000000" w:rsidRPr="00000000">
        <w:rPr>
          <w:rtl w:val="0"/>
        </w:rPr>
        <w:t xml:space="preserve">This is an overview, each system has its own specific procedures, but general explanations follow:</w:t>
      </w:r>
    </w:p>
    <w:p w:rsidR="00000000" w:rsidDel="00000000" w:rsidP="00000000" w:rsidRDefault="00000000" w:rsidRPr="00000000" w14:paraId="0000002A">
      <w:pPr>
        <w:pStyle w:val="Heading4"/>
        <w:pageBreakBefore w:val="0"/>
        <w:rPr/>
      </w:pPr>
      <w:bookmarkStart w:colFirst="0" w:colLast="0" w:name="_twh0jmtir1xr" w:id="8"/>
      <w:bookmarkEnd w:id="8"/>
      <w:r w:rsidDel="00000000" w:rsidR="00000000" w:rsidRPr="00000000">
        <w:rPr>
          <w:rtl w:val="0"/>
        </w:rPr>
        <w:t xml:space="preserve">Audio</w:t>
      </w:r>
    </w:p>
    <w:p w:rsidR="00000000" w:rsidDel="00000000" w:rsidP="00000000" w:rsidRDefault="00000000" w:rsidRPr="00000000" w14:paraId="0000002B">
      <w:pPr>
        <w:pageBreakBefore w:val="0"/>
        <w:rPr/>
      </w:pPr>
      <w:r w:rsidDel="00000000" w:rsidR="00000000" w:rsidRPr="00000000">
        <w:rPr>
          <w:rtl w:val="0"/>
        </w:rPr>
        <w:t xml:space="preserve">Bidirectional audio is possible through two currently supported interfaces:</w:t>
      </w:r>
    </w:p>
    <w:p w:rsidR="00000000" w:rsidDel="00000000" w:rsidP="00000000" w:rsidRDefault="00000000" w:rsidRPr="00000000" w14:paraId="0000002C">
      <w:pPr>
        <w:pageBreakBefore w:val="0"/>
        <w:numPr>
          <w:ilvl w:val="0"/>
          <w:numId w:val="6"/>
        </w:numPr>
        <w:spacing w:after="0" w:afterAutospacing="0"/>
        <w:ind w:left="720" w:hanging="360"/>
        <w:rPr>
          <w:u w:val="none"/>
        </w:rPr>
      </w:pPr>
      <w:hyperlink r:id="rId6">
        <w:r w:rsidDel="00000000" w:rsidR="00000000" w:rsidRPr="00000000">
          <w:rPr>
            <w:color w:val="1155cc"/>
            <w:u w:val="single"/>
            <w:rtl w:val="0"/>
          </w:rPr>
          <w:t xml:space="preserve">Webex</w:t>
        </w:r>
      </w:hyperlink>
      <w:r w:rsidDel="00000000" w:rsidR="00000000" w:rsidRPr="00000000">
        <w:rPr>
          <w:rtl w:val="0"/>
        </w:rPr>
        <w:t xml:space="preserve"> Teleconference connected to the ship’s Telex® intercom (primary)</w:t>
      </w:r>
    </w:p>
    <w:p w:rsidR="00000000" w:rsidDel="00000000" w:rsidP="00000000" w:rsidRDefault="00000000" w:rsidRPr="00000000" w14:paraId="0000002D">
      <w:pPr>
        <w:pageBreakBefore w:val="0"/>
        <w:numPr>
          <w:ilvl w:val="0"/>
          <w:numId w:val="6"/>
        </w:numPr>
        <w:spacing w:before="0" w:beforeAutospacing="0"/>
        <w:ind w:left="720" w:hanging="360"/>
        <w:rPr>
          <w:u w:val="none"/>
        </w:rPr>
      </w:pPr>
      <w:hyperlink r:id="rId7">
        <w:r w:rsidDel="00000000" w:rsidR="00000000" w:rsidRPr="00000000">
          <w:rPr>
            <w:color w:val="1155cc"/>
            <w:u w:val="single"/>
            <w:rtl w:val="0"/>
          </w:rPr>
          <w:t xml:space="preserve">Mumble</w:t>
        </w:r>
      </w:hyperlink>
      <w:r w:rsidDel="00000000" w:rsidR="00000000" w:rsidRPr="00000000">
        <w:rPr>
          <w:rtl w:val="0"/>
        </w:rPr>
        <w:t xml:space="preserve"> VOIP software applications (backup)</w:t>
      </w:r>
    </w:p>
    <w:p w:rsidR="00000000" w:rsidDel="00000000" w:rsidP="00000000" w:rsidRDefault="00000000" w:rsidRPr="00000000" w14:paraId="0000002E">
      <w:pPr>
        <w:pageBreakBefore w:val="0"/>
        <w:rPr/>
      </w:pPr>
      <w:r w:rsidDel="00000000" w:rsidR="00000000" w:rsidRPr="00000000">
        <w:rPr>
          <w:rtl w:val="0"/>
        </w:rPr>
        <w:t xml:space="preserve">The intercom system on the ship is an important source of contextual information for telepresence users to understand operations without constant inquiries that could interrupt the at-sea operations</w:t>
      </w:r>
      <w:r w:rsidDel="00000000" w:rsidR="00000000" w:rsidRPr="00000000">
        <w:rPr>
          <w:rtl w:val="0"/>
        </w:rPr>
        <w:t xml:space="preserve">. More importantly, it is also a mission critical system for all operations on board, aiding in safe ship operations. As such, the telepresence system interface to the </w:t>
      </w:r>
      <w:hyperlink r:id="rId8">
        <w:r w:rsidDel="00000000" w:rsidR="00000000" w:rsidRPr="00000000">
          <w:rPr>
            <w:color w:val="1155cc"/>
            <w:u w:val="single"/>
            <w:rtl w:val="0"/>
          </w:rPr>
          <w:t xml:space="preserve">Telex®</w:t>
        </w:r>
      </w:hyperlink>
      <w:r w:rsidDel="00000000" w:rsidR="00000000" w:rsidRPr="00000000">
        <w:rPr>
          <w:rtl w:val="0"/>
        </w:rPr>
        <w:t xml:space="preserve"> system has been designed for single button disconnect of the telepresence bridge to isolate telepresence’s ability to listen to select microphones and to talk broadly to the ship’s intercom. These buttons have been installed in all ROV </w:t>
      </w:r>
      <w:r w:rsidDel="00000000" w:rsidR="00000000" w:rsidRPr="00000000">
        <w:rPr>
          <w:rtl w:val="0"/>
        </w:rPr>
        <w:t xml:space="preserve">control rooms near science user stations</w:t>
      </w:r>
      <w:r w:rsidDel="00000000" w:rsidR="00000000" w:rsidRPr="00000000">
        <w:rPr>
          <w:rtl w:val="0"/>
        </w:rPr>
        <w:t xml:space="preserve">, with disconnect control scheduled for addition to other spaces as development continues. Any party on board with concerns about the audio connection can immediately disconnect the audio system. </w:t>
      </w:r>
    </w:p>
    <w:p w:rsidR="00000000" w:rsidDel="00000000" w:rsidP="00000000" w:rsidRDefault="00000000" w:rsidRPr="00000000" w14:paraId="0000002F">
      <w:pPr>
        <w:pStyle w:val="Heading4"/>
        <w:pageBreakBefore w:val="0"/>
        <w:rPr/>
      </w:pPr>
      <w:bookmarkStart w:colFirst="0" w:colLast="0" w:name="_kechb8qjrdip" w:id="9"/>
      <w:bookmarkEnd w:id="9"/>
      <w:r w:rsidDel="00000000" w:rsidR="00000000" w:rsidRPr="00000000">
        <w:rPr>
          <w:rtl w:val="0"/>
        </w:rPr>
        <w:t xml:space="preserve">Video</w:t>
      </w:r>
    </w:p>
    <w:p w:rsidR="00000000" w:rsidDel="00000000" w:rsidP="00000000" w:rsidRDefault="00000000" w:rsidRPr="00000000" w14:paraId="00000030">
      <w:pPr>
        <w:pageBreakBefore w:val="0"/>
        <w:ind w:firstLine="720"/>
        <w:rPr/>
      </w:pPr>
      <w:r w:rsidDel="00000000" w:rsidR="00000000" w:rsidRPr="00000000">
        <w:rPr>
          <w:rtl w:val="0"/>
        </w:rPr>
        <w:t xml:space="preserve">Video is assembled from a variety of control room sources on both vessels, and merged into a single stream directed at the teleconferencing application for transmission from ship to shore using </w:t>
      </w:r>
      <w:hyperlink r:id="rId9">
        <w:r w:rsidDel="00000000" w:rsidR="00000000" w:rsidRPr="00000000">
          <w:rPr>
            <w:color w:val="1155cc"/>
            <w:u w:val="single"/>
            <w:rtl w:val="0"/>
          </w:rPr>
          <w:t xml:space="preserve">Open Broadcaster Software</w:t>
        </w:r>
      </w:hyperlink>
      <w:r w:rsidDel="00000000" w:rsidR="00000000" w:rsidRPr="00000000">
        <w:rPr>
          <w:rtl w:val="0"/>
        </w:rPr>
        <w:t xml:space="preserve">. Leveraging an isolated controller device, the ElGato StreamDeck, the broadcasted telepresence scene (e.g., </w:t>
      </w:r>
      <w:r w:rsidDel="00000000" w:rsidR="00000000" w:rsidRPr="00000000">
        <w:rPr>
          <w:i w:val="1"/>
          <w:rtl w:val="0"/>
        </w:rPr>
        <w:t xml:space="preserve">Main HD + PIP</w:t>
      </w:r>
      <w:r w:rsidDel="00000000" w:rsidR="00000000" w:rsidRPr="00000000">
        <w:rPr>
          <w:rtl w:val="0"/>
        </w:rPr>
        <w:t xml:space="preserve">, </w:t>
      </w:r>
      <w:r w:rsidDel="00000000" w:rsidR="00000000" w:rsidRPr="00000000">
        <w:rPr>
          <w:i w:val="1"/>
          <w:rtl w:val="0"/>
        </w:rPr>
        <w:t xml:space="preserve">Launch + Recovery</w:t>
      </w:r>
      <w:r w:rsidDel="00000000" w:rsidR="00000000" w:rsidRPr="00000000">
        <w:rPr>
          <w:rtl w:val="0"/>
        </w:rPr>
        <w:t xml:space="preserve">, </w:t>
      </w:r>
      <w:r w:rsidDel="00000000" w:rsidR="00000000" w:rsidRPr="00000000">
        <w:rPr>
          <w:i w:val="1"/>
          <w:rtl w:val="0"/>
        </w:rPr>
        <w:t xml:space="preserve">Control Room</w:t>
      </w:r>
      <w:r w:rsidDel="00000000" w:rsidR="00000000" w:rsidRPr="00000000">
        <w:rPr>
          <w:rtl w:val="0"/>
        </w:rPr>
        <w:t xml:space="preserve">, </w:t>
      </w:r>
      <w:r w:rsidDel="00000000" w:rsidR="00000000" w:rsidRPr="00000000">
        <w:rPr>
          <w:i w:val="1"/>
          <w:rtl w:val="0"/>
        </w:rPr>
        <w:t xml:space="preserve">Technical Difficulties</w:t>
      </w:r>
      <w:r w:rsidDel="00000000" w:rsidR="00000000" w:rsidRPr="00000000">
        <w:rPr>
          <w:rtl w:val="0"/>
        </w:rPr>
        <w:t xml:space="preserve">) can be selected by accessing the controller in the control room. If there is an immediate need to stop broadcasting, selecting the Technical Difficulties button will disable all video. </w:t>
      </w:r>
    </w:p>
    <w:p w:rsidR="00000000" w:rsidDel="00000000" w:rsidP="00000000" w:rsidRDefault="00000000" w:rsidRPr="00000000" w14:paraId="00000031">
      <w:pPr>
        <w:pageBreakBefore w:val="0"/>
        <w:rPr/>
      </w:pPr>
      <w:r w:rsidDel="00000000" w:rsidR="00000000" w:rsidRPr="00000000">
        <w:rPr>
          <w:rtl w:val="0"/>
        </w:rPr>
        <w:t xml:space="preserve">The </w:t>
      </w:r>
      <w:r w:rsidDel="00000000" w:rsidR="00000000" w:rsidRPr="00000000">
        <w:rPr>
          <w:rtl w:val="0"/>
        </w:rPr>
        <w:t xml:space="preserve">following video feeds h</w:t>
      </w:r>
      <w:r w:rsidDel="00000000" w:rsidR="00000000" w:rsidRPr="00000000">
        <w:rPr>
          <w:rtl w:val="0"/>
        </w:rPr>
        <w:t xml:space="preserve">ave been connected t</w:t>
      </w:r>
      <w:r w:rsidDel="00000000" w:rsidR="00000000" w:rsidRPr="00000000">
        <w:rPr>
          <w:rtl w:val="0"/>
        </w:rPr>
        <w:t xml:space="preserve">o the telepresence system</w:t>
      </w:r>
      <w:r w:rsidDel="00000000" w:rsidR="00000000" w:rsidRPr="00000000">
        <w:rPr>
          <w:rtl w:val="0"/>
        </w:rPr>
        <w:t xml:space="preserve">:</w:t>
      </w:r>
    </w:p>
    <w:p w:rsidR="00000000" w:rsidDel="00000000" w:rsidP="00000000" w:rsidRDefault="00000000" w:rsidRPr="00000000" w14:paraId="00000032">
      <w:pPr>
        <w:pageBreakBefore w:val="0"/>
        <w:numPr>
          <w:ilvl w:val="0"/>
          <w:numId w:val="1"/>
        </w:numPr>
        <w:spacing w:after="0" w:afterAutospacing="0"/>
        <w:ind w:left="720" w:hanging="360"/>
      </w:pPr>
      <w:r w:rsidDel="00000000" w:rsidR="00000000" w:rsidRPr="00000000">
        <w:rPr>
          <w:rtl w:val="0"/>
        </w:rPr>
        <w:t xml:space="preserve">ROV primary science camera</w:t>
      </w:r>
    </w:p>
    <w:p w:rsidR="00000000" w:rsidDel="00000000" w:rsidP="00000000" w:rsidRDefault="00000000" w:rsidRPr="00000000" w14:paraId="00000033">
      <w:pPr>
        <w:pageBreakBefore w:val="0"/>
        <w:numPr>
          <w:ilvl w:val="0"/>
          <w:numId w:val="1"/>
        </w:numPr>
        <w:spacing w:after="0" w:afterAutospacing="0" w:before="0" w:beforeAutospacing="0"/>
        <w:ind w:left="720" w:hanging="360"/>
      </w:pPr>
      <w:r w:rsidDel="00000000" w:rsidR="00000000" w:rsidRPr="00000000">
        <w:rPr>
          <w:rtl w:val="0"/>
        </w:rPr>
        <w:t xml:space="preserve">Deck/Moonpool cameras (for launch and recovery view)</w:t>
      </w:r>
    </w:p>
    <w:p w:rsidR="00000000" w:rsidDel="00000000" w:rsidP="00000000" w:rsidRDefault="00000000" w:rsidRPr="00000000" w14:paraId="00000034">
      <w:pPr>
        <w:pageBreakBefore w:val="0"/>
        <w:numPr>
          <w:ilvl w:val="0"/>
          <w:numId w:val="1"/>
        </w:numPr>
        <w:spacing w:after="0" w:afterAutospacing="0" w:before="0" w:beforeAutospacing="0"/>
        <w:ind w:left="720" w:hanging="360"/>
      </w:pPr>
      <w:r w:rsidDel="00000000" w:rsidR="00000000" w:rsidRPr="00000000">
        <w:rPr>
          <w:rtl w:val="0"/>
        </w:rPr>
        <w:t xml:space="preserve">ROV control room video </w:t>
      </w:r>
    </w:p>
    <w:p w:rsidR="00000000" w:rsidDel="00000000" w:rsidP="00000000" w:rsidRDefault="00000000" w:rsidRPr="00000000" w14:paraId="00000035">
      <w:pPr>
        <w:pageBreakBefore w:val="0"/>
        <w:numPr>
          <w:ilvl w:val="0"/>
          <w:numId w:val="1"/>
        </w:numPr>
        <w:spacing w:after="0" w:afterAutospacing="0" w:before="0" w:beforeAutospacing="0"/>
        <w:ind w:left="720" w:hanging="360"/>
      </w:pPr>
      <w:r w:rsidDel="00000000" w:rsidR="00000000" w:rsidRPr="00000000">
        <w:rPr>
          <w:rtl w:val="0"/>
        </w:rPr>
        <w:t xml:space="preserve">Auxiliary PC video (for science software broadcasts, i.e. sonars &amp; sensors)</w:t>
      </w:r>
    </w:p>
    <w:p w:rsidR="00000000" w:rsidDel="00000000" w:rsidP="00000000" w:rsidRDefault="00000000" w:rsidRPr="00000000" w14:paraId="00000036">
      <w:pPr>
        <w:pageBreakBefore w:val="0"/>
        <w:numPr>
          <w:ilvl w:val="0"/>
          <w:numId w:val="1"/>
        </w:numPr>
        <w:spacing w:before="0" w:beforeAutospacing="0"/>
        <w:ind w:left="720" w:hanging="360"/>
        <w:rPr>
          <w:u w:val="none"/>
        </w:rPr>
      </w:pPr>
      <w:r w:rsidDel="00000000" w:rsidR="00000000" w:rsidRPr="00000000">
        <w:rPr>
          <w:rtl w:val="0"/>
        </w:rPr>
        <w:t xml:space="preserve">Science instrument video (e.g. DeepPIV, low light camera)</w:t>
      </w:r>
      <w:r w:rsidDel="00000000" w:rsidR="00000000" w:rsidRPr="00000000">
        <w:rPr>
          <w:rtl w:val="0"/>
        </w:rPr>
      </w:r>
    </w:p>
    <w:p w:rsidR="00000000" w:rsidDel="00000000" w:rsidP="00000000" w:rsidRDefault="00000000" w:rsidRPr="00000000" w14:paraId="00000037">
      <w:pPr>
        <w:pStyle w:val="Heading4"/>
        <w:pageBreakBefore w:val="0"/>
        <w:rPr/>
      </w:pPr>
      <w:bookmarkStart w:colFirst="0" w:colLast="0" w:name="_1qzsyrfe8arz" w:id="10"/>
      <w:bookmarkEnd w:id="10"/>
      <w:r w:rsidDel="00000000" w:rsidR="00000000" w:rsidRPr="00000000">
        <w:rPr>
          <w:rtl w:val="0"/>
        </w:rPr>
        <w:t xml:space="preserve">Teleconferencing</w:t>
      </w:r>
    </w:p>
    <w:p w:rsidR="00000000" w:rsidDel="00000000" w:rsidP="00000000" w:rsidRDefault="00000000" w:rsidRPr="00000000" w14:paraId="00000038">
      <w:pPr>
        <w:pageBreakBefore w:val="0"/>
        <w:rPr/>
      </w:pPr>
      <w:r w:rsidDel="00000000" w:rsidR="00000000" w:rsidRPr="00000000">
        <w:rPr>
          <w:rtl w:val="0"/>
        </w:rPr>
        <w:tab/>
        <w:t xml:space="preserve">The teleconferencing application that we are using is </w:t>
      </w:r>
      <w:hyperlink r:id="rId10">
        <w:r w:rsidDel="00000000" w:rsidR="00000000" w:rsidRPr="00000000">
          <w:rPr>
            <w:color w:val="1155cc"/>
            <w:u w:val="single"/>
            <w:rtl w:val="0"/>
          </w:rPr>
          <w:t xml:space="preserve">Webex Events</w:t>
        </w:r>
      </w:hyperlink>
      <w:r w:rsidDel="00000000" w:rsidR="00000000" w:rsidRPr="00000000">
        <w:rPr>
          <w:rtl w:val="0"/>
        </w:rPr>
        <w:t xml:space="preserve">. This application has been chosen for the following reasons:</w:t>
      </w:r>
    </w:p>
    <w:p w:rsidR="00000000" w:rsidDel="00000000" w:rsidP="00000000" w:rsidRDefault="00000000" w:rsidRPr="00000000" w14:paraId="00000039">
      <w:pPr>
        <w:pageBreakBefore w:val="0"/>
        <w:numPr>
          <w:ilvl w:val="0"/>
          <w:numId w:val="7"/>
        </w:numPr>
        <w:spacing w:after="0" w:afterAutospacing="0"/>
        <w:ind w:left="720" w:hanging="360"/>
      </w:pPr>
      <w:r w:rsidDel="00000000" w:rsidR="00000000" w:rsidRPr="00000000">
        <w:rPr>
          <w:rtl w:val="0"/>
        </w:rPr>
        <w:t xml:space="preserve">Webex Events can restrict access to only previously identified participants to join the call. These accounts can be verified against a list of emails that can be collected in </w:t>
      </w:r>
      <w:r w:rsidDel="00000000" w:rsidR="00000000" w:rsidRPr="00000000">
        <w:rPr>
          <w:rtl w:val="0"/>
        </w:rPr>
        <w:t xml:space="preserve">pre-cruise forms</w:t>
      </w:r>
      <w:r w:rsidDel="00000000" w:rsidR="00000000" w:rsidRPr="00000000">
        <w:rPr>
          <w:rtl w:val="0"/>
        </w:rPr>
        <w:t xml:space="preserve">. More participants can be approved, with consultation of the Chief Scientist, Chief Pilot, Captain and DMO administration.</w:t>
      </w:r>
    </w:p>
    <w:p w:rsidR="00000000" w:rsidDel="00000000" w:rsidP="00000000" w:rsidRDefault="00000000" w:rsidRPr="00000000" w14:paraId="0000003A">
      <w:pPr>
        <w:pageBreakBefore w:val="0"/>
        <w:numPr>
          <w:ilvl w:val="0"/>
          <w:numId w:val="7"/>
        </w:numPr>
        <w:spacing w:after="0" w:afterAutospacing="0" w:before="0" w:beforeAutospacing="0"/>
        <w:ind w:left="720" w:hanging="360"/>
      </w:pPr>
      <w:r w:rsidDel="00000000" w:rsidR="00000000" w:rsidRPr="00000000">
        <w:rPr>
          <w:rtl w:val="0"/>
        </w:rPr>
        <w:t xml:space="preserve">Participants can be categorized as panelists and audience members: Panelists are allowed speaking audio privileges while audience members are not. We can also promote/demote members between these groups to enhance participation or limit chatter on the call. </w:t>
      </w:r>
    </w:p>
    <w:p w:rsidR="00000000" w:rsidDel="00000000" w:rsidP="00000000" w:rsidRDefault="00000000" w:rsidRPr="00000000" w14:paraId="0000003B">
      <w:pPr>
        <w:pageBreakBefore w:val="0"/>
        <w:numPr>
          <w:ilvl w:val="0"/>
          <w:numId w:val="7"/>
        </w:numPr>
        <w:spacing w:after="0" w:afterAutospacing="0" w:before="0" w:beforeAutospacing="0"/>
        <w:ind w:left="720" w:hanging="360"/>
      </w:pPr>
      <w:r w:rsidDel="00000000" w:rsidR="00000000" w:rsidRPr="00000000">
        <w:rPr>
          <w:rtl w:val="0"/>
        </w:rPr>
        <w:t xml:space="preserve">Webex Events </w:t>
      </w:r>
      <w:r w:rsidDel="00000000" w:rsidR="00000000" w:rsidRPr="00000000">
        <w:rPr>
          <w:rtl w:val="0"/>
        </w:rPr>
        <w:t xml:space="preserve">allows</w:t>
      </w:r>
      <w:r w:rsidDel="00000000" w:rsidR="00000000" w:rsidRPr="00000000">
        <w:rPr>
          <w:rtl w:val="0"/>
        </w:rPr>
        <w:t xml:space="preserve"> a host to manage all participants, muting their audio or video, or expelling a participant if necessary. </w:t>
      </w:r>
    </w:p>
    <w:p w:rsidR="00000000" w:rsidDel="00000000" w:rsidP="00000000" w:rsidRDefault="00000000" w:rsidRPr="00000000" w14:paraId="0000003C">
      <w:pPr>
        <w:pageBreakBefore w:val="0"/>
        <w:numPr>
          <w:ilvl w:val="0"/>
          <w:numId w:val="7"/>
        </w:numPr>
        <w:spacing w:before="0" w:beforeAutospacing="0"/>
        <w:ind w:left="720" w:hanging="360"/>
      </w:pPr>
      <w:r w:rsidDel="00000000" w:rsidR="00000000" w:rsidRPr="00000000">
        <w:rPr>
          <w:rtl w:val="0"/>
        </w:rPr>
        <w:t xml:space="preserve">Webex provides the most stable 720HD video stream from all evaluated platforms. </w:t>
      </w:r>
    </w:p>
    <w:p w:rsidR="00000000" w:rsidDel="00000000" w:rsidP="00000000" w:rsidRDefault="00000000" w:rsidRPr="00000000" w14:paraId="0000003D">
      <w:pPr>
        <w:pStyle w:val="Heading2"/>
        <w:pageBreakBefore w:val="0"/>
        <w:rPr/>
      </w:pPr>
      <w:bookmarkStart w:colFirst="0" w:colLast="0" w:name="_y43uoeyfuyct" w:id="11"/>
      <w:bookmarkEnd w:id="11"/>
      <w:r w:rsidDel="00000000" w:rsidR="00000000" w:rsidRPr="00000000">
        <w:rPr>
          <w:rtl w:val="0"/>
        </w:rPr>
        <w:t xml:space="preserve">Policies</w:t>
      </w:r>
    </w:p>
    <w:p w:rsidR="00000000" w:rsidDel="00000000" w:rsidP="00000000" w:rsidRDefault="00000000" w:rsidRPr="00000000" w14:paraId="0000003E">
      <w:pPr>
        <w:pageBreakBefore w:val="0"/>
        <w:ind w:firstLine="720"/>
        <w:rPr/>
      </w:pPr>
      <w:r w:rsidDel="00000000" w:rsidR="00000000" w:rsidRPr="00000000">
        <w:rPr>
          <w:rtl w:val="0"/>
        </w:rPr>
        <w:t xml:space="preserve">Telepresence technologies are a powerful toolset that extend human interaction into locations that are difficult to reach, such as research vessels. It has the potential to greatly expand our capabilities at sea, and high quality telepresence requires extensive integration into shipboard systems. </w:t>
      </w:r>
      <w:r w:rsidDel="00000000" w:rsidR="00000000" w:rsidRPr="00000000">
        <w:rPr>
          <w:rtl w:val="0"/>
        </w:rPr>
        <w:t xml:space="preserve">With clear policy and established etiquette, telepresence participants can effectively be transported into MBARI’s control rooms. However, poor etiquette and poorly managed connections can lead to unnecessary interruptions in the science and/or ship's operations, or invasions of privacy. Here we discuss etiquette and conduct that, if adhered to, will provide a high-quality telepresence experience for all involved partners. </w:t>
      </w:r>
      <w:r w:rsidDel="00000000" w:rsidR="00000000" w:rsidRPr="00000000">
        <w:rPr>
          <w:rtl w:val="0"/>
        </w:rPr>
      </w:r>
    </w:p>
    <w:p w:rsidR="00000000" w:rsidDel="00000000" w:rsidP="00000000" w:rsidRDefault="00000000" w:rsidRPr="00000000" w14:paraId="0000003F">
      <w:pPr>
        <w:pStyle w:val="Heading3"/>
        <w:pageBreakBefore w:val="0"/>
        <w:rPr/>
      </w:pPr>
      <w:bookmarkStart w:colFirst="0" w:colLast="0" w:name="_o69xa3maqtl2" w:id="12"/>
      <w:bookmarkEnd w:id="12"/>
      <w:r w:rsidDel="00000000" w:rsidR="00000000" w:rsidRPr="00000000">
        <w:rPr>
          <w:rtl w:val="0"/>
        </w:rPr>
        <w:t xml:space="preserve">General Etiquette for Telepresence Participants</w:t>
      </w:r>
      <w:r w:rsidDel="00000000" w:rsidR="00000000" w:rsidRPr="00000000">
        <w:rPr>
          <w:rtl w:val="0"/>
        </w:rPr>
      </w:r>
    </w:p>
    <w:p w:rsidR="00000000" w:rsidDel="00000000" w:rsidP="00000000" w:rsidRDefault="00000000" w:rsidRPr="00000000" w14:paraId="00000040">
      <w:pPr>
        <w:pageBreakBefore w:val="0"/>
        <w:numPr>
          <w:ilvl w:val="0"/>
          <w:numId w:val="9"/>
        </w:numPr>
        <w:spacing w:after="0" w:afterAutospacing="0"/>
        <w:ind w:left="720" w:hanging="360"/>
      </w:pPr>
      <w:r w:rsidDel="00000000" w:rsidR="00000000" w:rsidRPr="00000000">
        <w:rPr>
          <w:rtl w:val="0"/>
        </w:rPr>
        <w:t xml:space="preserve">Only enable your microphone if you are talking to other participants. </w:t>
      </w:r>
    </w:p>
    <w:p w:rsidR="00000000" w:rsidDel="00000000" w:rsidP="00000000" w:rsidRDefault="00000000" w:rsidRPr="00000000" w14:paraId="00000041">
      <w:pPr>
        <w:pageBreakBefore w:val="0"/>
        <w:numPr>
          <w:ilvl w:val="0"/>
          <w:numId w:val="9"/>
        </w:numPr>
        <w:spacing w:after="0" w:afterAutospacing="0" w:before="0" w:beforeAutospacing="0"/>
        <w:ind w:left="720" w:hanging="360"/>
        <w:rPr>
          <w:u w:val="none"/>
        </w:rPr>
      </w:pPr>
      <w:r w:rsidDel="00000000" w:rsidR="00000000" w:rsidRPr="00000000">
        <w:rPr>
          <w:rtl w:val="0"/>
        </w:rPr>
        <w:t xml:space="preserve">D</w:t>
      </w:r>
      <w:r w:rsidDel="00000000" w:rsidR="00000000" w:rsidRPr="00000000">
        <w:rPr>
          <w:rtl w:val="0"/>
        </w:rPr>
        <w:t xml:space="preserve">isable your personal computer camera to prevent sharing your video on the call since unnecessary video streaming through the telepresence application will adversely impact call quality</w:t>
      </w:r>
      <w:r w:rsidDel="00000000" w:rsidR="00000000" w:rsidRPr="00000000">
        <w:rPr>
          <w:rtl w:val="0"/>
        </w:rPr>
        <w:t xml:space="preserve">.</w:t>
      </w:r>
    </w:p>
    <w:p w:rsidR="00000000" w:rsidDel="00000000" w:rsidP="00000000" w:rsidRDefault="00000000" w:rsidRPr="00000000" w14:paraId="00000042">
      <w:pPr>
        <w:pageBreakBefore w:val="0"/>
        <w:numPr>
          <w:ilvl w:val="0"/>
          <w:numId w:val="9"/>
        </w:numPr>
        <w:spacing w:after="0" w:afterAutospacing="0" w:before="0" w:beforeAutospacing="0"/>
        <w:ind w:left="720" w:hanging="360"/>
      </w:pPr>
      <w:r w:rsidDel="00000000" w:rsidR="00000000" w:rsidRPr="00000000">
        <w:rPr>
          <w:rtl w:val="0"/>
        </w:rPr>
        <w:t xml:space="preserve">Conversations should be short and concise to minimize any distractions between the teleconference participants and the ship or control room. The telepresence host or POC can disrupt the audio bridge if necessary.</w:t>
      </w:r>
      <w:r w:rsidDel="00000000" w:rsidR="00000000" w:rsidRPr="00000000">
        <w:rPr>
          <w:rtl w:val="0"/>
        </w:rPr>
      </w:r>
    </w:p>
    <w:p w:rsidR="00000000" w:rsidDel="00000000" w:rsidP="00000000" w:rsidRDefault="00000000" w:rsidRPr="00000000" w14:paraId="00000043">
      <w:pPr>
        <w:pageBreakBefore w:val="0"/>
        <w:numPr>
          <w:ilvl w:val="0"/>
          <w:numId w:val="9"/>
        </w:numPr>
        <w:spacing w:after="0" w:afterAutospacing="0" w:before="0" w:beforeAutospacing="0"/>
        <w:ind w:left="720" w:hanging="360"/>
      </w:pPr>
      <w:r w:rsidDel="00000000" w:rsidR="00000000" w:rsidRPr="00000000">
        <w:rPr>
          <w:rtl w:val="0"/>
        </w:rPr>
        <w:t xml:space="preserve">Be aware that latencies exist due to satellite and microwave communications. Wait for a quiet period in the control room before interrupting.</w:t>
      </w:r>
    </w:p>
    <w:p w:rsidR="00000000" w:rsidDel="00000000" w:rsidP="00000000" w:rsidRDefault="00000000" w:rsidRPr="00000000" w14:paraId="00000044">
      <w:pPr>
        <w:pageBreakBefore w:val="0"/>
        <w:numPr>
          <w:ilvl w:val="0"/>
          <w:numId w:val="9"/>
        </w:numPr>
        <w:spacing w:before="0" w:beforeAutospacing="0"/>
        <w:ind w:left="720" w:hanging="360"/>
      </w:pPr>
      <w:r w:rsidDel="00000000" w:rsidR="00000000" w:rsidRPr="00000000">
        <w:rPr>
          <w:rtl w:val="0"/>
        </w:rPr>
        <w:t xml:space="preserve">Avoid discussions during vehicle launch and recovery so as to enable communications between the ship’s crew and ROV pilots. </w:t>
      </w:r>
    </w:p>
    <w:p w:rsidR="00000000" w:rsidDel="00000000" w:rsidP="00000000" w:rsidRDefault="00000000" w:rsidRPr="00000000" w14:paraId="00000045">
      <w:pPr>
        <w:pageBreakBefore w:val="0"/>
        <w:rPr/>
      </w:pPr>
      <w:r w:rsidDel="00000000" w:rsidR="00000000" w:rsidRPr="00000000">
        <w:rPr>
          <w:rtl w:val="0"/>
        </w:rPr>
        <w:t xml:space="preserve">An MBARI employee on shore is required to act as the host and enforcer of these policies. </w:t>
      </w:r>
    </w:p>
    <w:p w:rsidR="00000000" w:rsidDel="00000000" w:rsidP="00000000" w:rsidRDefault="00000000" w:rsidRPr="00000000" w14:paraId="00000046">
      <w:pPr>
        <w:pStyle w:val="Heading3"/>
        <w:pageBreakBefore w:val="0"/>
        <w:rPr/>
      </w:pPr>
      <w:bookmarkStart w:colFirst="0" w:colLast="0" w:name="_i63zq9picc8a" w:id="13"/>
      <w:bookmarkEnd w:id="13"/>
      <w:r w:rsidDel="00000000" w:rsidR="00000000" w:rsidRPr="00000000">
        <w:rPr>
          <w:rtl w:val="0"/>
        </w:rPr>
        <w:t xml:space="preserve">General Conduct Policies for Telepresence Participants</w:t>
      </w:r>
      <w:r w:rsidDel="00000000" w:rsidR="00000000" w:rsidRPr="00000000">
        <w:rPr>
          <w:rtl w:val="0"/>
        </w:rPr>
      </w:r>
    </w:p>
    <w:p w:rsidR="00000000" w:rsidDel="00000000" w:rsidP="00000000" w:rsidRDefault="00000000" w:rsidRPr="00000000" w14:paraId="00000047">
      <w:pPr>
        <w:pageBreakBefore w:val="0"/>
        <w:numPr>
          <w:ilvl w:val="0"/>
          <w:numId w:val="3"/>
        </w:numPr>
        <w:spacing w:after="0" w:afterAutospacing="0"/>
        <w:ind w:left="720" w:hanging="360"/>
      </w:pPr>
      <w:r w:rsidDel="00000000" w:rsidR="00000000" w:rsidRPr="00000000">
        <w:rPr>
          <w:rtl w:val="0"/>
        </w:rPr>
        <w:t xml:space="preserve">V</w:t>
      </w:r>
      <w:r w:rsidDel="00000000" w:rsidR="00000000" w:rsidRPr="00000000">
        <w:rPr>
          <w:rtl w:val="0"/>
        </w:rPr>
        <w:t xml:space="preserve">ideo or audio of telepresence operations shall only be recorded with consent of the Chief Scientist, and notification to all participants. </w:t>
      </w:r>
      <w:r w:rsidDel="00000000" w:rsidR="00000000" w:rsidRPr="00000000">
        <w:rPr>
          <w:rtl w:val="0"/>
        </w:rPr>
      </w:r>
    </w:p>
    <w:p w:rsidR="00000000" w:rsidDel="00000000" w:rsidP="00000000" w:rsidRDefault="00000000" w:rsidRPr="00000000" w14:paraId="00000048">
      <w:pPr>
        <w:pageBreakBefore w:val="0"/>
        <w:numPr>
          <w:ilvl w:val="0"/>
          <w:numId w:val="3"/>
        </w:numPr>
        <w:spacing w:after="0" w:afterAutospacing="0" w:before="0" w:beforeAutospacing="0"/>
        <w:ind w:left="720" w:hanging="360"/>
        <w:rPr>
          <w:u w:val="none"/>
        </w:rPr>
      </w:pPr>
      <w:r w:rsidDel="00000000" w:rsidR="00000000" w:rsidRPr="00000000">
        <w:rPr>
          <w:rtl w:val="0"/>
        </w:rPr>
        <w:t xml:space="preserve">Telepresence sessions can be initiated only with consent from the Chief Scientist, Chief ROV Pilot (if applicable), and the ship’s Captain. </w:t>
      </w:r>
    </w:p>
    <w:p w:rsidR="00000000" w:rsidDel="00000000" w:rsidP="00000000" w:rsidRDefault="00000000" w:rsidRPr="00000000" w14:paraId="00000049">
      <w:pPr>
        <w:pageBreakBefore w:val="0"/>
        <w:numPr>
          <w:ilvl w:val="0"/>
          <w:numId w:val="3"/>
        </w:numPr>
        <w:spacing w:after="0" w:afterAutospacing="0" w:before="0" w:beforeAutospacing="0"/>
        <w:ind w:left="720" w:hanging="360"/>
      </w:pPr>
      <w:r w:rsidDel="00000000" w:rsidR="00000000" w:rsidRPr="00000000">
        <w:rPr>
          <w:rtl w:val="0"/>
        </w:rPr>
        <w:t xml:space="preserve">Telepresence participants shall only  share connection details with approved participants  and with the  consent of the Chief Scientist. Notification of this change should be sent to relevant parties outlined in the </w:t>
      </w:r>
      <w:hyperlink w:anchor="_1cydszvuj7z7">
        <w:r w:rsidDel="00000000" w:rsidR="00000000" w:rsidRPr="00000000">
          <w:rPr>
            <w:i w:val="1"/>
            <w:color w:val="1155cc"/>
            <w:u w:val="single"/>
            <w:rtl w:val="0"/>
          </w:rPr>
          <w:t xml:space="preserve">Participant Approval</w:t>
        </w:r>
      </w:hyperlink>
      <w:r w:rsidDel="00000000" w:rsidR="00000000" w:rsidRPr="00000000">
        <w:rPr>
          <w:rtl w:val="0"/>
        </w:rPr>
        <w:t xml:space="preserve"> section</w:t>
      </w:r>
      <w:r w:rsidDel="00000000" w:rsidR="00000000" w:rsidRPr="00000000">
        <w:rPr>
          <w:rtl w:val="0"/>
        </w:rPr>
        <w:t xml:space="preserve"> based on the type of activity or participant. </w:t>
      </w:r>
    </w:p>
    <w:p w:rsidR="00000000" w:rsidDel="00000000" w:rsidP="00000000" w:rsidRDefault="00000000" w:rsidRPr="00000000" w14:paraId="0000004A">
      <w:pPr>
        <w:pageBreakBefore w:val="0"/>
        <w:numPr>
          <w:ilvl w:val="0"/>
          <w:numId w:val="3"/>
        </w:numPr>
        <w:spacing w:after="0" w:afterAutospacing="0" w:before="0" w:beforeAutospacing="0"/>
        <w:ind w:left="720" w:hanging="360"/>
      </w:pPr>
      <w:r w:rsidDel="00000000" w:rsidR="00000000" w:rsidRPr="00000000">
        <w:rPr>
          <w:rtl w:val="0"/>
        </w:rPr>
        <w:t xml:space="preserve">Livestream sessions</w:t>
      </w:r>
      <w:r w:rsidDel="00000000" w:rsidR="00000000" w:rsidRPr="00000000">
        <w:rPr>
          <w:rtl w:val="0"/>
        </w:rPr>
        <w:t xml:space="preserve"> can be initiated only with </w:t>
      </w:r>
      <w:r w:rsidDel="00000000" w:rsidR="00000000" w:rsidRPr="00000000">
        <w:rPr>
          <w:rtl w:val="0"/>
        </w:rPr>
        <w:t xml:space="preserve">consent from the Chief Scientist, Chief ROV Pilot (if applicable), and the ship’s Captain. </w:t>
      </w:r>
      <w:r w:rsidDel="00000000" w:rsidR="00000000" w:rsidRPr="00000000">
        <w:rPr>
          <w:rtl w:val="0"/>
        </w:rPr>
      </w:r>
    </w:p>
    <w:p w:rsidR="00000000" w:rsidDel="00000000" w:rsidP="00000000" w:rsidRDefault="00000000" w:rsidRPr="00000000" w14:paraId="0000004B">
      <w:pPr>
        <w:pageBreakBefore w:val="0"/>
        <w:numPr>
          <w:ilvl w:val="0"/>
          <w:numId w:val="3"/>
        </w:numPr>
        <w:spacing w:after="0" w:afterAutospacing="0" w:before="0" w:beforeAutospacing="0"/>
        <w:ind w:left="720" w:hanging="360"/>
        <w:rPr>
          <w:u w:val="none"/>
        </w:rPr>
      </w:pPr>
      <w:r w:rsidDel="00000000" w:rsidR="00000000" w:rsidRPr="00000000">
        <w:rPr>
          <w:rtl w:val="0"/>
        </w:rPr>
        <w:t xml:space="preserve">Imagery or audio obtained through telepresence can be shared on social media only with consent from the Chief Scientist (see Social Media Policy below).</w:t>
      </w:r>
    </w:p>
    <w:p w:rsidR="00000000" w:rsidDel="00000000" w:rsidP="00000000" w:rsidRDefault="00000000" w:rsidRPr="00000000" w14:paraId="0000004C">
      <w:pPr>
        <w:pageBreakBefore w:val="0"/>
        <w:numPr>
          <w:ilvl w:val="0"/>
          <w:numId w:val="3"/>
        </w:numPr>
        <w:spacing w:before="0" w:beforeAutospacing="0"/>
        <w:ind w:left="720" w:hanging="360"/>
        <w:rPr>
          <w:u w:val="none"/>
        </w:rPr>
      </w:pPr>
      <w:r w:rsidDel="00000000" w:rsidR="00000000" w:rsidRPr="00000000">
        <w:rPr>
          <w:rtl w:val="0"/>
        </w:rPr>
        <w:t xml:space="preserve">All participants must be approved as discussed in the </w:t>
      </w:r>
      <w:hyperlink w:anchor="_1cydszvuj7z7">
        <w:r w:rsidDel="00000000" w:rsidR="00000000" w:rsidRPr="00000000">
          <w:rPr>
            <w:i w:val="1"/>
            <w:color w:val="1155cc"/>
            <w:u w:val="single"/>
            <w:rtl w:val="0"/>
          </w:rPr>
          <w:t xml:space="preserve">Participant Approval</w:t>
        </w:r>
      </w:hyperlink>
      <w:r w:rsidDel="00000000" w:rsidR="00000000" w:rsidRPr="00000000">
        <w:rPr>
          <w:rtl w:val="0"/>
        </w:rPr>
        <w:t xml:space="preserve"> section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D">
      <w:pPr>
        <w:pStyle w:val="Heading3"/>
        <w:pageBreakBefore w:val="0"/>
        <w:rPr/>
      </w:pPr>
      <w:bookmarkStart w:colFirst="0" w:colLast="0" w:name="_1cydszvuj7z7" w:id="14"/>
      <w:bookmarkEnd w:id="14"/>
      <w:r w:rsidDel="00000000" w:rsidR="00000000" w:rsidRPr="00000000">
        <w:rPr>
          <w:rtl w:val="0"/>
        </w:rPr>
        <w:t xml:space="preserve">Social Media Policy</w:t>
      </w:r>
    </w:p>
    <w:p w:rsidR="00000000" w:rsidDel="00000000" w:rsidP="00000000" w:rsidRDefault="00000000" w:rsidRPr="00000000" w14:paraId="0000004E">
      <w:pPr>
        <w:pageBreakBefore w:val="0"/>
        <w:rPr/>
      </w:pPr>
      <w:r w:rsidDel="00000000" w:rsidR="00000000" w:rsidRPr="00000000">
        <w:rPr>
          <w:rtl w:val="0"/>
        </w:rPr>
        <w:tab/>
        <w:t xml:space="preserve">Participants in MBARI’s telepresence operations are asked not to post data/images on personal websites or social media outlets without permission of the Chief Scientist. This policy covers all employees regardless of whether ashore or at sea while working in support of an MBARI-sponsored project. Please note all media and related data will generally remain on hold for two years after data collection, at the discretion of the Chief Scientist. During that period, the primary data collector/user has exclusive use.  Any release during that time must have prior approval from the respective researcher.  Once that embargo period expires, the data and media will be transferred to external data repositories available for general use. </w:t>
      </w:r>
    </w:p>
    <w:p w:rsidR="00000000" w:rsidDel="00000000" w:rsidP="00000000" w:rsidRDefault="00000000" w:rsidRPr="00000000" w14:paraId="0000004F">
      <w:pPr>
        <w:pStyle w:val="Heading3"/>
        <w:pageBreakBefore w:val="0"/>
        <w:rPr/>
      </w:pPr>
      <w:bookmarkStart w:colFirst="0" w:colLast="0" w:name="_7jy4anzigphe" w:id="15"/>
      <w:bookmarkEnd w:id="15"/>
      <w:r w:rsidDel="00000000" w:rsidR="00000000" w:rsidRPr="00000000">
        <w:rPr>
          <w:rtl w:val="0"/>
        </w:rPr>
        <w:t xml:space="preserve">Participant Approval</w:t>
      </w:r>
    </w:p>
    <w:p w:rsidR="00000000" w:rsidDel="00000000" w:rsidP="00000000" w:rsidRDefault="00000000" w:rsidRPr="00000000" w14:paraId="00000050">
      <w:pPr>
        <w:pageBreakBefore w:val="0"/>
        <w:rPr/>
      </w:pPr>
      <w:r w:rsidDel="00000000" w:rsidR="00000000" w:rsidRPr="00000000">
        <w:rPr>
          <w:rtl w:val="0"/>
        </w:rPr>
        <w:tab/>
      </w:r>
      <w:r w:rsidDel="00000000" w:rsidR="00000000" w:rsidRPr="00000000">
        <w:rPr>
          <w:rtl w:val="0"/>
        </w:rPr>
        <w:t xml:space="preserve">Participant selection for telepresence operations can be requested for a number of reasons. While the original requirements for MBARI’s telepresence system design were oriented towards responding to COVID-19 sea-going personnel restrictions, other activities that broaden this scope include, but is not limited to the following: </w:t>
      </w:r>
      <w:r w:rsidDel="00000000" w:rsidR="00000000" w:rsidRPr="00000000">
        <w:rPr>
          <w:rtl w:val="0"/>
        </w:rPr>
      </w:r>
    </w:p>
    <w:p w:rsidR="00000000" w:rsidDel="00000000" w:rsidP="00000000" w:rsidRDefault="00000000" w:rsidRPr="00000000" w14:paraId="00000051">
      <w:pPr>
        <w:pageBreakBefore w:val="0"/>
        <w:numPr>
          <w:ilvl w:val="0"/>
          <w:numId w:val="8"/>
        </w:numPr>
        <w:spacing w:after="0" w:afterAutospacing="0"/>
        <w:ind w:left="720" w:hanging="360"/>
        <w:rPr>
          <w:u w:val="none"/>
        </w:rPr>
      </w:pPr>
      <w:r w:rsidDel="00000000" w:rsidR="00000000" w:rsidRPr="00000000">
        <w:rPr>
          <w:rtl w:val="0"/>
        </w:rPr>
        <w:t xml:space="preserve">Science activities:</w:t>
      </w:r>
    </w:p>
    <w:p w:rsidR="00000000" w:rsidDel="00000000" w:rsidP="00000000" w:rsidRDefault="00000000" w:rsidRPr="00000000" w14:paraId="00000052">
      <w:pPr>
        <w:pageBreakBefore w:val="0"/>
        <w:numPr>
          <w:ilvl w:val="1"/>
          <w:numId w:val="8"/>
        </w:numPr>
        <w:spacing w:after="0" w:afterAutospacing="0" w:before="0" w:beforeAutospacing="0"/>
        <w:ind w:left="1440" w:hanging="360"/>
        <w:rPr>
          <w:u w:val="none"/>
        </w:rPr>
      </w:pPr>
      <w:r w:rsidDel="00000000" w:rsidR="00000000" w:rsidRPr="00000000">
        <w:rPr>
          <w:rtl w:val="0"/>
        </w:rPr>
        <w:t xml:space="preserve">ROV dive participation</w:t>
      </w:r>
    </w:p>
    <w:p w:rsidR="00000000" w:rsidDel="00000000" w:rsidP="00000000" w:rsidRDefault="00000000" w:rsidRPr="00000000" w14:paraId="00000053">
      <w:pPr>
        <w:pageBreakBefore w:val="0"/>
        <w:numPr>
          <w:ilvl w:val="1"/>
          <w:numId w:val="8"/>
        </w:numPr>
        <w:spacing w:after="0" w:afterAutospacing="0" w:before="0" w:beforeAutospacing="0"/>
        <w:ind w:left="1440" w:hanging="360"/>
        <w:rPr>
          <w:u w:val="none"/>
        </w:rPr>
      </w:pPr>
      <w:r w:rsidDel="00000000" w:rsidR="00000000" w:rsidRPr="00000000">
        <w:rPr>
          <w:rtl w:val="0"/>
        </w:rPr>
        <w:t xml:space="preserve">Data processing</w:t>
      </w:r>
    </w:p>
    <w:p w:rsidR="00000000" w:rsidDel="00000000" w:rsidP="00000000" w:rsidRDefault="00000000" w:rsidRPr="00000000" w14:paraId="00000054">
      <w:pPr>
        <w:pageBreakBefore w:val="0"/>
        <w:numPr>
          <w:ilvl w:val="1"/>
          <w:numId w:val="8"/>
        </w:numPr>
        <w:spacing w:after="0" w:afterAutospacing="0" w:before="0" w:beforeAutospacing="0"/>
        <w:ind w:left="1440" w:hanging="360"/>
        <w:rPr>
          <w:u w:val="none"/>
        </w:rPr>
      </w:pPr>
      <w:r w:rsidDel="00000000" w:rsidR="00000000" w:rsidRPr="00000000">
        <w:rPr>
          <w:rtl w:val="0"/>
        </w:rPr>
        <w:t xml:space="preserve">Cruise Operation discussions</w:t>
      </w:r>
    </w:p>
    <w:p w:rsidR="00000000" w:rsidDel="00000000" w:rsidP="00000000" w:rsidRDefault="00000000" w:rsidRPr="00000000" w14:paraId="00000055">
      <w:pPr>
        <w:pageBreakBefore w:val="0"/>
        <w:numPr>
          <w:ilvl w:val="1"/>
          <w:numId w:val="8"/>
        </w:numPr>
        <w:spacing w:after="0" w:afterAutospacing="0" w:before="0" w:beforeAutospacing="0"/>
        <w:ind w:left="1440" w:hanging="360"/>
        <w:rPr>
          <w:u w:val="none"/>
        </w:rPr>
      </w:pPr>
      <w:r w:rsidDel="00000000" w:rsidR="00000000" w:rsidRPr="00000000">
        <w:rPr>
          <w:rtl w:val="0"/>
        </w:rPr>
        <w:t xml:space="preserve">Lab and in situ equipment technical support</w:t>
      </w:r>
    </w:p>
    <w:p w:rsidR="00000000" w:rsidDel="00000000" w:rsidP="00000000" w:rsidRDefault="00000000" w:rsidRPr="00000000" w14:paraId="00000056">
      <w:pPr>
        <w:pageBreakBefore w:val="0"/>
        <w:numPr>
          <w:ilvl w:val="0"/>
          <w:numId w:val="2"/>
        </w:numPr>
        <w:spacing w:after="0" w:afterAutospacing="0" w:before="0" w:beforeAutospacing="0"/>
        <w:ind w:left="720" w:hanging="360"/>
        <w:rPr>
          <w:u w:val="none"/>
        </w:rPr>
      </w:pPr>
      <w:r w:rsidDel="00000000" w:rsidR="00000000" w:rsidRPr="00000000">
        <w:rPr>
          <w:rtl w:val="0"/>
        </w:rPr>
        <w:t xml:space="preserve">Outreach activities:</w:t>
      </w:r>
    </w:p>
    <w:p w:rsidR="00000000" w:rsidDel="00000000" w:rsidP="00000000" w:rsidRDefault="00000000" w:rsidRPr="00000000" w14:paraId="00000057">
      <w:pPr>
        <w:pageBreakBefore w:val="0"/>
        <w:numPr>
          <w:ilvl w:val="1"/>
          <w:numId w:val="2"/>
        </w:numPr>
        <w:spacing w:after="0" w:afterAutospacing="0" w:before="0" w:beforeAutospacing="0"/>
        <w:ind w:left="1440" w:hanging="360"/>
      </w:pPr>
      <w:r w:rsidDel="00000000" w:rsidR="00000000" w:rsidRPr="00000000">
        <w:rPr>
          <w:rtl w:val="0"/>
        </w:rPr>
        <w:t xml:space="preserve">Livestreams sessions (e.g., live classroom and MBA interactions, media broadcasts) </w:t>
      </w:r>
    </w:p>
    <w:p w:rsidR="00000000" w:rsidDel="00000000" w:rsidP="00000000" w:rsidRDefault="00000000" w:rsidRPr="00000000" w14:paraId="00000058">
      <w:pPr>
        <w:pageBreakBefore w:val="0"/>
        <w:numPr>
          <w:ilvl w:val="1"/>
          <w:numId w:val="2"/>
        </w:numPr>
        <w:spacing w:after="0" w:afterAutospacing="0" w:before="0" w:beforeAutospacing="0"/>
        <w:ind w:left="1440" w:hanging="360"/>
      </w:pPr>
      <w:r w:rsidDel="00000000" w:rsidR="00000000" w:rsidRPr="00000000">
        <w:rPr>
          <w:rtl w:val="0"/>
        </w:rPr>
        <w:t xml:space="preserve">Non-livestream sessions (e.g., media interviews, outreach video collection)</w:t>
      </w:r>
    </w:p>
    <w:p w:rsidR="00000000" w:rsidDel="00000000" w:rsidP="00000000" w:rsidRDefault="00000000" w:rsidRPr="00000000" w14:paraId="00000059">
      <w:pPr>
        <w:pageBreakBefore w:val="0"/>
        <w:numPr>
          <w:ilvl w:val="0"/>
          <w:numId w:val="2"/>
        </w:numPr>
        <w:spacing w:after="0" w:afterAutospacing="0" w:before="0" w:beforeAutospacing="0"/>
        <w:ind w:left="720" w:hanging="360"/>
        <w:rPr>
          <w:u w:val="none"/>
        </w:rPr>
      </w:pPr>
      <w:r w:rsidDel="00000000" w:rsidR="00000000" w:rsidRPr="00000000">
        <w:rPr>
          <w:rtl w:val="0"/>
        </w:rPr>
        <w:t xml:space="preserve">Technical Activities:</w:t>
      </w:r>
    </w:p>
    <w:p w:rsidR="00000000" w:rsidDel="00000000" w:rsidP="00000000" w:rsidRDefault="00000000" w:rsidRPr="00000000" w14:paraId="0000005A">
      <w:pPr>
        <w:pageBreakBefore w:val="0"/>
        <w:numPr>
          <w:ilvl w:val="1"/>
          <w:numId w:val="2"/>
        </w:numPr>
        <w:spacing w:after="0" w:afterAutospacing="0" w:before="0" w:beforeAutospacing="0"/>
        <w:ind w:left="1440" w:hanging="360"/>
        <w:rPr>
          <w:u w:val="none"/>
        </w:rPr>
      </w:pPr>
      <w:r w:rsidDel="00000000" w:rsidR="00000000" w:rsidRPr="00000000">
        <w:rPr>
          <w:rtl w:val="0"/>
        </w:rPr>
        <w:t xml:space="preserve">At-sea system debugging</w:t>
      </w:r>
    </w:p>
    <w:p w:rsidR="00000000" w:rsidDel="00000000" w:rsidP="00000000" w:rsidRDefault="00000000" w:rsidRPr="00000000" w14:paraId="0000005B">
      <w:pPr>
        <w:pageBreakBefore w:val="0"/>
        <w:numPr>
          <w:ilvl w:val="1"/>
          <w:numId w:val="2"/>
        </w:numPr>
        <w:spacing w:after="0" w:afterAutospacing="0" w:before="0" w:beforeAutospacing="0"/>
        <w:ind w:left="1440" w:hanging="360"/>
        <w:rPr>
          <w:u w:val="none"/>
        </w:rPr>
      </w:pPr>
      <w:r w:rsidDel="00000000" w:rsidR="00000000" w:rsidRPr="00000000">
        <w:rPr>
          <w:rtl w:val="0"/>
        </w:rPr>
        <w:t xml:space="preserve">Remote system operation</w:t>
      </w:r>
    </w:p>
    <w:p w:rsidR="00000000" w:rsidDel="00000000" w:rsidP="00000000" w:rsidRDefault="00000000" w:rsidRPr="00000000" w14:paraId="0000005C">
      <w:pPr>
        <w:pageBreakBefore w:val="0"/>
        <w:numPr>
          <w:ilvl w:val="1"/>
          <w:numId w:val="2"/>
        </w:numPr>
        <w:spacing w:before="0" w:beforeAutospacing="0"/>
        <w:ind w:left="1440" w:hanging="360"/>
        <w:rPr>
          <w:u w:val="none"/>
        </w:rPr>
      </w:pPr>
      <w:r w:rsidDel="00000000" w:rsidR="00000000" w:rsidRPr="00000000">
        <w:rPr>
          <w:rtl w:val="0"/>
        </w:rPr>
        <w:t xml:space="preserve">Multi-ship coordination</w:t>
      </w:r>
      <w:r w:rsidDel="00000000" w:rsidR="00000000" w:rsidRPr="00000000">
        <w:rPr>
          <w:rtl w:val="0"/>
        </w:rPr>
      </w:r>
    </w:p>
    <w:p w:rsidR="00000000" w:rsidDel="00000000" w:rsidP="00000000" w:rsidRDefault="00000000" w:rsidRPr="00000000" w14:paraId="0000005D">
      <w:pPr>
        <w:pStyle w:val="Heading4"/>
        <w:pageBreakBefore w:val="0"/>
        <w:ind w:left="0" w:firstLine="0"/>
        <w:rPr/>
      </w:pPr>
      <w:bookmarkStart w:colFirst="0" w:colLast="0" w:name="_bt776vils3zu" w:id="16"/>
      <w:bookmarkEnd w:id="16"/>
      <w:r w:rsidDel="00000000" w:rsidR="00000000" w:rsidRPr="00000000">
        <w:rPr>
          <w:rtl w:val="0"/>
        </w:rPr>
        <w:t xml:space="preserve">All Participants</w:t>
      </w:r>
    </w:p>
    <w:p w:rsidR="00000000" w:rsidDel="00000000" w:rsidP="00000000" w:rsidRDefault="00000000" w:rsidRPr="00000000" w14:paraId="0000005E">
      <w:pPr>
        <w:pageBreakBefore w:val="0"/>
        <w:rPr/>
      </w:pPr>
      <w:r w:rsidDel="00000000" w:rsidR="00000000" w:rsidRPr="00000000">
        <w:rPr>
          <w:rtl w:val="0"/>
        </w:rPr>
        <w:tab/>
        <w:t xml:space="preserve">It is preferred that the names of all telepresence participants are submitted in precruise forms for MBARI research vessels. Supplemental approvals are possible for additional participants as changes to cruise plans can occur. The participant approval should cover the entire duration of expected telepresence activity during a research cruise. The approval process for science, outreach, and technical participants are described below:</w:t>
      </w:r>
    </w:p>
    <w:p w:rsidR="00000000" w:rsidDel="00000000" w:rsidP="00000000" w:rsidRDefault="00000000" w:rsidRPr="00000000" w14:paraId="0000005F">
      <w:pPr>
        <w:pageBreakBefore w:val="0"/>
        <w:numPr>
          <w:ilvl w:val="0"/>
          <w:numId w:val="4"/>
        </w:numPr>
        <w:spacing w:after="0" w:afterAutospacing="0"/>
        <w:ind w:left="720" w:hanging="360"/>
        <w:rPr>
          <w:u w:val="none"/>
        </w:rPr>
      </w:pPr>
      <w:r w:rsidDel="00000000" w:rsidR="00000000" w:rsidRPr="00000000">
        <w:rPr>
          <w:rtl w:val="0"/>
        </w:rPr>
        <w:t xml:space="preserve">Science participants: Access to telepresence operations shall be granted through the </w:t>
      </w:r>
      <w:r w:rsidDel="00000000" w:rsidR="00000000" w:rsidRPr="00000000">
        <w:rPr>
          <w:rtl w:val="0"/>
        </w:rPr>
        <w:t xml:space="preserve">Chief Scientist.</w:t>
      </w:r>
      <w:r w:rsidDel="00000000" w:rsidR="00000000" w:rsidRPr="00000000">
        <w:rPr>
          <w:rtl w:val="0"/>
        </w:rPr>
      </w:r>
    </w:p>
    <w:p w:rsidR="00000000" w:rsidDel="00000000" w:rsidP="00000000" w:rsidRDefault="00000000" w:rsidRPr="00000000" w14:paraId="00000060">
      <w:pPr>
        <w:pageBreakBefore w:val="0"/>
        <w:numPr>
          <w:ilvl w:val="0"/>
          <w:numId w:val="4"/>
        </w:numPr>
        <w:spacing w:after="0" w:afterAutospacing="0" w:before="0" w:beforeAutospacing="0"/>
        <w:ind w:left="720" w:hanging="360"/>
        <w:rPr>
          <w:u w:val="none"/>
        </w:rPr>
      </w:pPr>
      <w:r w:rsidDel="00000000" w:rsidR="00000000" w:rsidRPr="00000000">
        <w:rPr>
          <w:rtl w:val="0"/>
        </w:rPr>
        <w:t xml:space="preserve">Outreach participants: </w:t>
      </w:r>
      <w:r w:rsidDel="00000000" w:rsidR="00000000" w:rsidRPr="00000000">
        <w:rPr>
          <w:rtl w:val="0"/>
        </w:rPr>
        <w:t xml:space="preserve">All outreach activities should be described in precruise submissions</w:t>
      </w:r>
      <w:r w:rsidDel="00000000" w:rsidR="00000000" w:rsidRPr="00000000">
        <w:rPr>
          <w:rtl w:val="0"/>
        </w:rPr>
        <w:t xml:space="preserve"> and shall be conducted only with the approval of  the Chief Scientist. For non-social-media outreach activities, the approval procedure is the same for science participants. </w:t>
      </w:r>
      <w:r w:rsidDel="00000000" w:rsidR="00000000" w:rsidRPr="00000000">
        <w:rPr>
          <w:rtl w:val="0"/>
        </w:rPr>
        <w:t xml:space="preserve">Live streaming events</w:t>
      </w:r>
      <w:r w:rsidDel="00000000" w:rsidR="00000000" w:rsidRPr="00000000">
        <w:rPr>
          <w:rtl w:val="0"/>
        </w:rPr>
        <w:t xml:space="preserve"> require Chief Scientist, </w:t>
      </w:r>
      <w:r w:rsidDel="00000000" w:rsidR="00000000" w:rsidRPr="00000000">
        <w:rPr>
          <w:rtl w:val="0"/>
        </w:rPr>
        <w:t xml:space="preserve">Captain,</w:t>
      </w:r>
      <w:r w:rsidDel="00000000" w:rsidR="00000000" w:rsidRPr="00000000">
        <w:rPr>
          <w:rtl w:val="0"/>
        </w:rPr>
        <w:t xml:space="preserve"> Chief ROV Pilot (if applicable), and ITD </w:t>
      </w:r>
      <w:r w:rsidDel="00000000" w:rsidR="00000000" w:rsidRPr="00000000">
        <w:rPr>
          <w:rtl w:val="0"/>
        </w:rPr>
        <w:t xml:space="preserve">Director</w:t>
      </w:r>
      <w:r w:rsidDel="00000000" w:rsidR="00000000" w:rsidRPr="00000000">
        <w:rPr>
          <w:rtl w:val="0"/>
        </w:rPr>
        <w:t xml:space="preserve"> approval. </w:t>
      </w:r>
    </w:p>
    <w:p w:rsidR="00000000" w:rsidDel="00000000" w:rsidP="00000000" w:rsidRDefault="00000000" w:rsidRPr="00000000" w14:paraId="00000061">
      <w:pPr>
        <w:pageBreakBefore w:val="0"/>
        <w:numPr>
          <w:ilvl w:val="0"/>
          <w:numId w:val="4"/>
        </w:numPr>
        <w:spacing w:before="0" w:beforeAutospacing="0"/>
        <w:ind w:left="720" w:hanging="360"/>
        <w:rPr>
          <w:u w:val="none"/>
        </w:rPr>
      </w:pPr>
      <w:r w:rsidDel="00000000" w:rsidR="00000000" w:rsidRPr="00000000">
        <w:rPr>
          <w:rtl w:val="0"/>
        </w:rPr>
        <w:t xml:space="preserve">Technical participants: In most cases, the approval process for technical participants are the same as science participants. For instances where the participant will have at-sea control of MBARI assets, approval must be sought from the Chief Scientist, ship’s Captain, and</w:t>
      </w:r>
      <w:r w:rsidDel="00000000" w:rsidR="00000000" w:rsidRPr="00000000">
        <w:rPr>
          <w:rtl w:val="0"/>
        </w:rPr>
        <w:t xml:space="preserve"> Director of DMO</w:t>
      </w:r>
      <w:r w:rsidDel="00000000" w:rsidR="00000000" w:rsidRPr="00000000">
        <w:rPr>
          <w:rtl w:val="0"/>
        </w:rPr>
        <w:t xml:space="preserve">. A procedure for appropriate ship intervention must be submitted to the POC in the event of system malfunction or loss of connection.</w:t>
      </w:r>
    </w:p>
    <w:p w:rsidR="00000000" w:rsidDel="00000000" w:rsidP="00000000" w:rsidRDefault="00000000" w:rsidRPr="00000000" w14:paraId="00000062">
      <w:pPr>
        <w:pageBreakBefore w:val="0"/>
        <w:ind w:left="0" w:firstLine="0"/>
        <w:rPr/>
      </w:pPr>
      <w:r w:rsidDel="00000000" w:rsidR="00000000" w:rsidRPr="00000000">
        <w:rPr>
          <w:rtl w:val="0"/>
        </w:rPr>
        <w:t xml:space="preserve">Any participants that fall outside the above three categories should first seek approval through the Chief Scientist, and if needed, that request will be shared with additional required personnel. </w:t>
      </w:r>
      <w:r w:rsidDel="00000000" w:rsidR="00000000" w:rsidRPr="00000000">
        <w:rPr>
          <w:rtl w:val="0"/>
        </w:rPr>
        <w:t xml:space="preserve">Finally, </w:t>
      </w:r>
      <w:r w:rsidDel="00000000" w:rsidR="00000000" w:rsidRPr="00000000">
        <w:rPr>
          <w:rtl w:val="0"/>
        </w:rPr>
        <w:t xml:space="preserve">for </w:t>
      </w:r>
      <w:r w:rsidDel="00000000" w:rsidR="00000000" w:rsidRPr="00000000">
        <w:rPr>
          <w:rtl w:val="0"/>
        </w:rPr>
        <w:t xml:space="preserve">safety and regulatory reasons</w:t>
      </w:r>
      <w:r w:rsidDel="00000000" w:rsidR="00000000" w:rsidRPr="00000000">
        <w:rPr>
          <w:rtl w:val="0"/>
        </w:rPr>
        <w:t xml:space="preserve">, the Director of DMO shall have access to all telepresence streams initiated from the ship. During these situations, the Director of DMO shall notify the ship’s Captain, Chief ROV Pilot (if applicable), and Chief Scientist before joining the telepresence feed. </w:t>
      </w:r>
    </w:p>
    <w:p w:rsidR="00000000" w:rsidDel="00000000" w:rsidP="00000000" w:rsidRDefault="00000000" w:rsidRPr="00000000" w14:paraId="00000063">
      <w:pPr>
        <w:pStyle w:val="Heading2"/>
        <w:pageBreakBefore w:val="0"/>
        <w:rPr/>
      </w:pPr>
      <w:bookmarkStart w:colFirst="0" w:colLast="0" w:name="_z1dny5plp8gs" w:id="17"/>
      <w:bookmarkEnd w:id="17"/>
      <w:r w:rsidDel="00000000" w:rsidR="00000000" w:rsidRPr="00000000">
        <w:rPr>
          <w:rtl w:val="0"/>
        </w:rPr>
      </w:r>
    </w:p>
    <w:sectPr>
      <w:headerReference r:id="rId11" w:type="default"/>
      <w:headerReference r:id="rId12" w:type="first"/>
      <w:footerReference r:id="rId13" w:type="default"/>
      <w:footerReference r:id="rId14" w:type="first"/>
      <w:pgSz w:h="15840" w:w="12240" w:orient="portrait"/>
      <w:pgMar w:bottom="720" w:top="720" w:left="1440" w:right="2160" w:header="720" w:footer="36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before="400" w:line="288" w:lineRule="auto"/>
      <w:rPr>
        <w:rFonts w:ascii="Proxima Nova" w:cs="Proxima Nova" w:eastAsia="Proxima Nova" w:hAnsi="Proxima Nova"/>
        <w:color w:val="353744"/>
      </w:rPr>
    </w:pPr>
    <w:r w:rsidDel="00000000" w:rsidR="00000000" w:rsidRPr="00000000">
      <w:rPr>
        <w:rtl w:val="0"/>
      </w:rPr>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before="80" w:line="288" w:lineRule="auto"/>
      <w:rPr/>
    </w:pPr>
    <w:r w:rsidDel="00000000" w:rsidR="00000000" w:rsidRPr="00000000">
      <w:rPr>
        <w:rFonts w:ascii="Proxima Nova" w:cs="Proxima Nova" w:eastAsia="Proxima Nova" w:hAnsi="Proxima Nova"/>
        <w:color w:val="353744"/>
      </w:rPr>
      <w:drawing>
        <wp:inline distB="114300" distT="114300" distL="114300" distR="114300">
          <wp:extent cx="5943600" cy="635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635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before="80" w:lineRule="auto"/>
      <w:rPr/>
    </w:pPr>
    <w:r w:rsidDel="00000000" w:rsidR="00000000" w:rsidRPr="00000000">
      <w:rPr/>
      <w:drawing>
        <wp:inline distB="114300" distT="114300" distL="114300" distR="114300">
          <wp:extent cx="5943600" cy="635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63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320" w:line="288" w:lineRule="auto"/>
    </w:pPr>
    <w:rPr>
      <w:rFonts w:ascii="Proxima Nova" w:cs="Proxima Nova" w:eastAsia="Proxima Nova" w:hAnsi="Proxima Nova"/>
      <w:b w:val="1"/>
      <w:color w:val="353744"/>
    </w:rPr>
  </w:style>
  <w:style w:type="paragraph" w:styleId="Heading2">
    <w:name w:val="heading 2"/>
    <w:basedOn w:val="Normal"/>
    <w:next w:val="Normal"/>
    <w:pPr>
      <w:keepNext w:val="1"/>
      <w:keepLines w:val="1"/>
      <w:pageBreakBefore w:val="0"/>
      <w:spacing w:line="240" w:lineRule="auto"/>
    </w:pPr>
    <w:rPr>
      <w:rFonts w:ascii="Proxima Nova" w:cs="Proxima Nova" w:eastAsia="Proxima Nova" w:hAnsi="Proxima Nova"/>
      <w:color w:val="00ab44"/>
      <w:sz w:val="28"/>
      <w:szCs w:val="28"/>
    </w:rPr>
  </w:style>
  <w:style w:type="paragraph" w:styleId="Heading3">
    <w:name w:val="heading 3"/>
    <w:basedOn w:val="Normal"/>
    <w:next w:val="Normal"/>
    <w:pPr>
      <w:keepNext w:val="1"/>
      <w:keepLines w:val="1"/>
      <w:pageBreakBefore w:val="0"/>
      <w:spacing w:before="320" w:line="288" w:lineRule="auto"/>
    </w:pPr>
    <w:rPr>
      <w:rFonts w:ascii="Proxima Nova" w:cs="Proxima Nova" w:eastAsia="Proxima Nova" w:hAnsi="Proxima Nova"/>
      <w:b w:val="1"/>
      <w:color w:val="00ab4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00" w:line="288" w:lineRule="auto"/>
    </w:pPr>
    <w:rPr>
      <w:rFonts w:ascii="Proxima Nova" w:cs="Proxima Nova" w:eastAsia="Proxima Nova" w:hAnsi="Proxima Nova"/>
      <w:color w:val="353744"/>
      <w:sz w:val="48"/>
      <w:szCs w:val="48"/>
    </w:rPr>
  </w:style>
  <w:style w:type="paragraph" w:styleId="Subtitle">
    <w:name w:val="Subtitle"/>
    <w:basedOn w:val="Normal"/>
    <w:next w:val="Normal"/>
    <w:pPr>
      <w:keepNext w:val="1"/>
      <w:keepLines w:val="1"/>
      <w:pageBreakBefore w:val="0"/>
      <w:spacing w:line="240" w:lineRule="auto"/>
    </w:pPr>
    <w:rPr>
      <w:rFonts w:ascii="Proxima Nova" w:cs="Proxima Nova" w:eastAsia="Proxima Nova" w:hAnsi="Proxima Nova"/>
      <w:color w:val="999999"/>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www.webex.com/webinar.html" TargetMode="External"/><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bsproject.com/"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webex.com/" TargetMode="External"/><Relationship Id="rId7" Type="http://schemas.openxmlformats.org/officeDocument/2006/relationships/hyperlink" Target="http://mumble.info" TargetMode="External"/><Relationship Id="rId8" Type="http://schemas.openxmlformats.org/officeDocument/2006/relationships/hyperlink" Target="https://telex.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