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CF" w:rsidRPr="00863AD1" w:rsidRDefault="00405DCF" w:rsidP="00405DCF">
      <w:pPr>
        <w:rPr>
          <w:b/>
        </w:rPr>
      </w:pPr>
      <w:proofErr w:type="spellStart"/>
      <w:r w:rsidRPr="00863AD1">
        <w:rPr>
          <w:b/>
        </w:rPr>
        <w:t>Niobicon</w:t>
      </w:r>
      <w:proofErr w:type="spellEnd"/>
      <w:r w:rsidRPr="00863AD1">
        <w:rPr>
          <w:b/>
        </w:rPr>
        <w:t>-Based AUV Docking Development 902106</w:t>
      </w:r>
    </w:p>
    <w:p w:rsidR="00405DCF" w:rsidRPr="00863AD1" w:rsidRDefault="00405DCF" w:rsidP="00405DCF">
      <w:pPr>
        <w:rPr>
          <w:b/>
          <w:lang w:val="fr-FR"/>
        </w:rPr>
      </w:pPr>
      <w:r w:rsidRPr="00863AD1">
        <w:rPr>
          <w:b/>
          <w:lang w:val="fr-FR"/>
        </w:rPr>
        <w:t>Brett Hobson, François Cazenave</w:t>
      </w:r>
      <w:r>
        <w:rPr>
          <w:b/>
          <w:lang w:val="fr-FR"/>
        </w:rPr>
        <w:t>,</w:t>
      </w:r>
      <w:r w:rsidRPr="00F554D4">
        <w:rPr>
          <w:b/>
          <w:lang w:val="fr-FR"/>
        </w:rPr>
        <w:t xml:space="preserve"> </w:t>
      </w:r>
      <w:r w:rsidRPr="00863AD1">
        <w:rPr>
          <w:b/>
          <w:lang w:val="fr-FR"/>
        </w:rPr>
        <w:t>Andrew Hamilton</w:t>
      </w:r>
    </w:p>
    <w:p w:rsidR="00405DCF" w:rsidRPr="00405DCF" w:rsidRDefault="00405DCF" w:rsidP="00405DCF">
      <w:pPr>
        <w:rPr>
          <w:lang w:val="fr-FR"/>
        </w:rPr>
      </w:pPr>
    </w:p>
    <w:p w:rsidR="00866574" w:rsidRDefault="00866574" w:rsidP="00C13696">
      <w:pPr>
        <w:pStyle w:val="ListParagraph"/>
        <w:numPr>
          <w:ilvl w:val="0"/>
          <w:numId w:val="2"/>
        </w:numPr>
        <w:spacing w:after="240"/>
        <w:jc w:val="both"/>
      </w:pPr>
      <w:r>
        <w:t>The AUV docking team has been focusing on the new docking system.</w:t>
      </w:r>
    </w:p>
    <w:p w:rsidR="00A94E84" w:rsidRDefault="00D73234" w:rsidP="00C13696">
      <w:pPr>
        <w:pStyle w:val="ListParagraph"/>
        <w:numPr>
          <w:ilvl w:val="0"/>
          <w:numId w:val="2"/>
        </w:numPr>
        <w:spacing w:after="240"/>
        <w:jc w:val="both"/>
      </w:pPr>
      <w:r>
        <w:t>The</w:t>
      </w:r>
      <w:r w:rsidR="00D05F2B">
        <w:t xml:space="preserve"> system has been fully assembled</w:t>
      </w:r>
      <w:r w:rsidR="00866574">
        <w:t>, tested in the test tank</w:t>
      </w:r>
      <w:r w:rsidR="00D05F2B">
        <w:t xml:space="preserve"> and will be deployed </w:t>
      </w:r>
      <w:r w:rsidR="00866574">
        <w:t>on October 13</w:t>
      </w:r>
      <w:r w:rsidR="00D05F2B">
        <w:t xml:space="preserve"> in South Monterey Bay. During the first few weeks of the deployment, engineering tests w</w:t>
      </w:r>
      <w:r w:rsidR="002B52D7">
        <w:t>ill be performed with LR</w:t>
      </w:r>
      <w:r w:rsidR="00D05F2B">
        <w:t>AUV</w:t>
      </w:r>
      <w:r w:rsidR="002B52D7">
        <w:t xml:space="preserve"> Tethys</w:t>
      </w:r>
      <w:r w:rsidR="00D05F2B">
        <w:t xml:space="preserve">. </w:t>
      </w:r>
      <w:r w:rsidR="002B52D7">
        <w:t xml:space="preserve">We will test charging the LRAUV’s batteries at 24 V and 240 W, and data transfer. We will also test the AUV’s dock approach algorithm. </w:t>
      </w:r>
      <w:r w:rsidR="00A94E84">
        <w:t>Next</w:t>
      </w:r>
      <w:r>
        <w:t>,</w:t>
      </w:r>
      <w:r w:rsidR="00A94E84">
        <w:t xml:space="preserve"> the dock will be used </w:t>
      </w:r>
      <w:r>
        <w:t>for</w:t>
      </w:r>
      <w:r w:rsidR="00A94E84">
        <w:t xml:space="preserve"> surveys with AUV </w:t>
      </w:r>
      <w:proofErr w:type="spellStart"/>
      <w:r>
        <w:t>G</w:t>
      </w:r>
      <w:r w:rsidR="00A94E84">
        <w:t>alene</w:t>
      </w:r>
      <w:proofErr w:type="spellEnd"/>
      <w:r w:rsidR="00A94E84">
        <w:t>, which w</w:t>
      </w:r>
      <w:r>
        <w:t>ill</w:t>
      </w:r>
      <w:r w:rsidR="00A94E84">
        <w:t xml:space="preserve"> be outfitted with the dock latch and the Chiton camera.</w:t>
      </w:r>
    </w:p>
    <w:p w:rsidR="00373023" w:rsidRDefault="00373023" w:rsidP="00A94E84">
      <w:pPr>
        <w:pStyle w:val="ListParagraph"/>
        <w:spacing w:after="240"/>
        <w:jc w:val="both"/>
      </w:pPr>
      <w:r>
        <w:t xml:space="preserve"> </w:t>
      </w:r>
    </w:p>
    <w:p w:rsidR="00440E4E" w:rsidRDefault="001D79FE" w:rsidP="00440E4E">
      <w:pPr>
        <w:keepNext/>
      </w:pPr>
      <w:r>
        <w:rPr>
          <w:noProof/>
        </w:rPr>
        <w:drawing>
          <wp:inline distT="0" distB="0" distL="0" distR="0">
            <wp:extent cx="2831836" cy="2123877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67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831836" cy="212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9FE" w:rsidRDefault="00440E4E" w:rsidP="00440E4E">
      <w:pPr>
        <w:pStyle w:val="Caption"/>
      </w:pPr>
      <w:r>
        <w:t xml:space="preserve">Figure </w:t>
      </w:r>
      <w:r w:rsidR="00D73234">
        <w:fldChar w:fldCharType="begin"/>
      </w:r>
      <w:r w:rsidR="00D73234">
        <w:instrText xml:space="preserve"> SEQ Figure \* ARABIC </w:instrText>
      </w:r>
      <w:r w:rsidR="00D73234">
        <w:fldChar w:fldCharType="separate"/>
      </w:r>
      <w:r w:rsidR="00F53D54">
        <w:rPr>
          <w:noProof/>
        </w:rPr>
        <w:t>1</w:t>
      </w:r>
      <w:r w:rsidR="00D73234">
        <w:rPr>
          <w:noProof/>
        </w:rPr>
        <w:fldChar w:fldCharType="end"/>
      </w:r>
      <w:r>
        <w:t xml:space="preserve">: </w:t>
      </w:r>
      <w:r w:rsidR="003E457D">
        <w:t xml:space="preserve">The new </w:t>
      </w:r>
      <w:r w:rsidR="00D73234">
        <w:t>mooring and anchor system.</w:t>
      </w:r>
      <w:r w:rsidR="003E457D">
        <w:t xml:space="preserve"> </w:t>
      </w:r>
    </w:p>
    <w:p w:rsidR="001D79FE" w:rsidRDefault="001D79FE" w:rsidP="00234AAA"/>
    <w:p w:rsidR="00440E4E" w:rsidRDefault="001D79FE" w:rsidP="00440E4E">
      <w:pPr>
        <w:keepNext/>
      </w:pPr>
      <w:r>
        <w:rPr>
          <w:noProof/>
        </w:rPr>
        <w:drawing>
          <wp:inline distT="0" distB="0" distL="0" distR="0">
            <wp:extent cx="2388629" cy="179147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7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88629" cy="1791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BEB" w:rsidRDefault="00440E4E" w:rsidP="00440E4E">
      <w:pPr>
        <w:pStyle w:val="Caption"/>
        <w:rPr>
          <w:noProof/>
        </w:rPr>
      </w:pPr>
      <w:r>
        <w:t xml:space="preserve">Figure </w:t>
      </w:r>
      <w:r w:rsidR="00D73234">
        <w:fldChar w:fldCharType="begin"/>
      </w:r>
      <w:r w:rsidR="00D73234">
        <w:instrText xml:space="preserve"> SEQ Figure \* ARABIC </w:instrText>
      </w:r>
      <w:r w:rsidR="00D73234">
        <w:fldChar w:fldCharType="separate"/>
      </w:r>
      <w:r w:rsidR="00F53D54">
        <w:rPr>
          <w:noProof/>
        </w:rPr>
        <w:t>2</w:t>
      </w:r>
      <w:r w:rsidR="00D73234">
        <w:rPr>
          <w:noProof/>
        </w:rPr>
        <w:fldChar w:fldCharType="end"/>
      </w:r>
      <w:r>
        <w:t xml:space="preserve">: </w:t>
      </w:r>
      <w:r w:rsidR="00D73234">
        <w:t>The buoy will store energy from the solar panel in a large battery pack and transfer it to the AUV dock near the seafloor via a cable.</w:t>
      </w:r>
    </w:p>
    <w:p w:rsidR="00F53D54" w:rsidRDefault="00F53D54" w:rsidP="00F53D54"/>
    <w:p w:rsidR="00F53D54" w:rsidRDefault="00F53D54" w:rsidP="00F53D54">
      <w:pPr>
        <w:keepNext/>
      </w:pPr>
      <w:r>
        <w:rPr>
          <w:noProof/>
        </w:rPr>
        <w:lastRenderedPageBreak/>
        <w:drawing>
          <wp:inline distT="0" distB="0" distL="0" distR="0" wp14:anchorId="65E2D44E" wp14:editId="49F79D03">
            <wp:extent cx="3138985" cy="3630305"/>
            <wp:effectExtent l="0" t="0" r="444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cking 2 Mooring Assembly Project Slides 202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88" t="7428" r="24793" b="13523"/>
                    <a:stretch/>
                  </pic:blipFill>
                  <pic:spPr bwMode="auto">
                    <a:xfrm>
                      <a:off x="0" y="0"/>
                      <a:ext cx="3139307" cy="3630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3D54" w:rsidRPr="00F53D54" w:rsidRDefault="00F53D54" w:rsidP="00F53D54">
      <w:pPr>
        <w:pStyle w:val="Caption"/>
      </w:pPr>
      <w:r>
        <w:t xml:space="preserve">Figure </w:t>
      </w:r>
      <w:r w:rsidR="00D73234">
        <w:fldChar w:fldCharType="begin"/>
      </w:r>
      <w:r w:rsidR="00D73234">
        <w:instrText xml:space="preserve"> SEQ Figure \* ARABIC </w:instrText>
      </w:r>
      <w:r w:rsidR="00D73234">
        <w:fldChar w:fldCharType="separate"/>
      </w:r>
      <w:r>
        <w:rPr>
          <w:noProof/>
        </w:rPr>
        <w:t>3</w:t>
      </w:r>
      <w:r w:rsidR="00D73234">
        <w:rPr>
          <w:noProof/>
        </w:rPr>
        <w:fldChar w:fldCharType="end"/>
      </w:r>
      <w:r>
        <w:t>: Schem</w:t>
      </w:r>
      <w:r w:rsidR="00D73234">
        <w:t>atic of the new docking mooring.</w:t>
      </w:r>
      <w:bookmarkStart w:id="0" w:name="_GoBack"/>
      <w:bookmarkEnd w:id="0"/>
    </w:p>
    <w:sectPr w:rsidR="00F53D54" w:rsidRPr="00F53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D6088"/>
    <w:multiLevelType w:val="hybridMultilevel"/>
    <w:tmpl w:val="21A88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C1D0E"/>
    <w:multiLevelType w:val="hybridMultilevel"/>
    <w:tmpl w:val="674E9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CF"/>
    <w:rsid w:val="001D2EFC"/>
    <w:rsid w:val="001D79FE"/>
    <w:rsid w:val="00234AAA"/>
    <w:rsid w:val="00236693"/>
    <w:rsid w:val="002B52D7"/>
    <w:rsid w:val="003431D3"/>
    <w:rsid w:val="00352BEB"/>
    <w:rsid w:val="00373023"/>
    <w:rsid w:val="003D08F8"/>
    <w:rsid w:val="003E457D"/>
    <w:rsid w:val="003E59EF"/>
    <w:rsid w:val="00405DCF"/>
    <w:rsid w:val="00440E4E"/>
    <w:rsid w:val="0050356C"/>
    <w:rsid w:val="00587EC0"/>
    <w:rsid w:val="007B1F5B"/>
    <w:rsid w:val="008245E5"/>
    <w:rsid w:val="008278D0"/>
    <w:rsid w:val="00833BCD"/>
    <w:rsid w:val="00866574"/>
    <w:rsid w:val="008C44CC"/>
    <w:rsid w:val="00A6507E"/>
    <w:rsid w:val="00A94E84"/>
    <w:rsid w:val="00B942B8"/>
    <w:rsid w:val="00BF05B9"/>
    <w:rsid w:val="00D05F2B"/>
    <w:rsid w:val="00D2433A"/>
    <w:rsid w:val="00D357DF"/>
    <w:rsid w:val="00D73234"/>
    <w:rsid w:val="00DE45A7"/>
    <w:rsid w:val="00DE6DBE"/>
    <w:rsid w:val="00DF272A"/>
    <w:rsid w:val="00E01738"/>
    <w:rsid w:val="00E648EB"/>
    <w:rsid w:val="00ED64CD"/>
    <w:rsid w:val="00F4691B"/>
    <w:rsid w:val="00F53D54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02AF0"/>
  <w15:chartTrackingRefBased/>
  <w15:docId w15:val="{38BB76A9-E34A-4CA9-A2D2-380D3F53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DCF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405DC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05DCF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5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14544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dcterms:created xsi:type="dcterms:W3CDTF">2023-09-29T20:31:00Z</dcterms:created>
  <dcterms:modified xsi:type="dcterms:W3CDTF">2023-10-09T22:55:00Z</dcterms:modified>
</cp:coreProperties>
</file>