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6EC" w:rsidRDefault="00FA26EC" w:rsidP="00FA26EC">
      <w:pPr>
        <w:pStyle w:val="p1"/>
        <w:shd w:val="clear" w:color="auto" w:fill="FFFFFF"/>
        <w:spacing w:before="0" w:beforeAutospacing="0" w:after="0" w:afterAutospacing="0"/>
        <w:rPr>
          <w:rFonts w:ascii="Helvetica Neue" w:hAnsi="Helvetica Neue"/>
          <w:color w:val="000000"/>
          <w:sz w:val="18"/>
          <w:szCs w:val="18"/>
        </w:rPr>
      </w:pPr>
      <w:r>
        <w:rPr>
          <w:rFonts w:ascii="Helvetica Neue" w:hAnsi="Helvetica Neue"/>
          <w:i/>
          <w:iCs/>
          <w:color w:val="000000"/>
          <w:sz w:val="22"/>
          <w:szCs w:val="22"/>
        </w:rPr>
        <w:t>By mid-year, the Packard Foundation typically provides us with firm budget guidance for the coming calendar year. Given the global economic downturn due to impacts of COVID-19, the Foundation has not yet provided us with a 2021 budget target. Funding levels for 2021 may not be known until Phase 1 proposal reviews are well underway, and certainty may not be known until late this year if economic instability persists. Given that possibility, project teams should carefully consider and prioritize their work plans knowing that balancing the 2021 budget may require fast-response, cost-saving measures very late in the review process, even after Phase 2 reviews are completed. Identifying “fallback” options early in the 2021 planning process would be greatly appreciated, particularly if project leads are submitting multiple project proposals.</w:t>
      </w:r>
    </w:p>
    <w:p w:rsidR="00FA26EC" w:rsidRDefault="00FA26EC" w:rsidP="00FA26EC">
      <w:pPr>
        <w:pStyle w:val="p2"/>
        <w:shd w:val="clear" w:color="auto" w:fill="FFFFFF"/>
        <w:spacing w:before="0" w:beforeAutospacing="0" w:after="0" w:afterAutospacing="0"/>
        <w:rPr>
          <w:rFonts w:ascii="Helvetica Neue" w:hAnsi="Helvetica Neue"/>
          <w:color w:val="000000"/>
          <w:sz w:val="18"/>
          <w:szCs w:val="18"/>
        </w:rPr>
      </w:pPr>
    </w:p>
    <w:p w:rsidR="00FA26EC" w:rsidRDefault="00FA26EC" w:rsidP="00FA26EC">
      <w:pPr>
        <w:pStyle w:val="p1"/>
        <w:shd w:val="clear" w:color="auto" w:fill="FFFFFF"/>
        <w:spacing w:before="0" w:beforeAutospacing="0" w:after="0" w:afterAutospacing="0"/>
        <w:rPr>
          <w:rFonts w:ascii="Helvetica Neue" w:hAnsi="Helvetica Neue"/>
          <w:color w:val="000000"/>
          <w:sz w:val="18"/>
          <w:szCs w:val="18"/>
        </w:rPr>
      </w:pPr>
      <w:r>
        <w:rPr>
          <w:rStyle w:val="s1"/>
          <w:rFonts w:ascii="Helvetica Neue" w:hAnsi="Helvetica Neue"/>
          <w:b/>
          <w:bCs/>
          <w:color w:val="000000"/>
          <w:sz w:val="22"/>
          <w:szCs w:val="22"/>
          <w:u w:val="single"/>
        </w:rPr>
        <w:t xml:space="preserve">902106 </w:t>
      </w:r>
      <w:proofErr w:type="spellStart"/>
      <w:r>
        <w:rPr>
          <w:rStyle w:val="s1"/>
          <w:rFonts w:ascii="Helvetica Neue" w:hAnsi="Helvetica Neue"/>
          <w:b/>
          <w:bCs/>
          <w:color w:val="000000"/>
          <w:sz w:val="22"/>
          <w:szCs w:val="22"/>
          <w:u w:val="single"/>
        </w:rPr>
        <w:t>Niobicon</w:t>
      </w:r>
      <w:proofErr w:type="spellEnd"/>
      <w:r>
        <w:rPr>
          <w:rStyle w:val="s1"/>
          <w:rFonts w:ascii="Helvetica Neue" w:hAnsi="Helvetica Neue"/>
          <w:b/>
          <w:bCs/>
          <w:color w:val="000000"/>
          <w:sz w:val="22"/>
          <w:szCs w:val="22"/>
          <w:u w:val="single"/>
        </w:rPr>
        <w:t>-Based AUV Docking Development</w:t>
      </w:r>
    </w:p>
    <w:p w:rsidR="00FA26EC" w:rsidRDefault="00FA26EC" w:rsidP="00FA26EC">
      <w:pPr>
        <w:pStyle w:val="p3"/>
        <w:shd w:val="clear" w:color="auto" w:fill="FFFFFF"/>
        <w:spacing w:before="0" w:beforeAutospacing="0" w:after="0" w:afterAutospacing="0"/>
        <w:rPr>
          <w:rFonts w:ascii="Helvetica Neue" w:hAnsi="Helvetica Neue"/>
          <w:color w:val="000000"/>
          <w:sz w:val="18"/>
          <w:szCs w:val="18"/>
        </w:rPr>
      </w:pPr>
    </w:p>
    <w:p w:rsidR="00FA26EC" w:rsidRDefault="00FA26EC" w:rsidP="00FA26EC">
      <w:pPr>
        <w:pStyle w:val="p1"/>
        <w:shd w:val="clear" w:color="auto" w:fill="FFFFFF"/>
        <w:spacing w:before="0" w:beforeAutospacing="0" w:after="0" w:afterAutospacing="0"/>
        <w:rPr>
          <w:rFonts w:ascii="Helvetica Neue" w:hAnsi="Helvetica Neue"/>
          <w:color w:val="000000"/>
          <w:sz w:val="18"/>
          <w:szCs w:val="18"/>
        </w:rPr>
      </w:pPr>
      <w:r>
        <w:rPr>
          <w:rFonts w:ascii="Helvetica Neue" w:hAnsi="Helvetica Neue"/>
          <w:color w:val="000000"/>
          <w:sz w:val="22"/>
          <w:szCs w:val="22"/>
        </w:rPr>
        <w:t>Rating: Likely to be supported</w:t>
      </w:r>
    </w:p>
    <w:p w:rsidR="00FA26EC" w:rsidRDefault="00FA26EC" w:rsidP="00FA26EC">
      <w:pPr>
        <w:pStyle w:val="p3"/>
        <w:shd w:val="clear" w:color="auto" w:fill="FFFFFF"/>
        <w:spacing w:before="0" w:beforeAutospacing="0" w:after="0" w:afterAutospacing="0"/>
        <w:rPr>
          <w:rFonts w:ascii="Helvetica Neue" w:hAnsi="Helvetica Neue"/>
          <w:color w:val="000000"/>
          <w:sz w:val="18"/>
          <w:szCs w:val="18"/>
        </w:rPr>
      </w:pPr>
    </w:p>
    <w:p w:rsidR="00FA26EC" w:rsidRDefault="00FA26EC" w:rsidP="00FA26EC">
      <w:pPr>
        <w:pStyle w:val="p1"/>
        <w:shd w:val="clear" w:color="auto" w:fill="FFFFFF"/>
        <w:spacing w:before="0" w:beforeAutospacing="0" w:after="0" w:afterAutospacing="0"/>
        <w:rPr>
          <w:rFonts w:ascii="Helvetica Neue" w:hAnsi="Helvetica Neue"/>
          <w:color w:val="000000"/>
          <w:sz w:val="18"/>
          <w:szCs w:val="18"/>
        </w:rPr>
      </w:pPr>
      <w:r>
        <w:rPr>
          <w:rFonts w:ascii="Helvetica Neue" w:hAnsi="Helvetica Neue"/>
          <w:color w:val="000000"/>
          <w:sz w:val="22"/>
          <w:szCs w:val="22"/>
        </w:rPr>
        <w:t>MT contact: Douglas Au</w:t>
      </w:r>
    </w:p>
    <w:p w:rsidR="00FA26EC" w:rsidRDefault="00FA26EC" w:rsidP="00FA26EC">
      <w:pPr>
        <w:pStyle w:val="p3"/>
        <w:shd w:val="clear" w:color="auto" w:fill="FFFFFF"/>
        <w:spacing w:before="0" w:beforeAutospacing="0" w:after="0" w:afterAutospacing="0"/>
        <w:rPr>
          <w:rFonts w:ascii="Helvetica Neue" w:hAnsi="Helvetica Neue"/>
          <w:color w:val="000000"/>
          <w:sz w:val="18"/>
          <w:szCs w:val="18"/>
        </w:rPr>
      </w:pPr>
    </w:p>
    <w:p w:rsidR="00FA26EC" w:rsidRDefault="00FA26EC" w:rsidP="00FA26EC">
      <w:pPr>
        <w:pStyle w:val="p1"/>
        <w:shd w:val="clear" w:color="auto" w:fill="FFFFFF"/>
        <w:spacing w:before="0" w:beforeAutospacing="0" w:after="0" w:afterAutospacing="0"/>
        <w:rPr>
          <w:rFonts w:ascii="Helvetica Neue" w:hAnsi="Helvetica Neue"/>
          <w:color w:val="000000"/>
          <w:sz w:val="18"/>
          <w:szCs w:val="18"/>
        </w:rPr>
      </w:pPr>
      <w:r>
        <w:rPr>
          <w:rFonts w:ascii="Helvetica Neue" w:hAnsi="Helvetica Neue"/>
          <w:color w:val="000000"/>
          <w:sz w:val="22"/>
          <w:szCs w:val="22"/>
        </w:rPr>
        <w:t>Management Team Feedback:</w:t>
      </w:r>
    </w:p>
    <w:p w:rsidR="00FA26EC" w:rsidRDefault="00FA26EC" w:rsidP="00FA26EC">
      <w:pPr>
        <w:pStyle w:val="p3"/>
        <w:shd w:val="clear" w:color="auto" w:fill="FFFFFF"/>
        <w:spacing w:before="0" w:beforeAutospacing="0" w:after="0" w:afterAutospacing="0"/>
        <w:rPr>
          <w:rFonts w:ascii="Helvetica Neue" w:hAnsi="Helvetica Neue"/>
          <w:color w:val="000000"/>
          <w:sz w:val="18"/>
          <w:szCs w:val="18"/>
        </w:rPr>
      </w:pPr>
    </w:p>
    <w:p w:rsidR="00FA26EC" w:rsidRDefault="00FA26EC" w:rsidP="00FA26EC">
      <w:pPr>
        <w:pStyle w:val="p1"/>
        <w:shd w:val="clear" w:color="auto" w:fill="FFFFFF"/>
        <w:spacing w:before="0" w:beforeAutospacing="0" w:after="0" w:afterAutospacing="0"/>
        <w:rPr>
          <w:rFonts w:ascii="Helvetica Neue" w:hAnsi="Helvetica Neue"/>
          <w:color w:val="000000"/>
          <w:sz w:val="18"/>
          <w:szCs w:val="18"/>
        </w:rPr>
      </w:pPr>
      <w:r>
        <w:rPr>
          <w:rFonts w:ascii="Helvetica Neue" w:hAnsi="Helvetica Neue"/>
          <w:color w:val="000000"/>
          <w:sz w:val="22"/>
          <w:szCs w:val="22"/>
        </w:rPr>
        <w:t xml:space="preserve">Thank you for submitting this abstract—this is a very exciting project. Please continue to work through the IP issues with Keith Berets to negotiate our license agreement for use of this technology. Once you feel an acceptable solution is at hand for moving forward with the NG license agreement, or if problems arise in finding such a solution, please contact Doug Au, </w:t>
      </w:r>
      <w:proofErr w:type="spellStart"/>
      <w:r>
        <w:rPr>
          <w:rFonts w:ascii="Helvetica Neue" w:hAnsi="Helvetica Neue"/>
          <w:color w:val="000000"/>
          <w:sz w:val="22"/>
          <w:szCs w:val="22"/>
        </w:rPr>
        <w:t>Basilio</w:t>
      </w:r>
      <w:proofErr w:type="spellEnd"/>
      <w:r>
        <w:rPr>
          <w:rFonts w:ascii="Helvetica Neue" w:hAnsi="Helvetica Neue"/>
          <w:color w:val="000000"/>
          <w:sz w:val="22"/>
          <w:szCs w:val="22"/>
        </w:rPr>
        <w:t xml:space="preserve">, and Chris </w:t>
      </w:r>
      <w:proofErr w:type="spellStart"/>
      <w:r>
        <w:rPr>
          <w:rFonts w:ascii="Helvetica Neue" w:hAnsi="Helvetica Neue"/>
          <w:color w:val="000000"/>
          <w:sz w:val="22"/>
          <w:szCs w:val="22"/>
        </w:rPr>
        <w:t>Scholin</w:t>
      </w:r>
      <w:proofErr w:type="spellEnd"/>
      <w:r>
        <w:rPr>
          <w:rFonts w:ascii="Helvetica Neue" w:hAnsi="Helvetica Neue"/>
          <w:color w:val="000000"/>
          <w:sz w:val="22"/>
          <w:szCs w:val="22"/>
        </w:rPr>
        <w:t>. We look forward to reviewing your proposal.</w:t>
      </w:r>
    </w:p>
    <w:p w:rsidR="00944EF2" w:rsidRDefault="00944EF2">
      <w:bookmarkStart w:id="0" w:name="_GoBack"/>
      <w:bookmarkEnd w:id="0"/>
    </w:p>
    <w:sectPr w:rsidR="00944E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524"/>
    <w:rsid w:val="00547524"/>
    <w:rsid w:val="00944EF2"/>
    <w:rsid w:val="00FA2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953C4C-F1F8-4B29-8233-FF3ED2EB2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FA26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Normal"/>
    <w:rsid w:val="00FA26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FA26EC"/>
  </w:style>
  <w:style w:type="paragraph" w:customStyle="1" w:styleId="p3">
    <w:name w:val="p3"/>
    <w:basedOn w:val="Normal"/>
    <w:rsid w:val="00FA26E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28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Andrew Hamilton</cp:lastModifiedBy>
  <cp:revision>2</cp:revision>
  <dcterms:created xsi:type="dcterms:W3CDTF">2020-07-11T20:41:00Z</dcterms:created>
  <dcterms:modified xsi:type="dcterms:W3CDTF">2020-07-11T20:41:00Z</dcterms:modified>
</cp:coreProperties>
</file>