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518A" w14:textId="748DF56E" w:rsidR="00DE5376" w:rsidRPr="00FC078B" w:rsidRDefault="006938BB" w:rsidP="00FC078B">
      <w:pPr>
        <w:spacing w:line="276" w:lineRule="auto"/>
        <w:rPr>
          <w:rFonts w:asciiTheme="minorBidi" w:hAnsiTheme="minorBidi"/>
        </w:rPr>
      </w:pPr>
      <w:r w:rsidRPr="00FC078B">
        <w:rPr>
          <w:rFonts w:asciiTheme="minorBidi" w:hAnsiTheme="minorBidi"/>
        </w:rPr>
        <w:t>Colleen Durkin</w:t>
      </w:r>
    </w:p>
    <w:p w14:paraId="050D8110" w14:textId="5158577C" w:rsidR="006938BB" w:rsidRPr="00FC078B" w:rsidRDefault="0066387E" w:rsidP="00FC078B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>Research</w:t>
      </w:r>
      <w:r w:rsidR="006938BB" w:rsidRPr="00FC078B">
        <w:rPr>
          <w:rFonts w:asciiTheme="minorBidi" w:hAnsiTheme="minorBidi"/>
        </w:rPr>
        <w:t xml:space="preserve"> Highlight, June 2022</w:t>
      </w:r>
    </w:p>
    <w:p w14:paraId="2E680309" w14:textId="67492D2F" w:rsidR="006938BB" w:rsidRPr="00FC078B" w:rsidRDefault="006938BB" w:rsidP="00FC078B">
      <w:pPr>
        <w:spacing w:line="276" w:lineRule="auto"/>
        <w:rPr>
          <w:rFonts w:asciiTheme="minorBidi" w:hAnsiTheme="minorBidi"/>
        </w:rPr>
      </w:pPr>
    </w:p>
    <w:p w14:paraId="7506517F" w14:textId="71C3FB63" w:rsidR="006938BB" w:rsidRPr="00FC078B" w:rsidRDefault="006938BB" w:rsidP="00FC078B">
      <w:pPr>
        <w:spacing w:line="276" w:lineRule="auto"/>
        <w:rPr>
          <w:rFonts w:asciiTheme="minorBidi" w:hAnsiTheme="minorBidi"/>
          <w:b/>
          <w:bCs/>
        </w:rPr>
      </w:pPr>
      <w:r w:rsidRPr="00FC078B">
        <w:rPr>
          <w:rFonts w:asciiTheme="minorBidi" w:hAnsiTheme="minorBidi"/>
          <w:b/>
          <w:bCs/>
        </w:rPr>
        <w:t>What causes episodic high carbon flux to the seafloor in the California Current, and why are these events increasing?</w:t>
      </w:r>
    </w:p>
    <w:p w14:paraId="2E5F626E" w14:textId="77777777" w:rsidR="006938BB" w:rsidRPr="00FC078B" w:rsidRDefault="006938BB" w:rsidP="00FC078B">
      <w:pPr>
        <w:spacing w:line="276" w:lineRule="auto"/>
        <w:rPr>
          <w:rFonts w:asciiTheme="minorBidi" w:hAnsiTheme="minorBidi"/>
        </w:rPr>
      </w:pPr>
    </w:p>
    <w:p w14:paraId="617BEA05" w14:textId="0AFB8BFE" w:rsidR="006938BB" w:rsidRPr="00FC078B" w:rsidRDefault="00A33086" w:rsidP="00FC078B">
      <w:pPr>
        <w:spacing w:line="276" w:lineRule="auto"/>
        <w:rPr>
          <w:rFonts w:asciiTheme="minorBidi" w:hAnsiTheme="minorBid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6CBF34" wp14:editId="5696E412">
                <wp:simplePos x="0" y="0"/>
                <wp:positionH relativeFrom="column">
                  <wp:posOffset>3380105</wp:posOffset>
                </wp:positionH>
                <wp:positionV relativeFrom="paragraph">
                  <wp:posOffset>2158365</wp:posOffset>
                </wp:positionV>
                <wp:extent cx="2574925" cy="463550"/>
                <wp:effectExtent l="0" t="0" r="3175" b="6350"/>
                <wp:wrapTight wrapText="bothSides">
                  <wp:wrapPolygon edited="0">
                    <wp:start x="0" y="0"/>
                    <wp:lineTo x="0" y="21304"/>
                    <wp:lineTo x="21520" y="21304"/>
                    <wp:lineTo x="21520" y="0"/>
                    <wp:lineTo x="0" y="0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4925" cy="463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6C6F65" w14:textId="39B26AA5" w:rsidR="00631585" w:rsidRPr="00631585" w:rsidRDefault="00631585" w:rsidP="00631585">
                            <w:pPr>
                              <w:pStyle w:val="Caption"/>
                              <w:rPr>
                                <w:rFonts w:asciiTheme="minorBidi" w:hAnsiTheme="minorBidi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A microscopic view</w:t>
                            </w:r>
                            <w:r w:rsidRPr="00631585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 xml:space="preserve"> of particles collected during a high carbon flux event at Station M.  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Here, a</w:t>
                            </w:r>
                            <w:r w:rsidRPr="00631585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 xml:space="preserve"> large diatom cell is present among the detritus.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CBF3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6.15pt;margin-top:169.95pt;width:202.75pt;height:36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" stroked="f">
                <v:textbox inset="0,0,0,0">
                  <w:txbxContent>
                    <w:p w14:paraId="116C6F65" w14:textId="39B26AA5" w:rsidR="00631585" w:rsidRPr="00631585" w:rsidRDefault="00631585" w:rsidP="00631585">
                      <w:pPr>
                        <w:pStyle w:val="Caption"/>
                        <w:rPr>
                          <w:rFonts w:asciiTheme="minorBidi" w:hAnsiTheme="minorBidi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A microscopic view</w:t>
                      </w:r>
                      <w:r w:rsidRPr="00631585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 xml:space="preserve"> of particles collected during a high carbon flux event at Station M.  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Here, a</w:t>
                      </w:r>
                      <w:r w:rsidRPr="00631585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 xml:space="preserve"> large diatom cell is present among the detritus.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1585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F59F69C" wp14:editId="2BCD42D6">
                <wp:simplePos x="0" y="0"/>
                <wp:positionH relativeFrom="column">
                  <wp:posOffset>-6985</wp:posOffset>
                </wp:positionH>
                <wp:positionV relativeFrom="paragraph">
                  <wp:posOffset>5468620</wp:posOffset>
                </wp:positionV>
                <wp:extent cx="1911985" cy="635"/>
                <wp:effectExtent l="0" t="0" r="5715" b="635"/>
                <wp:wrapTight wrapText="bothSides">
                  <wp:wrapPolygon edited="0">
                    <wp:start x="0" y="0"/>
                    <wp:lineTo x="0" y="21220"/>
                    <wp:lineTo x="21521" y="21220"/>
                    <wp:lineTo x="21521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9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49C35F" w14:textId="1C2BB26F" w:rsidR="00631585" w:rsidRPr="00631585" w:rsidRDefault="00631585" w:rsidP="00631585">
                            <w:pPr>
                              <w:pStyle w:val="Caption"/>
                              <w:rPr>
                                <w:rFonts w:asciiTheme="minorBidi" w:hAnsiTheme="minorBidi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</w:rPr>
                            </w:pPr>
                            <w:r w:rsidRPr="00631585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MLML Masters student Cynthia Michaud performed microscopy and chemical analysis of archived samples collected at Station 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9F69C" id="Text Box 4" o:spid="_x0000_s1027" type="#_x0000_t202" style="position:absolute;margin-left:-.55pt;margin-top:430.6pt;width:150.55pt;height:.0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" stroked="f">
                <v:textbox style="mso-fit-shape-to-text:t" inset="0,0,0,0">
                  <w:txbxContent>
                    <w:p w14:paraId="1149C35F" w14:textId="1C2BB26F" w:rsidR="00631585" w:rsidRPr="00631585" w:rsidRDefault="00631585" w:rsidP="00631585">
                      <w:pPr>
                        <w:pStyle w:val="Caption"/>
                        <w:rPr>
                          <w:rFonts w:asciiTheme="minorBidi" w:hAnsiTheme="minorBidi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</w:rPr>
                      </w:pPr>
                      <w:r w:rsidRPr="00631585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MLML Masters student Cynthia Michaud performed microscopy and chemical analysis of archived samples collected at Station M.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1585" w:rsidRPr="00FC078B">
        <w:rPr>
          <w:rFonts w:asciiTheme="minorBidi" w:hAnsiTheme="minorBidi"/>
          <w:noProof/>
        </w:rPr>
        <w:drawing>
          <wp:anchor distT="0" distB="0" distL="114300" distR="114300" simplePos="0" relativeHeight="251658240" behindDoc="1" locked="0" layoutInCell="1" allowOverlap="1" wp14:anchorId="6331F88F" wp14:editId="032ABBB4">
            <wp:simplePos x="0" y="0"/>
            <wp:positionH relativeFrom="column">
              <wp:posOffset>-6985</wp:posOffset>
            </wp:positionH>
            <wp:positionV relativeFrom="paragraph">
              <wp:posOffset>2860675</wp:posOffset>
            </wp:positionV>
            <wp:extent cx="1911985" cy="2549525"/>
            <wp:effectExtent l="0" t="0" r="5715" b="3175"/>
            <wp:wrapTight wrapText="bothSides">
              <wp:wrapPolygon edited="0">
                <wp:start x="0" y="0"/>
                <wp:lineTo x="0" y="21519"/>
                <wp:lineTo x="21521" y="21519"/>
                <wp:lineTo x="2152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585" w:rsidRPr="00FC078B">
        <w:rPr>
          <w:rFonts w:asciiTheme="minorBidi" w:hAnsiTheme="minorBidi"/>
          <w:noProof/>
        </w:rPr>
        <w:drawing>
          <wp:anchor distT="0" distB="0" distL="114300" distR="114300" simplePos="0" relativeHeight="251659264" behindDoc="1" locked="0" layoutInCell="1" allowOverlap="1" wp14:anchorId="6EFE7FE5" wp14:editId="6EA77DBC">
            <wp:simplePos x="0" y="0"/>
            <wp:positionH relativeFrom="column">
              <wp:posOffset>3380105</wp:posOffset>
            </wp:positionH>
            <wp:positionV relativeFrom="paragraph">
              <wp:posOffset>7620</wp:posOffset>
            </wp:positionV>
            <wp:extent cx="2574925" cy="2153920"/>
            <wp:effectExtent l="0" t="0" r="3175" b="5080"/>
            <wp:wrapTight wrapText="bothSides">
              <wp:wrapPolygon edited="0">
                <wp:start x="0" y="0"/>
                <wp:lineTo x="0" y="21524"/>
                <wp:lineTo x="21520" y="21524"/>
                <wp:lineTo x="2152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78B">
        <w:rPr>
          <w:rFonts w:asciiTheme="minorBidi" w:hAnsiTheme="minorBidi"/>
        </w:rPr>
        <w:t>C</w:t>
      </w:r>
      <w:r w:rsidR="00786EBA" w:rsidRPr="00FC078B">
        <w:rPr>
          <w:rFonts w:asciiTheme="minorBidi" w:hAnsiTheme="minorBidi"/>
        </w:rPr>
        <w:t>arbon export in the CA Current has been increasing over the last three decades</w:t>
      </w:r>
      <w:r w:rsidR="00FC078B">
        <w:rPr>
          <w:rFonts w:asciiTheme="minorBidi" w:hAnsiTheme="minorBidi"/>
        </w:rPr>
        <w:t>, a key finding of Ken Smith’s 33-year timeseries at Station M</w:t>
      </w:r>
      <w:r w:rsidR="00786EBA" w:rsidRPr="00FC078B">
        <w:rPr>
          <w:rFonts w:asciiTheme="minorBidi" w:hAnsiTheme="minorBidi"/>
        </w:rPr>
        <w:t xml:space="preserve">.  Episodic pulses of particles raining down to the seafloor have been increasing </w:t>
      </w:r>
      <w:r w:rsidR="00FC078B">
        <w:rPr>
          <w:rFonts w:asciiTheme="minorBidi" w:hAnsiTheme="minorBidi"/>
        </w:rPr>
        <w:t xml:space="preserve">in </w:t>
      </w:r>
      <w:r w:rsidR="00786EBA" w:rsidRPr="00FC078B">
        <w:rPr>
          <w:rFonts w:asciiTheme="minorBidi" w:hAnsiTheme="minorBidi"/>
        </w:rPr>
        <w:t xml:space="preserve">magnitude and frequency, driving the long-term trend.  Although Ken’s work at Station M has established </w:t>
      </w:r>
      <w:r w:rsidR="00A0391A" w:rsidRPr="00FC078B">
        <w:rPr>
          <w:rFonts w:asciiTheme="minorBidi" w:hAnsiTheme="minorBidi"/>
        </w:rPr>
        <w:t xml:space="preserve">that the ecology of the deep sea is </w:t>
      </w:r>
      <w:r w:rsidR="00786EBA" w:rsidRPr="00FC078B">
        <w:rPr>
          <w:rFonts w:asciiTheme="minorBidi" w:hAnsiTheme="minorBidi"/>
        </w:rPr>
        <w:t>tight</w:t>
      </w:r>
      <w:r w:rsidR="00DF5A50">
        <w:rPr>
          <w:rFonts w:asciiTheme="minorBidi" w:hAnsiTheme="minorBidi"/>
        </w:rPr>
        <w:t>ly</w:t>
      </w:r>
      <w:r w:rsidR="00786EBA" w:rsidRPr="00FC078B">
        <w:rPr>
          <w:rFonts w:asciiTheme="minorBidi" w:hAnsiTheme="minorBidi"/>
        </w:rPr>
        <w:t xml:space="preserve"> coupling </w:t>
      </w:r>
      <w:r w:rsidR="00A0391A" w:rsidRPr="00FC078B">
        <w:rPr>
          <w:rFonts w:asciiTheme="minorBidi" w:hAnsiTheme="minorBidi"/>
        </w:rPr>
        <w:t>with surface</w:t>
      </w:r>
      <w:r w:rsidR="00786EBA" w:rsidRPr="00FC078B">
        <w:rPr>
          <w:rFonts w:asciiTheme="minorBidi" w:hAnsiTheme="minorBidi"/>
        </w:rPr>
        <w:t xml:space="preserve"> ocean processes</w:t>
      </w:r>
      <w:r w:rsidR="00A0391A" w:rsidRPr="00FC078B">
        <w:rPr>
          <w:rFonts w:asciiTheme="minorBidi" w:hAnsiTheme="minorBidi"/>
        </w:rPr>
        <w:t>, we still did not know the mechanisms generating the episodic particle pulses of carbon or why they were increasing over time.  To identify mechanism</w:t>
      </w:r>
      <w:r w:rsidR="00FC078B">
        <w:rPr>
          <w:rFonts w:asciiTheme="minorBidi" w:hAnsiTheme="minorBidi"/>
        </w:rPr>
        <w:t xml:space="preserve"> driving episodic fluxes</w:t>
      </w:r>
      <w:r w:rsidR="00A0391A" w:rsidRPr="00FC078B">
        <w:rPr>
          <w:rFonts w:asciiTheme="minorBidi" w:hAnsiTheme="minorBidi"/>
        </w:rPr>
        <w:t xml:space="preserve">, we quantified the phytoplankton composition within sinking particles collected at Station M during high flux events and compared them to the composition </w:t>
      </w:r>
      <w:r>
        <w:rPr>
          <w:rFonts w:asciiTheme="minorBidi" w:hAnsiTheme="minorBidi"/>
        </w:rPr>
        <w:t xml:space="preserve">in particles </w:t>
      </w:r>
      <w:r w:rsidR="00A0391A" w:rsidRPr="00FC078B">
        <w:rPr>
          <w:rFonts w:asciiTheme="minorBidi" w:hAnsiTheme="minorBidi"/>
        </w:rPr>
        <w:t>immediately before and after the event.  This work was</w:t>
      </w:r>
      <w:r w:rsidR="00F9488B" w:rsidRPr="00FC078B">
        <w:rPr>
          <w:rFonts w:asciiTheme="minorBidi" w:hAnsiTheme="minorBidi"/>
        </w:rPr>
        <w:t xml:space="preserve"> the Masters research of f</w:t>
      </w:r>
      <w:r w:rsidR="00A0391A" w:rsidRPr="00FC078B">
        <w:rPr>
          <w:rFonts w:asciiTheme="minorBidi" w:hAnsiTheme="minorBidi"/>
        </w:rPr>
        <w:t xml:space="preserve">ormer MLML student Cynthia Michaud </w:t>
      </w:r>
      <w:r w:rsidR="00F9488B" w:rsidRPr="00FC078B">
        <w:rPr>
          <w:rFonts w:asciiTheme="minorBidi" w:hAnsiTheme="minorBidi"/>
        </w:rPr>
        <w:t xml:space="preserve">and a collaboration between the Durkin and Smith labs, supported </w:t>
      </w:r>
      <w:r w:rsidR="0072344D">
        <w:rPr>
          <w:rFonts w:asciiTheme="minorBidi" w:hAnsiTheme="minorBidi"/>
        </w:rPr>
        <w:t xml:space="preserve">in part </w:t>
      </w:r>
      <w:r w:rsidR="00F9488B" w:rsidRPr="00FC078B">
        <w:rPr>
          <w:rFonts w:asciiTheme="minorBidi" w:hAnsiTheme="minorBidi"/>
        </w:rPr>
        <w:t xml:space="preserve">by the CA </w:t>
      </w:r>
      <w:proofErr w:type="spellStart"/>
      <w:r w:rsidR="00F9488B" w:rsidRPr="00FC078B">
        <w:rPr>
          <w:rFonts w:asciiTheme="minorBidi" w:hAnsiTheme="minorBidi"/>
        </w:rPr>
        <w:t>SeaGrant</w:t>
      </w:r>
      <w:proofErr w:type="spellEnd"/>
      <w:r w:rsidR="00F9488B" w:rsidRPr="00FC078B">
        <w:rPr>
          <w:rFonts w:asciiTheme="minorBidi" w:hAnsiTheme="minorBidi"/>
        </w:rPr>
        <w:t xml:space="preserve">.  </w:t>
      </w:r>
    </w:p>
    <w:p w14:paraId="72BA611E" w14:textId="1382D101" w:rsidR="00F9488B" w:rsidRDefault="00F9488B" w:rsidP="00FC078B">
      <w:pPr>
        <w:spacing w:line="276" w:lineRule="auto"/>
        <w:rPr>
          <w:rFonts w:asciiTheme="minorBidi" w:hAnsiTheme="minorBidi"/>
        </w:rPr>
      </w:pPr>
    </w:p>
    <w:p w14:paraId="1C98D2E8" w14:textId="5682AA21" w:rsidR="0072344D" w:rsidRDefault="0072344D" w:rsidP="00D44939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 xml:space="preserve">We initially assumed that </w:t>
      </w:r>
      <w:r w:rsidR="00C458D8">
        <w:rPr>
          <w:rFonts w:asciiTheme="minorBidi" w:hAnsiTheme="minorBidi"/>
        </w:rPr>
        <w:t xml:space="preserve">these episodic carbon pulses </w:t>
      </w:r>
      <w:r>
        <w:rPr>
          <w:rFonts w:asciiTheme="minorBidi" w:hAnsiTheme="minorBidi"/>
        </w:rPr>
        <w:t>were caused by the rapid export of coastal phytoplankton blooms</w:t>
      </w:r>
      <w:r w:rsidR="00C458D8">
        <w:rPr>
          <w:rFonts w:asciiTheme="minorBidi" w:hAnsiTheme="minorBidi"/>
        </w:rPr>
        <w:t xml:space="preserve"> within the local region.  </w:t>
      </w:r>
      <w:r w:rsidR="006F3C08">
        <w:rPr>
          <w:rFonts w:asciiTheme="minorBidi" w:hAnsiTheme="minorBidi"/>
        </w:rPr>
        <w:t>W</w:t>
      </w:r>
      <w:r w:rsidR="00C458D8">
        <w:rPr>
          <w:rFonts w:asciiTheme="minorBidi" w:hAnsiTheme="minorBidi"/>
        </w:rPr>
        <w:t xml:space="preserve">e </w:t>
      </w:r>
      <w:r w:rsidR="006F3C08">
        <w:rPr>
          <w:rFonts w:asciiTheme="minorBidi" w:hAnsiTheme="minorBidi"/>
        </w:rPr>
        <w:t>did find evidence that the large pulses are initially produced by coastal blooms, but</w:t>
      </w:r>
      <w:r w:rsidR="00DF5A50">
        <w:rPr>
          <w:rFonts w:asciiTheme="minorBidi" w:hAnsiTheme="minorBidi"/>
        </w:rPr>
        <w:t xml:space="preserve"> also</w:t>
      </w:r>
      <w:r w:rsidR="006F3C08">
        <w:rPr>
          <w:rFonts w:asciiTheme="minorBidi" w:hAnsiTheme="minorBidi"/>
        </w:rPr>
        <w:t xml:space="preserve"> </w:t>
      </w:r>
      <w:r w:rsidR="00C458D8">
        <w:rPr>
          <w:rFonts w:asciiTheme="minorBidi" w:hAnsiTheme="minorBidi"/>
        </w:rPr>
        <w:t xml:space="preserve">found </w:t>
      </w:r>
      <w:r w:rsidR="006F3C08">
        <w:rPr>
          <w:rFonts w:asciiTheme="minorBidi" w:hAnsiTheme="minorBidi"/>
        </w:rPr>
        <w:t xml:space="preserve">that </w:t>
      </w:r>
      <w:r w:rsidR="00DF5A50">
        <w:rPr>
          <w:rFonts w:asciiTheme="minorBidi" w:hAnsiTheme="minorBidi"/>
        </w:rPr>
        <w:t>the sinking particles</w:t>
      </w:r>
      <w:r w:rsidR="006F3C08">
        <w:rPr>
          <w:rFonts w:asciiTheme="minorBidi" w:hAnsiTheme="minorBidi"/>
        </w:rPr>
        <w:t xml:space="preserve"> </w:t>
      </w:r>
      <w:r w:rsidR="00A33086">
        <w:rPr>
          <w:rFonts w:asciiTheme="minorBidi" w:hAnsiTheme="minorBidi"/>
        </w:rPr>
        <w:t>are highly processed through pelagic ecosystems before reaching the deep sea,</w:t>
      </w:r>
      <w:r w:rsidR="006F3C08">
        <w:rPr>
          <w:rFonts w:asciiTheme="minorBidi" w:hAnsiTheme="minorBidi"/>
        </w:rPr>
        <w:t xml:space="preserve"> suggesting that the particles sank relatively slowly through the meso-</w:t>
      </w:r>
      <w:r w:rsidR="00D44939">
        <w:rPr>
          <w:rFonts w:asciiTheme="minorBidi" w:hAnsiTheme="minorBidi"/>
        </w:rPr>
        <w:t xml:space="preserve"> and bathypelagic and likely</w:t>
      </w:r>
      <w:r w:rsidR="006F3C08">
        <w:rPr>
          <w:rFonts w:asciiTheme="minorBidi" w:hAnsiTheme="minorBidi"/>
        </w:rPr>
        <w:t xml:space="preserve"> originated from </w:t>
      </w:r>
      <w:r w:rsidR="00D44939">
        <w:rPr>
          <w:rFonts w:asciiTheme="minorBidi" w:hAnsiTheme="minorBidi"/>
        </w:rPr>
        <w:t xml:space="preserve">locations more distant from the Station M study site. The increase in carbon export to the deep sea </w:t>
      </w:r>
      <w:r w:rsidR="00DF5A50">
        <w:rPr>
          <w:rFonts w:asciiTheme="minorBidi" w:hAnsiTheme="minorBidi"/>
        </w:rPr>
        <w:t xml:space="preserve">in the </w:t>
      </w:r>
      <w:r w:rsidR="00D44939">
        <w:rPr>
          <w:rFonts w:asciiTheme="minorBidi" w:hAnsiTheme="minorBidi"/>
        </w:rPr>
        <w:t xml:space="preserve">CA Current is certainly linked to changes in the initial export of coastal phytoplankton blooms. </w:t>
      </w:r>
      <w:r w:rsidR="00DF5A50">
        <w:rPr>
          <w:rFonts w:asciiTheme="minorBidi" w:hAnsiTheme="minorBidi"/>
        </w:rPr>
        <w:t>However, o</w:t>
      </w:r>
      <w:r w:rsidR="006F3C08">
        <w:rPr>
          <w:rFonts w:asciiTheme="minorBidi" w:hAnsiTheme="minorBidi"/>
        </w:rPr>
        <w:t>ur results highlight the critical role that meso- and bath</w:t>
      </w:r>
      <w:r w:rsidR="00D44939">
        <w:rPr>
          <w:rFonts w:asciiTheme="minorBidi" w:hAnsiTheme="minorBidi"/>
        </w:rPr>
        <w:t>y</w:t>
      </w:r>
      <w:r w:rsidR="006F3C08">
        <w:rPr>
          <w:rFonts w:asciiTheme="minorBidi" w:hAnsiTheme="minorBidi"/>
        </w:rPr>
        <w:t>pelagic ecosystems play in transforming carbon as it sinking to the deep ocean</w:t>
      </w:r>
      <w:r w:rsidR="00D44939">
        <w:rPr>
          <w:rFonts w:asciiTheme="minorBidi" w:hAnsiTheme="minorBidi"/>
        </w:rPr>
        <w:t xml:space="preserve"> </w:t>
      </w:r>
      <w:r w:rsidR="00D44939">
        <w:rPr>
          <w:rFonts w:asciiTheme="minorBidi" w:hAnsiTheme="minorBidi"/>
        </w:rPr>
        <w:lastRenderedPageBreak/>
        <w:t>and the need to create a better framework for tracking carbon export in dynamic physical environment.</w:t>
      </w:r>
    </w:p>
    <w:p w14:paraId="47EE2B7E" w14:textId="028DF1EE" w:rsidR="00FC078B" w:rsidRDefault="00FC078B" w:rsidP="00FC078B">
      <w:pPr>
        <w:spacing w:line="276" w:lineRule="auto"/>
        <w:rPr>
          <w:rFonts w:asciiTheme="minorBidi" w:hAnsiTheme="minorBidi"/>
        </w:rPr>
      </w:pPr>
    </w:p>
    <w:p w14:paraId="10D2C336" w14:textId="36010B15" w:rsidR="00FC078B" w:rsidRDefault="00FC078B" w:rsidP="00FC078B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</w:rPr>
        <w:t>Cynthia recently published th</w:t>
      </w:r>
      <w:r w:rsidR="00631585">
        <w:rPr>
          <w:rFonts w:asciiTheme="minorBidi" w:hAnsiTheme="minorBidi"/>
        </w:rPr>
        <w:t>e results of her thesis work in Limnology and Oceanography Letters, for which she received an Early Career Publishing Award.</w:t>
      </w:r>
    </w:p>
    <w:p w14:paraId="6112E2D1" w14:textId="25BAD079" w:rsidR="008F27B3" w:rsidRDefault="00E63BF9" w:rsidP="008F27B3">
      <w:pPr>
        <w:pStyle w:val="ListParagraph"/>
        <w:spacing w:line="276" w:lineRule="auto"/>
        <w:ind w:left="0"/>
        <w:rPr>
          <w:rFonts w:asciiTheme="minorBidi" w:hAnsiTheme="minorBidi"/>
        </w:rPr>
      </w:pP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DC808F" wp14:editId="1BD61F97">
                <wp:simplePos x="0" y="0"/>
                <wp:positionH relativeFrom="column">
                  <wp:posOffset>3844290</wp:posOffset>
                </wp:positionH>
                <wp:positionV relativeFrom="paragraph">
                  <wp:posOffset>171996</wp:posOffset>
                </wp:positionV>
                <wp:extent cx="193183" cy="238260"/>
                <wp:effectExtent l="0" t="0" r="0" b="31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83" cy="23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114CC5" w14:textId="5DBB65A2" w:rsidR="00E63BF9" w:rsidRPr="00E63BF9" w:rsidRDefault="00E63BF9" w:rsidP="00E63B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C808F" id="Text Box 18" o:spid="_x0000_s1028" type="#_x0000_t202" style="position:absolute;margin-left:302.7pt;margin-top:13.55pt;width:15.2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" fillcolor="white [3201]" stroked="f" strokeweight=".5pt">
                <v:textbox>
                  <w:txbxContent>
                    <w:p w14:paraId="0F114CC5" w14:textId="5DBB65A2" w:rsidR="00E63BF9" w:rsidRPr="00E63BF9" w:rsidRDefault="00E63BF9" w:rsidP="00E63BF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31CFF4D" wp14:editId="189236F3">
                <wp:simplePos x="0" y="0"/>
                <wp:positionH relativeFrom="column">
                  <wp:posOffset>3232597</wp:posOffset>
                </wp:positionH>
                <wp:positionV relativeFrom="paragraph">
                  <wp:posOffset>166790</wp:posOffset>
                </wp:positionV>
                <wp:extent cx="193183" cy="238260"/>
                <wp:effectExtent l="0" t="0" r="0" b="31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83" cy="23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94A2CC" w14:textId="50A2C2A0" w:rsidR="00E63BF9" w:rsidRPr="00E63BF9" w:rsidRDefault="00E63BF9" w:rsidP="00E63B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CFF4D" id="Text Box 17" o:spid="_x0000_s1029" type="#_x0000_t202" style="position:absolute;margin-left:254.55pt;margin-top:13.15pt;width:15.2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" fillcolor="white [3201]" stroked="f" strokeweight=".5pt">
                <v:textbox>
                  <w:txbxContent>
                    <w:p w14:paraId="5D94A2CC" w14:textId="50A2C2A0" w:rsidR="00E63BF9" w:rsidRPr="00E63BF9" w:rsidRDefault="00E63BF9" w:rsidP="00E63BF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48B81C" wp14:editId="64BD697C">
                <wp:simplePos x="0" y="0"/>
                <wp:positionH relativeFrom="column">
                  <wp:posOffset>2601533</wp:posOffset>
                </wp:positionH>
                <wp:positionV relativeFrom="paragraph">
                  <wp:posOffset>166790</wp:posOffset>
                </wp:positionV>
                <wp:extent cx="193183" cy="238260"/>
                <wp:effectExtent l="0" t="0" r="0" b="31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83" cy="23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23930C" w14:textId="6874A2C1" w:rsidR="00E63BF9" w:rsidRPr="00E63BF9" w:rsidRDefault="00E63BF9" w:rsidP="00E63B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8B81C" id="Text Box 16" o:spid="_x0000_s1030" type="#_x0000_t202" style="position:absolute;margin-left:204.85pt;margin-top:13.15pt;width:15.2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" fillcolor="white [3201]" stroked="f" strokeweight=".5pt">
                <v:textbox>
                  <w:txbxContent>
                    <w:p w14:paraId="6423930C" w14:textId="6874A2C1" w:rsidR="00E63BF9" w:rsidRPr="00E63BF9" w:rsidRDefault="00E63BF9" w:rsidP="00E63BF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4713C8" wp14:editId="7E4C2D4B">
                <wp:simplePos x="0" y="0"/>
                <wp:positionH relativeFrom="column">
                  <wp:posOffset>1382333</wp:posOffset>
                </wp:positionH>
                <wp:positionV relativeFrom="paragraph">
                  <wp:posOffset>161683</wp:posOffset>
                </wp:positionV>
                <wp:extent cx="193183" cy="238260"/>
                <wp:effectExtent l="0" t="0" r="0" b="31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83" cy="23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E4859E" w14:textId="03DD8428" w:rsidR="00E63BF9" w:rsidRPr="00E63BF9" w:rsidRDefault="00E63BF9" w:rsidP="00E63B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713C8" id="Text Box 15" o:spid="_x0000_s1031" type="#_x0000_t202" style="position:absolute;margin-left:108.85pt;margin-top:12.75pt;width:15.2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" fillcolor="white [3201]" stroked="f" strokeweight=".5pt">
                <v:textbox>
                  <w:txbxContent>
                    <w:p w14:paraId="7AE4859E" w14:textId="03DD8428" w:rsidR="00E63BF9" w:rsidRPr="00E63BF9" w:rsidRDefault="00E63BF9" w:rsidP="00E63BF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DD87BD" wp14:editId="7CB71954">
                <wp:simplePos x="0" y="0"/>
                <wp:positionH relativeFrom="column">
                  <wp:posOffset>-116</wp:posOffset>
                </wp:positionH>
                <wp:positionV relativeFrom="paragraph">
                  <wp:posOffset>163830</wp:posOffset>
                </wp:positionV>
                <wp:extent cx="193183" cy="238260"/>
                <wp:effectExtent l="0" t="0" r="0" b="31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83" cy="23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D96D15" w14:textId="77777777" w:rsidR="00E63BF9" w:rsidRPr="00E63BF9" w:rsidRDefault="00E63BF9" w:rsidP="00E63B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63BF9"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D87BD" id="Text Box 14" o:spid="_x0000_s1032" type="#_x0000_t202" style="position:absolute;margin-left:0;margin-top:12.9pt;width:15.2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" fillcolor="white [3201]" stroked="f" strokeweight=".5pt">
                <v:textbox>
                  <w:txbxContent>
                    <w:p w14:paraId="77D96D15" w14:textId="77777777" w:rsidR="00E63BF9" w:rsidRPr="00E63BF9" w:rsidRDefault="00E63BF9" w:rsidP="00E63BF9">
                      <w:pPr>
                        <w:rPr>
                          <w:sz w:val="20"/>
                          <w:szCs w:val="20"/>
                        </w:rPr>
                      </w:pPr>
                      <w:r w:rsidRPr="00E63BF9">
                        <w:rPr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1324A6F7" w14:textId="0DBF8F2A" w:rsidR="008F27B3" w:rsidRPr="008F27B3" w:rsidRDefault="008F27B3" w:rsidP="008F27B3">
      <w:pPr>
        <w:pStyle w:val="ListParagraph"/>
        <w:spacing w:line="276" w:lineRule="auto"/>
        <w:ind w:left="0"/>
        <w:rPr>
          <w:rFonts w:asciiTheme="minorBidi" w:hAnsiTheme="minorBidi"/>
        </w:rPr>
      </w:pPr>
    </w:p>
    <w:p w14:paraId="6A124264" w14:textId="0921D4CE" w:rsidR="000F41B6" w:rsidRDefault="00E63BF9" w:rsidP="008F27B3">
      <w:pPr>
        <w:spacing w:line="276" w:lineRule="auto"/>
        <w:rPr>
          <w:rFonts w:asciiTheme="minorBidi" w:hAnsiTheme="minorBidi"/>
        </w:rPr>
      </w:pPr>
      <w:r>
        <w:rPr>
          <w:rFonts w:asciiTheme="minorBidi" w:hAnsiTheme="minorBidi"/>
          <w:noProof/>
        </w:rPr>
        <w:drawing>
          <wp:anchor distT="0" distB="0" distL="114300" distR="114300" simplePos="0" relativeHeight="251664384" behindDoc="1" locked="0" layoutInCell="1" allowOverlap="1" wp14:anchorId="4194608C" wp14:editId="496A591A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1281430" cy="1456690"/>
            <wp:effectExtent l="0" t="0" r="1270" b="3810"/>
            <wp:wrapTight wrapText="bothSides">
              <wp:wrapPolygon edited="0">
                <wp:start x="0" y="0"/>
                <wp:lineTo x="0" y="21468"/>
                <wp:lineTo x="21407" y="21468"/>
                <wp:lineTo x="21407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939">
        <w:rPr>
          <w:rFonts w:asciiTheme="minorBidi" w:hAnsiTheme="minorBidi"/>
          <w:noProof/>
        </w:rPr>
        <w:drawing>
          <wp:inline distT="0" distB="0" distL="0" distR="0" wp14:anchorId="35A73028" wp14:editId="6C871380">
            <wp:extent cx="1148339" cy="145669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987" cy="151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</w:rPr>
        <w:t xml:space="preserve">   </w:t>
      </w:r>
      <w:r w:rsidR="008F27B3">
        <w:rPr>
          <w:rFonts w:asciiTheme="minorBidi" w:hAnsiTheme="minorBidi"/>
          <w:noProof/>
        </w:rPr>
        <w:drawing>
          <wp:inline distT="0" distB="0" distL="0" distR="0" wp14:anchorId="6FCB2056" wp14:editId="1D217D21">
            <wp:extent cx="489397" cy="1443465"/>
            <wp:effectExtent l="0" t="0" r="635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36697" cy="158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</w:rPr>
        <w:t xml:space="preserve">   </w:t>
      </w:r>
      <w:r w:rsidR="008F27B3">
        <w:rPr>
          <w:rFonts w:asciiTheme="minorBidi" w:hAnsiTheme="minorBidi"/>
          <w:noProof/>
        </w:rPr>
        <w:drawing>
          <wp:inline distT="0" distB="0" distL="0" distR="0" wp14:anchorId="01E23439" wp14:editId="54F77544">
            <wp:extent cx="467917" cy="1456690"/>
            <wp:effectExtent l="0" t="0" r="254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68" cy="152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</w:rPr>
        <w:t xml:space="preserve">   </w:t>
      </w:r>
      <w:r w:rsidR="008F27B3">
        <w:rPr>
          <w:rFonts w:asciiTheme="minorBidi" w:hAnsiTheme="minorBidi"/>
          <w:noProof/>
        </w:rPr>
        <w:drawing>
          <wp:inline distT="0" distB="0" distL="0" distR="0" wp14:anchorId="148AC409" wp14:editId="2057FD68">
            <wp:extent cx="1229932" cy="1449563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421" cy="149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8C313" w14:textId="79682131" w:rsidR="008F27B3" w:rsidRPr="008F27B3" w:rsidRDefault="008F27B3" w:rsidP="00150441">
      <w:pPr>
        <w:spacing w:line="276" w:lineRule="auto"/>
        <w:rPr>
          <w:rFonts w:asciiTheme="minorBidi" w:hAnsiTheme="minorBidi"/>
          <w:b/>
          <w:bCs/>
        </w:rPr>
      </w:pPr>
      <w:r w:rsidRPr="008F27B3">
        <w:rPr>
          <w:rFonts w:asciiTheme="minorBidi" w:hAnsiTheme="minorBidi"/>
          <w:b/>
          <w:bCs/>
        </w:rPr>
        <w:t xml:space="preserve">Examples of phytoplankton cells seen in archived </w:t>
      </w:r>
      <w:r w:rsidR="00DF5A50">
        <w:rPr>
          <w:rFonts w:asciiTheme="minorBidi" w:hAnsiTheme="minorBidi"/>
          <w:b/>
          <w:bCs/>
        </w:rPr>
        <w:t xml:space="preserve">Station M </w:t>
      </w:r>
      <w:r w:rsidRPr="008F27B3">
        <w:rPr>
          <w:rFonts w:asciiTheme="minorBidi" w:hAnsiTheme="minorBidi"/>
          <w:b/>
          <w:bCs/>
        </w:rPr>
        <w:t xml:space="preserve">sediment trap samples. </w:t>
      </w:r>
      <w:proofErr w:type="gramStart"/>
      <w:r w:rsidR="00E63BF9">
        <w:rPr>
          <w:rFonts w:asciiTheme="minorBidi" w:hAnsiTheme="minorBidi"/>
          <w:b/>
          <w:bCs/>
        </w:rPr>
        <w:t>a)</w:t>
      </w:r>
      <w:r w:rsidR="00150441">
        <w:rPr>
          <w:rFonts w:asciiTheme="minorBidi" w:hAnsiTheme="minorBidi"/>
          <w:b/>
          <w:bCs/>
        </w:rPr>
        <w:t>D</w:t>
      </w:r>
      <w:r>
        <w:rPr>
          <w:rFonts w:asciiTheme="minorBidi" w:hAnsiTheme="minorBidi"/>
          <w:b/>
          <w:bCs/>
        </w:rPr>
        <w:t>iatom</w:t>
      </w:r>
      <w:proofErr w:type="gramEnd"/>
      <w:r>
        <w:rPr>
          <w:rFonts w:asciiTheme="minorBidi" w:hAnsiTheme="minorBidi"/>
          <w:b/>
          <w:bCs/>
        </w:rPr>
        <w:t xml:space="preserve"> </w:t>
      </w:r>
      <w:proofErr w:type="spellStart"/>
      <w:r w:rsidRPr="008F27B3">
        <w:rPr>
          <w:rFonts w:asciiTheme="minorBidi" w:hAnsiTheme="minorBidi"/>
          <w:b/>
          <w:bCs/>
          <w:i/>
          <w:iCs/>
        </w:rPr>
        <w:t>Planktoniella</w:t>
      </w:r>
      <w:proofErr w:type="spellEnd"/>
      <w:r w:rsidR="00150441">
        <w:rPr>
          <w:rFonts w:asciiTheme="minorBidi" w:hAnsiTheme="minorBidi"/>
          <w:b/>
          <w:bCs/>
        </w:rPr>
        <w:t>.</w:t>
      </w:r>
      <w:r w:rsidRPr="008F27B3">
        <w:rPr>
          <w:rFonts w:asciiTheme="minorBidi" w:hAnsiTheme="minorBidi"/>
          <w:b/>
          <w:bCs/>
        </w:rPr>
        <w:t xml:space="preserve"> </w:t>
      </w:r>
      <w:r w:rsidR="00E63BF9">
        <w:rPr>
          <w:rFonts w:asciiTheme="minorBidi" w:hAnsiTheme="minorBidi"/>
          <w:b/>
          <w:bCs/>
        </w:rPr>
        <w:t>b)</w:t>
      </w:r>
      <w:r>
        <w:rPr>
          <w:rFonts w:asciiTheme="minorBidi" w:hAnsiTheme="minorBidi"/>
          <w:b/>
          <w:bCs/>
        </w:rPr>
        <w:t xml:space="preserve"> </w:t>
      </w:r>
      <w:proofErr w:type="spellStart"/>
      <w:r w:rsidRPr="00E63BF9">
        <w:rPr>
          <w:rFonts w:asciiTheme="minorBidi" w:hAnsiTheme="minorBidi"/>
          <w:b/>
          <w:bCs/>
          <w:i/>
          <w:iCs/>
        </w:rPr>
        <w:t>Thalassiosira</w:t>
      </w:r>
      <w:proofErr w:type="spellEnd"/>
      <w:r>
        <w:rPr>
          <w:rFonts w:asciiTheme="minorBidi" w:hAnsiTheme="minorBidi"/>
          <w:b/>
          <w:bCs/>
        </w:rPr>
        <w:t xml:space="preserve"> </w:t>
      </w:r>
      <w:r w:rsidR="00E63BF9">
        <w:rPr>
          <w:rFonts w:asciiTheme="minorBidi" w:hAnsiTheme="minorBidi"/>
          <w:b/>
          <w:bCs/>
        </w:rPr>
        <w:t xml:space="preserve">diatom </w:t>
      </w:r>
      <w:r>
        <w:rPr>
          <w:rFonts w:asciiTheme="minorBidi" w:hAnsiTheme="minorBidi"/>
          <w:b/>
          <w:bCs/>
        </w:rPr>
        <w:t xml:space="preserve">with </w:t>
      </w:r>
      <w:proofErr w:type="spellStart"/>
      <w:r w:rsidR="00E63BF9" w:rsidRPr="00E63BF9">
        <w:rPr>
          <w:rFonts w:asciiTheme="minorBidi" w:hAnsiTheme="minorBidi"/>
          <w:b/>
          <w:bCs/>
          <w:i/>
          <w:iCs/>
        </w:rPr>
        <w:t>Reticulofeistra</w:t>
      </w:r>
      <w:proofErr w:type="spellEnd"/>
      <w:r w:rsidR="00E63BF9">
        <w:rPr>
          <w:rFonts w:asciiTheme="minorBidi" w:hAnsiTheme="minorBidi"/>
          <w:b/>
          <w:bCs/>
        </w:rPr>
        <w:t xml:space="preserve"> </w:t>
      </w:r>
      <w:r>
        <w:rPr>
          <w:rFonts w:asciiTheme="minorBidi" w:hAnsiTheme="minorBidi"/>
          <w:b/>
          <w:bCs/>
        </w:rPr>
        <w:t>coccolithophore</w:t>
      </w:r>
      <w:r w:rsidR="005066B1">
        <w:rPr>
          <w:rFonts w:asciiTheme="minorBidi" w:hAnsiTheme="minorBidi"/>
          <w:b/>
          <w:bCs/>
        </w:rPr>
        <w:t xml:space="preserve"> cells and </w:t>
      </w:r>
      <w:proofErr w:type="spellStart"/>
      <w:r w:rsidR="005066B1">
        <w:rPr>
          <w:rFonts w:asciiTheme="minorBidi" w:hAnsiTheme="minorBidi"/>
          <w:b/>
          <w:bCs/>
        </w:rPr>
        <w:t>liths</w:t>
      </w:r>
      <w:proofErr w:type="spellEnd"/>
      <w:r>
        <w:rPr>
          <w:rFonts w:asciiTheme="minorBidi" w:hAnsiTheme="minorBidi"/>
          <w:b/>
          <w:bCs/>
        </w:rPr>
        <w:t xml:space="preserve"> attached to the </w:t>
      </w:r>
      <w:r w:rsidR="00E63BF9">
        <w:rPr>
          <w:rFonts w:asciiTheme="minorBidi" w:hAnsiTheme="minorBidi"/>
          <w:b/>
          <w:bCs/>
        </w:rPr>
        <w:t xml:space="preserve">outer silica frustule, c) </w:t>
      </w:r>
      <w:r w:rsidR="00150441">
        <w:rPr>
          <w:rFonts w:asciiTheme="minorBidi" w:hAnsiTheme="minorBidi"/>
          <w:b/>
          <w:bCs/>
        </w:rPr>
        <w:t>A</w:t>
      </w:r>
      <w:r w:rsidR="00E63BF9">
        <w:rPr>
          <w:rFonts w:asciiTheme="minorBidi" w:hAnsiTheme="minorBidi"/>
          <w:b/>
          <w:bCs/>
        </w:rPr>
        <w:t xml:space="preserve"> chain of intact </w:t>
      </w:r>
      <w:proofErr w:type="spellStart"/>
      <w:r w:rsidR="00E63BF9" w:rsidRPr="00150441">
        <w:rPr>
          <w:rFonts w:asciiTheme="minorBidi" w:hAnsiTheme="minorBidi"/>
          <w:b/>
          <w:bCs/>
          <w:i/>
          <w:iCs/>
        </w:rPr>
        <w:t>Skeletonema</w:t>
      </w:r>
      <w:proofErr w:type="spellEnd"/>
      <w:r w:rsidR="00E63BF9">
        <w:rPr>
          <w:rFonts w:asciiTheme="minorBidi" w:hAnsiTheme="minorBidi"/>
          <w:b/>
          <w:bCs/>
        </w:rPr>
        <w:t xml:space="preserve"> diatoms containing chlorophyll</w:t>
      </w:r>
      <w:r w:rsidR="00150441">
        <w:rPr>
          <w:rFonts w:asciiTheme="minorBidi" w:hAnsiTheme="minorBidi"/>
          <w:b/>
          <w:bCs/>
        </w:rPr>
        <w:t xml:space="preserve">.  </w:t>
      </w:r>
      <w:proofErr w:type="spellStart"/>
      <w:r w:rsidR="00150441" w:rsidRPr="00DF5A50">
        <w:rPr>
          <w:rFonts w:asciiTheme="minorBidi" w:hAnsiTheme="minorBidi"/>
          <w:b/>
          <w:bCs/>
          <w:i/>
          <w:iCs/>
        </w:rPr>
        <w:t>Skeletonema</w:t>
      </w:r>
      <w:proofErr w:type="spellEnd"/>
      <w:r w:rsidR="00150441">
        <w:rPr>
          <w:rFonts w:asciiTheme="minorBidi" w:hAnsiTheme="minorBidi"/>
          <w:b/>
          <w:bCs/>
        </w:rPr>
        <w:t xml:space="preserve"> is a coastal bloom-forming diatom. </w:t>
      </w:r>
      <w:r w:rsidR="00E63BF9">
        <w:rPr>
          <w:rFonts w:asciiTheme="minorBidi" w:hAnsiTheme="minorBidi"/>
          <w:b/>
          <w:bCs/>
        </w:rPr>
        <w:t xml:space="preserve">d) </w:t>
      </w:r>
      <w:r w:rsidR="00150441">
        <w:rPr>
          <w:rFonts w:asciiTheme="minorBidi" w:hAnsiTheme="minorBidi"/>
          <w:b/>
          <w:bCs/>
        </w:rPr>
        <w:t>A</w:t>
      </w:r>
      <w:r w:rsidR="00E63BF9">
        <w:rPr>
          <w:rFonts w:asciiTheme="minorBidi" w:hAnsiTheme="minorBidi"/>
          <w:b/>
          <w:bCs/>
        </w:rPr>
        <w:t xml:space="preserve"> </w:t>
      </w:r>
      <w:proofErr w:type="spellStart"/>
      <w:r w:rsidR="00E63BF9" w:rsidRPr="00150441">
        <w:rPr>
          <w:rFonts w:asciiTheme="minorBidi" w:hAnsiTheme="minorBidi"/>
          <w:b/>
          <w:bCs/>
          <w:i/>
          <w:iCs/>
        </w:rPr>
        <w:t>Ditylum</w:t>
      </w:r>
      <w:proofErr w:type="spellEnd"/>
      <w:r w:rsidR="00E63BF9">
        <w:rPr>
          <w:rFonts w:asciiTheme="minorBidi" w:hAnsiTheme="minorBidi"/>
          <w:b/>
          <w:bCs/>
        </w:rPr>
        <w:t xml:space="preserve"> diatom forming a resting spore</w:t>
      </w:r>
      <w:r w:rsidR="00150441">
        <w:rPr>
          <w:rFonts w:asciiTheme="minorBidi" w:hAnsiTheme="minorBidi"/>
          <w:b/>
          <w:bCs/>
        </w:rPr>
        <w:t xml:space="preserve">. At 4000 m deep, this cell is unlikely to wake in spite of </w:t>
      </w:r>
      <w:r w:rsidR="00DF5A50">
        <w:rPr>
          <w:rFonts w:asciiTheme="minorBidi" w:hAnsiTheme="minorBidi"/>
          <w:b/>
          <w:bCs/>
        </w:rPr>
        <w:t>employing this</w:t>
      </w:r>
      <w:r w:rsidR="00150441">
        <w:rPr>
          <w:rFonts w:asciiTheme="minorBidi" w:hAnsiTheme="minorBidi"/>
          <w:b/>
          <w:bCs/>
        </w:rPr>
        <w:t xml:space="preserve"> survival strategy.</w:t>
      </w:r>
      <w:r w:rsidR="00E63BF9">
        <w:rPr>
          <w:rFonts w:asciiTheme="minorBidi" w:hAnsiTheme="minorBidi"/>
          <w:b/>
          <w:bCs/>
        </w:rPr>
        <w:t xml:space="preserve"> </w:t>
      </w:r>
      <w:r w:rsidR="00150441">
        <w:rPr>
          <w:rFonts w:asciiTheme="minorBidi" w:hAnsiTheme="minorBidi"/>
          <w:b/>
          <w:bCs/>
        </w:rPr>
        <w:t>e) A coccolithophore</w:t>
      </w:r>
      <w:r w:rsidR="00DF5A50">
        <w:rPr>
          <w:rFonts w:asciiTheme="minorBidi" w:hAnsiTheme="minorBidi"/>
          <w:b/>
          <w:bCs/>
        </w:rPr>
        <w:t xml:space="preserve"> cell, which is</w:t>
      </w:r>
      <w:r w:rsidR="00150441">
        <w:rPr>
          <w:rFonts w:asciiTheme="minorBidi" w:hAnsiTheme="minorBidi"/>
          <w:b/>
          <w:bCs/>
        </w:rPr>
        <w:t xml:space="preserve"> covered in calcium carbonate </w:t>
      </w:r>
      <w:proofErr w:type="spellStart"/>
      <w:r w:rsidR="00150441">
        <w:rPr>
          <w:rFonts w:asciiTheme="minorBidi" w:hAnsiTheme="minorBidi"/>
          <w:b/>
          <w:bCs/>
        </w:rPr>
        <w:t>liths</w:t>
      </w:r>
      <w:proofErr w:type="spellEnd"/>
      <w:r w:rsidR="00150441">
        <w:rPr>
          <w:rFonts w:asciiTheme="minorBidi" w:hAnsiTheme="minorBidi"/>
          <w:b/>
          <w:bCs/>
        </w:rPr>
        <w:t>.  Changes in taxonomic composition and the presence of intact versus fragmented cells helped determine the ecological source and relative freshness of sinking particles.</w:t>
      </w:r>
    </w:p>
    <w:p w14:paraId="1D6B40BA" w14:textId="77777777" w:rsidR="004356EB" w:rsidRPr="004356EB" w:rsidRDefault="004356EB" w:rsidP="000F41B6">
      <w:pPr>
        <w:rPr>
          <w:rFonts w:asciiTheme="minorBidi" w:hAnsiTheme="minorBidi"/>
        </w:rPr>
      </w:pPr>
    </w:p>
    <w:sectPr w:rsidR="004356EB" w:rsidRPr="00435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868D4"/>
    <w:multiLevelType w:val="hybridMultilevel"/>
    <w:tmpl w:val="A27264D8"/>
    <w:lvl w:ilvl="0" w:tplc="B888B7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F6C6382"/>
    <w:multiLevelType w:val="hybridMultilevel"/>
    <w:tmpl w:val="23A838C4"/>
    <w:lvl w:ilvl="0" w:tplc="D9205D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7387381">
    <w:abstractNumId w:val="1"/>
  </w:num>
  <w:num w:numId="2" w16cid:durableId="164666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8BB"/>
    <w:rsid w:val="000F41B6"/>
    <w:rsid w:val="0011355E"/>
    <w:rsid w:val="00150441"/>
    <w:rsid w:val="004356EB"/>
    <w:rsid w:val="005066B1"/>
    <w:rsid w:val="00631585"/>
    <w:rsid w:val="0066387E"/>
    <w:rsid w:val="006938BB"/>
    <w:rsid w:val="006F3C08"/>
    <w:rsid w:val="0072344D"/>
    <w:rsid w:val="00786EBA"/>
    <w:rsid w:val="008F27B3"/>
    <w:rsid w:val="00934254"/>
    <w:rsid w:val="00A0391A"/>
    <w:rsid w:val="00A33086"/>
    <w:rsid w:val="00C458D8"/>
    <w:rsid w:val="00D44939"/>
    <w:rsid w:val="00DE5376"/>
    <w:rsid w:val="00DF5A50"/>
    <w:rsid w:val="00E63BF9"/>
    <w:rsid w:val="00F9488B"/>
    <w:rsid w:val="00FC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9E95D"/>
  <w15:chartTrackingRefBased/>
  <w15:docId w15:val="{8B237879-76BA-154F-BA7A-55073D60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FC078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31585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uiPriority w:val="99"/>
    <w:rsid w:val="000F41B6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/>
    </w:rPr>
  </w:style>
  <w:style w:type="paragraph" w:styleId="ListParagraph">
    <w:name w:val="List Paragraph"/>
    <w:basedOn w:val="Normal"/>
    <w:uiPriority w:val="34"/>
    <w:qFormat/>
    <w:rsid w:val="008F2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2022-05-11T14:25:00Z</dcterms:created>
  <dcterms:modified xsi:type="dcterms:W3CDTF">2023-04-25T17:15:00Z</dcterms:modified>
</cp:coreProperties>
</file>