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ED4CD" w14:textId="3C232ABA" w:rsidR="00030470" w:rsidRDefault="00030470" w:rsidP="00030470">
      <w:r>
        <w:t>Colleen Durkin</w:t>
      </w:r>
    </w:p>
    <w:p w14:paraId="2C2B030E" w14:textId="1CB5E008" w:rsidR="00030470" w:rsidRDefault="00030470" w:rsidP="00030470">
      <w:r>
        <w:t>Research Highlight, October 2022</w:t>
      </w:r>
    </w:p>
    <w:p w14:paraId="086060FC" w14:textId="77777777" w:rsidR="00030470" w:rsidRDefault="00030470" w:rsidP="00030470"/>
    <w:p w14:paraId="6E545560" w14:textId="2644DF20" w:rsidR="00030470" w:rsidRDefault="00030470" w:rsidP="00030470">
      <w:pPr>
        <w:rPr>
          <w:b/>
          <w:bCs/>
        </w:rPr>
      </w:pPr>
      <w:r w:rsidRPr="00030470">
        <w:rPr>
          <w:b/>
          <w:bCs/>
        </w:rPr>
        <w:t xml:space="preserve">What types of marine snow particles can the </w:t>
      </w:r>
      <w:proofErr w:type="spellStart"/>
      <w:r w:rsidRPr="00030470">
        <w:rPr>
          <w:b/>
          <w:bCs/>
        </w:rPr>
        <w:t>AyeRIS</w:t>
      </w:r>
      <w:proofErr w:type="spellEnd"/>
      <w:r w:rsidRPr="00030470">
        <w:rPr>
          <w:b/>
          <w:bCs/>
        </w:rPr>
        <w:t xml:space="preserve"> imager detect?</w:t>
      </w:r>
    </w:p>
    <w:p w14:paraId="2DA4E867" w14:textId="113AA162" w:rsidR="00030470" w:rsidRDefault="00030470" w:rsidP="00030470"/>
    <w:p w14:paraId="54152CBC" w14:textId="769559EA" w:rsidR="00030470" w:rsidRDefault="00117C3A" w:rsidP="00030470">
      <w:r>
        <w:rPr>
          <w:noProof/>
        </w:rPr>
        <mc:AlternateContent>
          <mc:Choice Requires="wps">
            <w:drawing>
              <wp:anchor distT="0" distB="0" distL="114300" distR="114300" simplePos="0" relativeHeight="251660288" behindDoc="1" locked="0" layoutInCell="1" allowOverlap="1" wp14:anchorId="62E28584" wp14:editId="62E3991E">
                <wp:simplePos x="0" y="0"/>
                <wp:positionH relativeFrom="column">
                  <wp:posOffset>-58420</wp:posOffset>
                </wp:positionH>
                <wp:positionV relativeFrom="paragraph">
                  <wp:posOffset>3119755</wp:posOffset>
                </wp:positionV>
                <wp:extent cx="3322320" cy="635"/>
                <wp:effectExtent l="0" t="0" r="5080" b="635"/>
                <wp:wrapTight wrapText="bothSides">
                  <wp:wrapPolygon edited="0">
                    <wp:start x="0" y="0"/>
                    <wp:lineTo x="0" y="20958"/>
                    <wp:lineTo x="21550" y="20958"/>
                    <wp:lineTo x="21550" y="0"/>
                    <wp:lineTo x="0" y="0"/>
                  </wp:wrapPolygon>
                </wp:wrapTight>
                <wp:docPr id="1" name="Text Box 1"/>
                <wp:cNvGraphicFramePr/>
                <a:graphic xmlns:a="http://schemas.openxmlformats.org/drawingml/2006/main">
                  <a:graphicData uri="http://schemas.microsoft.com/office/word/2010/wordprocessingShape">
                    <wps:wsp>
                      <wps:cNvSpPr txBox="1"/>
                      <wps:spPr>
                        <a:xfrm>
                          <a:off x="0" y="0"/>
                          <a:ext cx="3322320" cy="635"/>
                        </a:xfrm>
                        <a:prstGeom prst="rect">
                          <a:avLst/>
                        </a:prstGeom>
                        <a:solidFill>
                          <a:prstClr val="white"/>
                        </a:solidFill>
                        <a:ln>
                          <a:noFill/>
                        </a:ln>
                      </wps:spPr>
                      <wps:txbx>
                        <w:txbxContent>
                          <w:p w14:paraId="29D8CE35" w14:textId="323577C0" w:rsidR="00117C3A" w:rsidRDefault="00117C3A" w:rsidP="00117C3A">
                            <w:pPr>
                              <w:pStyle w:val="Caption"/>
                            </w:pPr>
                            <w:r>
                              <w:t xml:space="preserve">Colleen and </w:t>
                            </w:r>
                            <w:proofErr w:type="spellStart"/>
                            <w:r>
                              <w:t>Sachithma</w:t>
                            </w:r>
                            <w:proofErr w:type="spellEnd"/>
                            <w:r>
                              <w:t xml:space="preserve"> using the cabled imager (</w:t>
                            </w:r>
                            <w:proofErr w:type="spellStart"/>
                            <w:r>
                              <w:t>EyeRIS</w:t>
                            </w:r>
                            <w:proofErr w:type="spellEnd"/>
                            <w:r>
                              <w:t>) during</w:t>
                            </w:r>
                            <w:r w:rsidR="00171B53">
                              <w:t xml:space="preserve"> a cruise with the Pelagic-Benthic Coupling lab team.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2E28584" id="_x0000_t202" coordsize="21600,21600" o:spt="202" path="m,l,21600r21600,l21600,xe">
                <v:stroke joinstyle="miter"/>
                <v:path gradientshapeok="t" o:connecttype="rect"/>
              </v:shapetype>
              <v:shape id="Text Box 1" o:spid="_x0000_s1026" type="#_x0000_t202" style="position:absolute;margin-left:-4.6pt;margin-top:245.65pt;width:261.6pt;height:.0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" stroked="f">
                <v:textbox style="mso-fit-shape-to-text:t" inset="0,0,0,0">
                  <w:txbxContent>
                    <w:p w14:paraId="29D8CE35" w14:textId="323577C0" w:rsidR="00117C3A" w:rsidRDefault="00117C3A" w:rsidP="00117C3A">
                      <w:pPr>
                        <w:pStyle w:val="Caption"/>
                      </w:pPr>
                      <w:r>
                        <w:t xml:space="preserve">Colleen and </w:t>
                      </w:r>
                      <w:proofErr w:type="spellStart"/>
                      <w:r>
                        <w:t>Sachithma</w:t>
                      </w:r>
                      <w:proofErr w:type="spellEnd"/>
                      <w:r>
                        <w:t xml:space="preserve"> using the cabled imager (</w:t>
                      </w:r>
                      <w:proofErr w:type="spellStart"/>
                      <w:r>
                        <w:t>EyeRIS</w:t>
                      </w:r>
                      <w:proofErr w:type="spellEnd"/>
                      <w:r>
                        <w:t>) during</w:t>
                      </w:r>
                      <w:r w:rsidR="00171B53">
                        <w:t xml:space="preserve"> a cruise with the Pelagic-Benthic Coupling lab team.</w:t>
                      </w:r>
                    </w:p>
                  </w:txbxContent>
                </v:textbox>
                <w10:wrap type="tight"/>
              </v:shape>
            </w:pict>
          </mc:Fallback>
        </mc:AlternateContent>
      </w:r>
      <w:r w:rsidRPr="00030470">
        <w:rPr>
          <w:noProof/>
        </w:rPr>
        <w:drawing>
          <wp:anchor distT="0" distB="0" distL="114300" distR="114300" simplePos="0" relativeHeight="251658240" behindDoc="1" locked="0" layoutInCell="1" allowOverlap="1" wp14:anchorId="1689CBFE" wp14:editId="350ED26C">
            <wp:simplePos x="0" y="0"/>
            <wp:positionH relativeFrom="column">
              <wp:posOffset>-57955</wp:posOffset>
            </wp:positionH>
            <wp:positionV relativeFrom="paragraph">
              <wp:posOffset>570301</wp:posOffset>
            </wp:positionV>
            <wp:extent cx="3322320" cy="2491740"/>
            <wp:effectExtent l="0" t="0" r="5080" b="0"/>
            <wp:wrapTight wrapText="bothSides">
              <wp:wrapPolygon edited="0">
                <wp:start x="0" y="0"/>
                <wp:lineTo x="0" y="21468"/>
                <wp:lineTo x="21550" y="21468"/>
                <wp:lineTo x="21550" y="0"/>
                <wp:lineTo x="0" y="0"/>
              </wp:wrapPolygon>
            </wp:wrapTight>
            <wp:docPr id="7" name="Picture 6">
              <a:extLst xmlns:a="http://schemas.openxmlformats.org/drawingml/2006/main">
                <a:ext uri="{FF2B5EF4-FFF2-40B4-BE49-F238E27FC236}">
                  <a16:creationId xmlns:a16="http://schemas.microsoft.com/office/drawing/2014/main" id="{475C08DB-B85A-4E07-AB0A-3ED2A86451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475C08DB-B85A-4E07-AB0A-3ED2A8645197}"/>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322320" cy="2491740"/>
                    </a:xfrm>
                    <a:prstGeom prst="rect">
                      <a:avLst/>
                    </a:prstGeom>
                  </pic:spPr>
                </pic:pic>
              </a:graphicData>
            </a:graphic>
            <wp14:sizeRelH relativeFrom="page">
              <wp14:pctWidth>0</wp14:pctWidth>
            </wp14:sizeRelH>
            <wp14:sizeRelV relativeFrom="page">
              <wp14:pctHeight>0</wp14:pctHeight>
            </wp14:sizeRelV>
          </wp:anchor>
        </w:drawing>
      </w:r>
      <w:r w:rsidR="00897096">
        <w:t>The underwater imaging systems developed at MBARI have enabled coun</w:t>
      </w:r>
      <w:r w:rsidR="00B07714">
        <w:t>t</w:t>
      </w:r>
      <w:r w:rsidR="00897096">
        <w:t xml:space="preserve">less discoveries and breathtaking observations of the mysterious </w:t>
      </w:r>
      <w:r w:rsidR="00B07714">
        <w:t xml:space="preserve">creatures that live in the deep sea.  These images are also filled with “marine snow”, the diverse types of sinking particles that transport carbon and fuel the ecosystems of the deep ocean.  MBARI intern </w:t>
      </w:r>
      <w:proofErr w:type="spellStart"/>
      <w:r w:rsidR="00B07714">
        <w:t>Sachithma</w:t>
      </w:r>
      <w:proofErr w:type="spellEnd"/>
      <w:r w:rsidR="00B07714">
        <w:t xml:space="preserve"> </w:t>
      </w:r>
      <w:proofErr w:type="spellStart"/>
      <w:r w:rsidR="00B07714">
        <w:t>Edirisinghe</w:t>
      </w:r>
      <w:proofErr w:type="spellEnd"/>
      <w:r w:rsidR="00B07714">
        <w:t xml:space="preserve"> spent her summer </w:t>
      </w:r>
      <w:r>
        <w:t xml:space="preserve">advancing our ability to use the </w:t>
      </w:r>
      <w:proofErr w:type="spellStart"/>
      <w:r>
        <w:t>AyeRIS</w:t>
      </w:r>
      <w:proofErr w:type="spellEnd"/>
      <w:r>
        <w:t xml:space="preserve"> camera system to study the ecology of marine snow and carbon export.  The camera was developed by the Bioinspiration Lab team, and has had several successful deployments on the </w:t>
      </w:r>
      <w:proofErr w:type="spellStart"/>
      <w:r>
        <w:t>Galene</w:t>
      </w:r>
      <w:proofErr w:type="spellEnd"/>
      <w:r>
        <w:t xml:space="preserve"> LRAUV and has imaged many 100,000’s of objects in the water.  </w:t>
      </w:r>
      <w:proofErr w:type="spellStart"/>
      <w:r>
        <w:t>Sachithma</w:t>
      </w:r>
      <w:proofErr w:type="spellEnd"/>
      <w:r>
        <w:t xml:space="preserve"> implemented a semi-supervised image classification program </w:t>
      </w:r>
      <w:r w:rsidR="00171B53">
        <w:t xml:space="preserve">to generate a well curated dataset of both the animals and particle types that can be observed by </w:t>
      </w:r>
      <w:proofErr w:type="spellStart"/>
      <w:r w:rsidR="00171B53">
        <w:t>AyeRIS</w:t>
      </w:r>
      <w:proofErr w:type="spellEnd"/>
      <w:r w:rsidR="00171B53">
        <w:t xml:space="preserve">.  </w:t>
      </w:r>
    </w:p>
    <w:p w14:paraId="504B206E" w14:textId="6ECF3AED" w:rsidR="00030470" w:rsidRDefault="00030470" w:rsidP="00AD4D07"/>
    <w:p w14:paraId="4F6A68C7" w14:textId="5E1EEF78" w:rsidR="00117C3A" w:rsidRDefault="00AC31CE" w:rsidP="00117C3A">
      <w:pPr>
        <w:keepNext/>
      </w:pPr>
      <w:r>
        <w:rPr>
          <w:noProof/>
        </w:rPr>
        <w:drawing>
          <wp:anchor distT="0" distB="0" distL="114300" distR="114300" simplePos="0" relativeHeight="251661312" behindDoc="1" locked="0" layoutInCell="1" allowOverlap="1" wp14:anchorId="1879F9D3" wp14:editId="6A30802F">
            <wp:simplePos x="0" y="0"/>
            <wp:positionH relativeFrom="column">
              <wp:posOffset>-58170</wp:posOffset>
            </wp:positionH>
            <wp:positionV relativeFrom="paragraph">
              <wp:posOffset>609001</wp:posOffset>
            </wp:positionV>
            <wp:extent cx="3096895" cy="3096895"/>
            <wp:effectExtent l="0" t="0" r="1905" b="1905"/>
            <wp:wrapTight wrapText="bothSides">
              <wp:wrapPolygon edited="0">
                <wp:start x="0" y="0"/>
                <wp:lineTo x="0" y="21525"/>
                <wp:lineTo x="21525" y="21525"/>
                <wp:lineTo x="21525"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6">
                      <a:extLst>
                        <a:ext uri="{28A0092B-C50C-407E-A947-70E740481C1C}">
                          <a14:useLocalDpi xmlns:a14="http://schemas.microsoft.com/office/drawing/2010/main" val="0"/>
                        </a:ext>
                      </a:extLst>
                    </a:blip>
                    <a:stretch>
                      <a:fillRect/>
                    </a:stretch>
                  </pic:blipFill>
                  <pic:spPr>
                    <a:xfrm>
                      <a:off x="0" y="0"/>
                      <a:ext cx="3096895" cy="3096895"/>
                    </a:xfrm>
                    <a:prstGeom prst="rect">
                      <a:avLst/>
                    </a:prstGeom>
                  </pic:spPr>
                </pic:pic>
              </a:graphicData>
            </a:graphic>
            <wp14:sizeRelH relativeFrom="page">
              <wp14:pctWidth>0</wp14:pctWidth>
            </wp14:sizeRelH>
            <wp14:sizeRelV relativeFrom="page">
              <wp14:pctHeight>0</wp14:pctHeight>
            </wp14:sizeRelV>
          </wp:anchor>
        </w:drawing>
      </w:r>
      <w:r w:rsidR="00AD4D07">
        <w:t>We are excited to use this curated dataset to train a machine learning image classifier to analyze the large dataset generated by this instrument.  Already, it looks like we can detect the animals that produce and consum</w:t>
      </w:r>
      <w:r w:rsidR="000C6505">
        <w:t>e</w:t>
      </w:r>
      <w:r w:rsidR="00AD4D07">
        <w:t xml:space="preserve"> sinking particles, and a variety of different types of sinking particles.  </w:t>
      </w:r>
      <w:proofErr w:type="spellStart"/>
      <w:r w:rsidR="00AD4D07">
        <w:t>AyeRIS</w:t>
      </w:r>
      <w:proofErr w:type="spellEnd"/>
      <w:r w:rsidR="00AD4D07">
        <w:t xml:space="preserve"> will allow us to map the location of these ecological interactions across space.  These types of observations will help us to better study the ecological interactions that control the export of carbon to the deep sea.</w:t>
      </w:r>
    </w:p>
    <w:p w14:paraId="563B65DA" w14:textId="64CD8FBD" w:rsidR="00AC31CE" w:rsidRDefault="00AC31CE" w:rsidP="00117C3A">
      <w:pPr>
        <w:keepNext/>
      </w:pPr>
    </w:p>
    <w:p w14:paraId="3D1022CC" w14:textId="77777777" w:rsidR="00AC31CE" w:rsidRDefault="00AC31CE" w:rsidP="00117C3A">
      <w:pPr>
        <w:keepNext/>
      </w:pPr>
    </w:p>
    <w:p w14:paraId="26CABA75" w14:textId="67ACA1F1" w:rsidR="00AC31CE" w:rsidRDefault="00AC31CE" w:rsidP="00117C3A">
      <w:pPr>
        <w:keepNext/>
      </w:pPr>
      <w:r>
        <w:t>This work brought together the expertise of the Bioinspiration Lab and the Carbon Flux Ecology lab.  Thanks especially to Paul Roberts, Henry Ruhl, and Eric Orenstein.</w:t>
      </w:r>
    </w:p>
    <w:p w14:paraId="183BF7BC" w14:textId="69D7A2BF" w:rsidR="00AD4D07" w:rsidRDefault="00AD4D07" w:rsidP="00117C3A">
      <w:pPr>
        <w:keepNext/>
      </w:pPr>
    </w:p>
    <w:p w14:paraId="6D56D4F3" w14:textId="7D50F7F1" w:rsidR="00AD4D07" w:rsidRDefault="00AD4D07" w:rsidP="00117C3A">
      <w:pPr>
        <w:keepNext/>
      </w:pPr>
    </w:p>
    <w:p w14:paraId="0D591E87" w14:textId="413BA81D" w:rsidR="00897096" w:rsidRDefault="00897096" w:rsidP="00AD4D07"/>
    <w:p w14:paraId="4A6D6F4C" w14:textId="63D5C3C8" w:rsidR="00897096" w:rsidRDefault="00897096" w:rsidP="00030470">
      <w:r>
        <w:t xml:space="preserve">      </w:t>
      </w:r>
    </w:p>
    <w:p w14:paraId="6849ACEF" w14:textId="52D8D3D2" w:rsidR="008A0138" w:rsidRPr="000C6505" w:rsidRDefault="007B6BD6" w:rsidP="0006772A">
      <w:r>
        <w:t xml:space="preserve"> </w:t>
      </w:r>
    </w:p>
    <w:sectPr w:rsidR="008A0138" w:rsidRPr="000C65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C20AB6"/>
    <w:multiLevelType w:val="hybridMultilevel"/>
    <w:tmpl w:val="3BFA3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454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8"/>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470"/>
    <w:rsid w:val="00030470"/>
    <w:rsid w:val="0006772A"/>
    <w:rsid w:val="000C6505"/>
    <w:rsid w:val="00117C3A"/>
    <w:rsid w:val="00171B53"/>
    <w:rsid w:val="00380D90"/>
    <w:rsid w:val="00710AEC"/>
    <w:rsid w:val="007B6BD6"/>
    <w:rsid w:val="00897096"/>
    <w:rsid w:val="008A0138"/>
    <w:rsid w:val="008D2B2D"/>
    <w:rsid w:val="00AC31CE"/>
    <w:rsid w:val="00AD4D07"/>
    <w:rsid w:val="00B07714"/>
    <w:rsid w:val="00B308CA"/>
    <w:rsid w:val="00C87FE4"/>
    <w:rsid w:val="00DE537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93F8D"/>
  <w15:chartTrackingRefBased/>
  <w15:docId w15:val="{1AFDD178-40B0-6A42-B9DD-307D07426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117C3A"/>
    <w:pPr>
      <w:spacing w:after="200"/>
    </w:pPr>
    <w:rPr>
      <w:i/>
      <w:iCs/>
      <w:color w:val="44546A" w:themeColor="text2"/>
      <w:sz w:val="18"/>
      <w:szCs w:val="18"/>
    </w:rPr>
  </w:style>
  <w:style w:type="paragraph" w:styleId="ListParagraph">
    <w:name w:val="List Paragraph"/>
    <w:basedOn w:val="Normal"/>
    <w:uiPriority w:val="34"/>
    <w:qFormat/>
    <w:rsid w:val="000C65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169</TotalTime>
  <Pages>1</Pages>
  <Words>248</Words>
  <Characters>1416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2022-09-29T20:14:00Z</dcterms:created>
  <dcterms:modified xsi:type="dcterms:W3CDTF">2023-04-25T17:17:00Z</dcterms:modified>
</cp:coreProperties>
</file>