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C1DD1" w14:textId="77777777" w:rsidR="00C964ED" w:rsidRPr="00576F4C" w:rsidRDefault="00C964ED">
      <w:pPr>
        <w:jc w:val="center"/>
        <w:rPr>
          <w:b/>
          <w:bCs/>
        </w:rPr>
      </w:pPr>
      <w:r w:rsidRPr="00576F4C">
        <w:rPr>
          <w:b/>
          <w:bCs/>
        </w:rPr>
        <w:t xml:space="preserve">MBARI </w:t>
      </w:r>
      <w:r w:rsidR="008E6CF1" w:rsidRPr="00576F4C">
        <w:rPr>
          <w:b/>
          <w:bCs/>
        </w:rPr>
        <w:t>Wave Glider</w:t>
      </w:r>
      <w:r w:rsidRPr="00576F4C">
        <w:rPr>
          <w:b/>
          <w:bCs/>
        </w:rPr>
        <w:t xml:space="preserve"> Program</w:t>
      </w:r>
    </w:p>
    <w:p w14:paraId="75F0BD61" w14:textId="77777777" w:rsidR="000B6410" w:rsidRPr="00576F4C" w:rsidRDefault="000B6410">
      <w:pPr>
        <w:jc w:val="center"/>
      </w:pPr>
    </w:p>
    <w:p w14:paraId="2F9E2627" w14:textId="77777777" w:rsidR="009D3426" w:rsidRPr="00576F4C" w:rsidRDefault="009D3426" w:rsidP="009D3426">
      <w:pPr>
        <w:pStyle w:val="Header"/>
        <w:tabs>
          <w:tab w:val="clear" w:pos="4320"/>
          <w:tab w:val="clear" w:pos="8640"/>
        </w:tabs>
        <w:rPr>
          <w:i/>
          <w:iCs/>
        </w:rPr>
      </w:pPr>
      <w:r w:rsidRPr="00576F4C">
        <w:rPr>
          <w:i/>
          <w:iCs/>
        </w:rPr>
        <w:t xml:space="preserve">MBARI currently operates three Wave Gliders (2 SV3 models and 1 SV2 model), but we plan to only operate two Wave Gliders at any one time. Our Wave Glider User Committee continues to coordinate projects that utilize these versatile platforms. The applications for the wave gliders can be lumped into two broad categories: 1) Sensor development, integration and use; 2) Communication payload development, integration and use. A brief summary of the activities involving the Wave Gliders is provided below. As with our AUVs, the Wave Glider is a valuable asset with extensive use by researchers at MBARI. </w:t>
      </w:r>
    </w:p>
    <w:p w14:paraId="527786F6" w14:textId="4E8171DE" w:rsidR="00576F4C" w:rsidRPr="00722E83" w:rsidRDefault="00576F4C" w:rsidP="007F1C8B">
      <w:pPr>
        <w:suppressAutoHyphens w:val="0"/>
        <w:rPr>
          <w:color w:val="000000"/>
          <w:shd w:val="clear" w:color="auto" w:fill="FDFDFD"/>
          <w:lang w:eastAsia="en-US"/>
        </w:rPr>
      </w:pPr>
    </w:p>
    <w:p w14:paraId="6347322C" w14:textId="1E29C172" w:rsidR="000227B0" w:rsidRPr="00E41461" w:rsidRDefault="000227B0" w:rsidP="000227B0">
      <w:pPr>
        <w:rPr>
          <w:bCs/>
          <w:u w:val="single"/>
        </w:rPr>
      </w:pPr>
      <w:r>
        <w:rPr>
          <w:b/>
          <w:u w:val="single"/>
        </w:rPr>
        <w:t xml:space="preserve">902305 </w:t>
      </w:r>
      <w:r w:rsidR="00E41461" w:rsidRPr="00E41461">
        <w:rPr>
          <w:b/>
          <w:u w:val="single"/>
        </w:rPr>
        <w:t>Event Detection using the Sedimentation Event Sensor (SES)</w:t>
      </w:r>
      <w:r w:rsidR="00E41461" w:rsidRPr="00E41461">
        <w:rPr>
          <w:b/>
          <w:bCs/>
          <w:u w:val="single"/>
        </w:rPr>
        <w:t xml:space="preserve"> </w:t>
      </w:r>
      <w:r w:rsidR="0011688B">
        <w:rPr>
          <w:bCs/>
        </w:rPr>
        <w:t>On</w:t>
      </w:r>
      <w:r w:rsidRPr="00E41461">
        <w:rPr>
          <w:bCs/>
        </w:rPr>
        <w:t xml:space="preserve"> </w:t>
      </w:r>
      <w:r w:rsidR="00E41461">
        <w:rPr>
          <w:bCs/>
        </w:rPr>
        <w:t xml:space="preserve">June </w:t>
      </w:r>
      <w:r w:rsidR="0011688B">
        <w:rPr>
          <w:bCs/>
        </w:rPr>
        <w:t xml:space="preserve">6, </w:t>
      </w:r>
      <w:r w:rsidRPr="00E41461">
        <w:rPr>
          <w:bCs/>
        </w:rPr>
        <w:t>202</w:t>
      </w:r>
      <w:r w:rsidRPr="00E41461">
        <w:rPr>
          <w:bCs/>
        </w:rPr>
        <w:t xml:space="preserve">3 we </w:t>
      </w:r>
      <w:r w:rsidRPr="00E41461">
        <w:rPr>
          <w:bCs/>
        </w:rPr>
        <w:t xml:space="preserve">used the Wave Glider’s acoustic </w:t>
      </w:r>
      <w:r>
        <w:rPr>
          <w:bCs/>
        </w:rPr>
        <w:t xml:space="preserve">modem </w:t>
      </w:r>
      <w:r w:rsidRPr="00E41461">
        <w:rPr>
          <w:bCs/>
        </w:rPr>
        <w:t xml:space="preserve">to </w:t>
      </w:r>
      <w:r w:rsidRPr="00E41461">
        <w:rPr>
          <w:bCs/>
        </w:rPr>
        <w:t xml:space="preserve">test the </w:t>
      </w:r>
      <w:r>
        <w:rPr>
          <w:bCs/>
        </w:rPr>
        <w:t xml:space="preserve">subsea </w:t>
      </w:r>
      <w:r w:rsidRPr="00E41461">
        <w:rPr>
          <w:bCs/>
        </w:rPr>
        <w:t xml:space="preserve">communication capabilities of </w:t>
      </w:r>
      <w:r>
        <w:rPr>
          <w:bCs/>
        </w:rPr>
        <w:t xml:space="preserve">the Sedimentation Event Sensor </w:t>
      </w:r>
      <w:r w:rsidRPr="00E41461">
        <w:rPr>
          <w:bCs/>
        </w:rPr>
        <w:t xml:space="preserve">deployed </w:t>
      </w:r>
      <w:r w:rsidR="00E41461">
        <w:rPr>
          <w:bCs/>
        </w:rPr>
        <w:t xml:space="preserve">on the seafloor </w:t>
      </w:r>
      <w:r w:rsidR="0011688B">
        <w:rPr>
          <w:bCs/>
        </w:rPr>
        <w:t xml:space="preserve">near MARS (890 m depth, on </w:t>
      </w:r>
      <w:r w:rsidRPr="00E41461">
        <w:rPr>
          <w:bCs/>
        </w:rPr>
        <w:t>Smooth Ridge</w:t>
      </w:r>
      <w:r w:rsidR="0011688B">
        <w:rPr>
          <w:bCs/>
        </w:rPr>
        <w:t xml:space="preserve">). We were able to take advantage of the Wave Glider’s presence in the area for the </w:t>
      </w:r>
      <w:r w:rsidR="0011688B" w:rsidRPr="0011688B">
        <w:rPr>
          <w:bCs/>
        </w:rPr>
        <w:t>MBTS</w:t>
      </w:r>
      <w:r w:rsidR="0011688B">
        <w:rPr>
          <w:bCs/>
        </w:rPr>
        <w:t xml:space="preserve"> the day before, so didn’t need to do a special deployment for this work</w:t>
      </w:r>
      <w:r w:rsidRPr="00E41461">
        <w:rPr>
          <w:bCs/>
        </w:rPr>
        <w:t xml:space="preserve">. </w:t>
      </w:r>
      <w:r w:rsidR="0011688B">
        <w:rPr>
          <w:bCs/>
        </w:rPr>
        <w:t>We pinged the SES and identified a problem with the SES’s modem. The Wave Glider was a key tool for identifying and troubleshooting communications issues, which has allowed us to plan equipment upgrades to fix the problem.</w:t>
      </w:r>
    </w:p>
    <w:p w14:paraId="6CAC7C30" w14:textId="3D5CA1D1" w:rsidR="000227B0" w:rsidRPr="00E41461" w:rsidRDefault="000227B0" w:rsidP="00722E83">
      <w:pPr>
        <w:rPr>
          <w:bCs/>
          <w:u w:val="single"/>
        </w:rPr>
      </w:pPr>
    </w:p>
    <w:p w14:paraId="1E561E5D" w14:textId="77777777" w:rsidR="000227B0" w:rsidRDefault="000227B0" w:rsidP="00722E83">
      <w:pPr>
        <w:rPr>
          <w:b/>
          <w:u w:val="single"/>
        </w:rPr>
      </w:pPr>
    </w:p>
    <w:p w14:paraId="0841E5A7" w14:textId="42EF00C8" w:rsidR="003D3D30" w:rsidRPr="00B835F1" w:rsidRDefault="003D3D30" w:rsidP="003D3D30">
      <w:pPr>
        <w:rPr>
          <w:b/>
        </w:rPr>
      </w:pPr>
      <w:r w:rsidRPr="00B835F1">
        <w:rPr>
          <w:b/>
        </w:rPr>
        <w:t>Location and Waypoints:</w:t>
      </w:r>
    </w:p>
    <w:p w14:paraId="3C3B90E5" w14:textId="65FDC318" w:rsidR="000227B0" w:rsidRDefault="000227B0" w:rsidP="003D3D30">
      <w:r>
        <w:t>MARS</w:t>
      </w:r>
      <w:r>
        <w:tab/>
      </w:r>
      <w:r>
        <w:tab/>
      </w:r>
      <w:r w:rsidR="003D3D30" w:rsidRPr="00164D91">
        <w:tab/>
      </w:r>
      <w:r w:rsidRPr="000227B0">
        <w:t>36.712</w:t>
      </w:r>
      <w:r>
        <w:t>5, -</w:t>
      </w:r>
      <w:r w:rsidRPr="000227B0">
        <w:t>122.186</w:t>
      </w:r>
      <w:r>
        <w:t>9</w:t>
      </w:r>
      <w:r w:rsidRPr="000227B0">
        <w:t xml:space="preserve"> </w:t>
      </w:r>
    </w:p>
    <w:p w14:paraId="215B4F67" w14:textId="7EA2980B" w:rsidR="00B101E9" w:rsidRDefault="00B101E9">
      <w:pPr>
        <w:suppressAutoHyphens w:val="0"/>
      </w:pPr>
      <w:r>
        <w:br w:type="page"/>
      </w:r>
    </w:p>
    <w:p w14:paraId="31451E0B" w14:textId="53326E59" w:rsidR="003D3D30" w:rsidRPr="009F0F33" w:rsidRDefault="003D3D30" w:rsidP="003D3D30">
      <w:r w:rsidRPr="009F0F33">
        <w:rPr>
          <w:b/>
        </w:rPr>
        <w:lastRenderedPageBreak/>
        <w:t xml:space="preserve">Mission Objectives: </w:t>
      </w:r>
      <w:r w:rsidR="00A83AB2">
        <w:br/>
      </w:r>
    </w:p>
    <w:p w14:paraId="439E5580" w14:textId="687188FA" w:rsidR="003D3D30" w:rsidRPr="00E41461" w:rsidRDefault="000227B0" w:rsidP="00E41461">
      <w:pPr>
        <w:pStyle w:val="ListParagraph"/>
        <w:numPr>
          <w:ilvl w:val="0"/>
          <w:numId w:val="5"/>
        </w:numPr>
        <w:rPr>
          <w:bCs/>
        </w:rPr>
      </w:pPr>
      <w:r>
        <w:rPr>
          <w:b/>
          <w:sz w:val="24"/>
          <w:szCs w:val="24"/>
        </w:rPr>
        <w:t xml:space="preserve">Event Detection using the </w:t>
      </w:r>
      <w:r w:rsidR="007C45E7">
        <w:rPr>
          <w:b/>
          <w:sz w:val="24"/>
          <w:szCs w:val="24"/>
        </w:rPr>
        <w:t>Sedimentation Event Sensor (SES)</w:t>
      </w:r>
      <w:r w:rsidR="007C45E7">
        <w:rPr>
          <w:bCs/>
          <w:sz w:val="24"/>
          <w:szCs w:val="24"/>
        </w:rPr>
        <w:t xml:space="preserve"> The Wave Glider will be deployed to Smooth Ridge, where it will be used to test communications with the Benthos modems on the SES</w:t>
      </w:r>
      <w:r w:rsidR="00E41461">
        <w:rPr>
          <w:bCs/>
          <w:sz w:val="24"/>
          <w:szCs w:val="24"/>
        </w:rPr>
        <w:t xml:space="preserve"> and a modified McLane sediment trap. In this project, we are developing a means for the SES to autonomously detect large carbon sinking events and acoustically trigger a </w:t>
      </w:r>
      <w:r w:rsidR="007C45E7">
        <w:rPr>
          <w:bCs/>
          <w:sz w:val="24"/>
          <w:szCs w:val="24"/>
        </w:rPr>
        <w:t xml:space="preserve">modified conventional sediment trap (McLane </w:t>
      </w:r>
      <w:proofErr w:type="spellStart"/>
      <w:r w:rsidR="007C45E7">
        <w:rPr>
          <w:bCs/>
          <w:sz w:val="24"/>
          <w:szCs w:val="24"/>
        </w:rPr>
        <w:t>Par</w:t>
      </w:r>
      <w:r w:rsidR="00E41461">
        <w:rPr>
          <w:bCs/>
          <w:sz w:val="24"/>
          <w:szCs w:val="24"/>
        </w:rPr>
        <w:t>fl</w:t>
      </w:r>
      <w:r w:rsidR="007C45E7">
        <w:rPr>
          <w:bCs/>
          <w:sz w:val="24"/>
          <w:szCs w:val="24"/>
        </w:rPr>
        <w:t>ux</w:t>
      </w:r>
      <w:proofErr w:type="spellEnd"/>
      <w:r w:rsidR="007C45E7">
        <w:rPr>
          <w:bCs/>
          <w:sz w:val="24"/>
          <w:szCs w:val="24"/>
        </w:rPr>
        <w:t xml:space="preserve"> 78)</w:t>
      </w:r>
      <w:r w:rsidR="00E41461">
        <w:rPr>
          <w:bCs/>
          <w:sz w:val="24"/>
          <w:szCs w:val="24"/>
        </w:rPr>
        <w:t xml:space="preserve"> to turn on and start collecting marine snow</w:t>
      </w:r>
      <w:r w:rsidR="007C45E7">
        <w:rPr>
          <w:bCs/>
          <w:sz w:val="24"/>
          <w:szCs w:val="24"/>
        </w:rPr>
        <w:t>.</w:t>
      </w:r>
      <w:r w:rsidR="00E41461">
        <w:rPr>
          <w:bCs/>
          <w:sz w:val="24"/>
          <w:szCs w:val="24"/>
        </w:rPr>
        <w:t xml:space="preserve"> Both the SES and the sediment trap will have the same type of modem: Benthos </w:t>
      </w:r>
      <w:r w:rsidR="00E41461" w:rsidRPr="00E41461">
        <w:rPr>
          <w:bCs/>
        </w:rPr>
        <w:t>ATM-900 Series Modem, LF Omni-Directional rated modem with integrated LF omni-directional transducer</w:t>
      </w:r>
      <w:r w:rsidR="00E41461">
        <w:rPr>
          <w:bCs/>
        </w:rPr>
        <w:t>.</w:t>
      </w:r>
      <w:r w:rsidR="00A83AB2" w:rsidRPr="00E41461">
        <w:br/>
      </w:r>
    </w:p>
    <w:p w14:paraId="2C42F09C" w14:textId="53B7F78B" w:rsidR="003D3D30" w:rsidRPr="00545D4D" w:rsidRDefault="00A83AB2" w:rsidP="00E41461">
      <w:pPr>
        <w:pStyle w:val="ListParagraph"/>
        <w:spacing w:after="0"/>
        <w:rPr>
          <w:b/>
          <w:sz w:val="24"/>
          <w:szCs w:val="24"/>
        </w:rPr>
      </w:pPr>
      <w:r>
        <w:rPr>
          <w:sz w:val="24"/>
          <w:szCs w:val="24"/>
        </w:rPr>
        <w:br/>
      </w:r>
    </w:p>
    <w:p w14:paraId="206725F8" w14:textId="77777777" w:rsidR="003D3D30" w:rsidRPr="005A64CB" w:rsidRDefault="003D3D30" w:rsidP="005A64CB">
      <w:pPr>
        <w:ind w:left="360"/>
        <w:rPr>
          <w:rFonts w:cs="Calibri"/>
          <w:b/>
        </w:rPr>
      </w:pPr>
    </w:p>
    <w:p w14:paraId="37CC47D7" w14:textId="77777777" w:rsidR="00857A96" w:rsidRPr="00983B70" w:rsidRDefault="00857A96" w:rsidP="00857A96"/>
    <w:sectPr w:rsidR="00857A96" w:rsidRPr="00983B70">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417C5" w14:textId="77777777" w:rsidR="00A87680" w:rsidRDefault="00A87680">
      <w:r>
        <w:separator/>
      </w:r>
    </w:p>
  </w:endnote>
  <w:endnote w:type="continuationSeparator" w:id="0">
    <w:p w14:paraId="188EBA1E" w14:textId="77777777" w:rsidR="00A87680" w:rsidRDefault="00A87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CA9F" w14:textId="0CC58FD4" w:rsidR="00424D75" w:rsidRDefault="00424D75">
    <w:pPr>
      <w:pStyle w:val="Footer"/>
    </w:pPr>
    <w:r>
      <w:t>20</w:t>
    </w:r>
    <w:r w:rsidR="007A7E2E">
      <w:t>2</w:t>
    </w:r>
    <w:r w:rsidR="00806EAF">
      <w:t>2</w:t>
    </w:r>
    <w:r>
      <w:t xml:space="preserve"> MBARI Permit Report</w:t>
    </w:r>
    <w:r>
      <w:tab/>
    </w:r>
    <w:r>
      <w:tab/>
      <w:t>Permit # MBNMS-20</w:t>
    </w:r>
    <w:r w:rsidR="007A7E2E">
      <w:t>20-006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3EFA1" w14:textId="77777777" w:rsidR="00A87680" w:rsidRDefault="00A87680">
      <w:r>
        <w:separator/>
      </w:r>
    </w:p>
  </w:footnote>
  <w:footnote w:type="continuationSeparator" w:id="0">
    <w:p w14:paraId="7144AE90" w14:textId="77777777" w:rsidR="00A87680" w:rsidRDefault="00A87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1BEF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5292464"/>
    <w:multiLevelType w:val="hybridMultilevel"/>
    <w:tmpl w:val="7C984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22934"/>
    <w:multiLevelType w:val="hybridMultilevel"/>
    <w:tmpl w:val="5BF6408E"/>
    <w:lvl w:ilvl="0" w:tplc="112648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2058E4"/>
    <w:multiLevelType w:val="hybridMultilevel"/>
    <w:tmpl w:val="C372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displayBackgroundShape/>
  <w:embedSystemFonts/>
  <w:proofState w:spelling="clean" w:grammar="clean"/>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BB7"/>
    <w:rsid w:val="000227B0"/>
    <w:rsid w:val="000241BB"/>
    <w:rsid w:val="00045E79"/>
    <w:rsid w:val="00063DAD"/>
    <w:rsid w:val="00094926"/>
    <w:rsid w:val="000966AF"/>
    <w:rsid w:val="00097BB7"/>
    <w:rsid w:val="000A50FA"/>
    <w:rsid w:val="000B0EFB"/>
    <w:rsid w:val="000B6410"/>
    <w:rsid w:val="000D1B62"/>
    <w:rsid w:val="000D2641"/>
    <w:rsid w:val="000E2A4F"/>
    <w:rsid w:val="000F1784"/>
    <w:rsid w:val="0011688B"/>
    <w:rsid w:val="00127DC2"/>
    <w:rsid w:val="00141941"/>
    <w:rsid w:val="00157910"/>
    <w:rsid w:val="00161E2B"/>
    <w:rsid w:val="00184C47"/>
    <w:rsid w:val="00186595"/>
    <w:rsid w:val="00192EC6"/>
    <w:rsid w:val="001973A6"/>
    <w:rsid w:val="001B4225"/>
    <w:rsid w:val="001C0C4E"/>
    <w:rsid w:val="001C32A2"/>
    <w:rsid w:val="001F2193"/>
    <w:rsid w:val="002118BB"/>
    <w:rsid w:val="0021698A"/>
    <w:rsid w:val="00235164"/>
    <w:rsid w:val="0027262C"/>
    <w:rsid w:val="00281285"/>
    <w:rsid w:val="002836BE"/>
    <w:rsid w:val="002A18F7"/>
    <w:rsid w:val="002C56CF"/>
    <w:rsid w:val="002E0270"/>
    <w:rsid w:val="002E1670"/>
    <w:rsid w:val="002E2236"/>
    <w:rsid w:val="003120B8"/>
    <w:rsid w:val="003217AA"/>
    <w:rsid w:val="003257C9"/>
    <w:rsid w:val="0034330F"/>
    <w:rsid w:val="00361EC7"/>
    <w:rsid w:val="00377EE5"/>
    <w:rsid w:val="003B29CB"/>
    <w:rsid w:val="003C33B8"/>
    <w:rsid w:val="003C3BB7"/>
    <w:rsid w:val="003C7567"/>
    <w:rsid w:val="003D1CDC"/>
    <w:rsid w:val="003D2515"/>
    <w:rsid w:val="003D3D30"/>
    <w:rsid w:val="003F7E7F"/>
    <w:rsid w:val="00416EA5"/>
    <w:rsid w:val="00424D75"/>
    <w:rsid w:val="00441E49"/>
    <w:rsid w:val="00442A54"/>
    <w:rsid w:val="00454E82"/>
    <w:rsid w:val="0045721D"/>
    <w:rsid w:val="00462567"/>
    <w:rsid w:val="004746B9"/>
    <w:rsid w:val="00476DF3"/>
    <w:rsid w:val="00484D45"/>
    <w:rsid w:val="0049177C"/>
    <w:rsid w:val="004A5B30"/>
    <w:rsid w:val="004B109E"/>
    <w:rsid w:val="004B1F1F"/>
    <w:rsid w:val="004B2C9B"/>
    <w:rsid w:val="004D777D"/>
    <w:rsid w:val="004E5F1A"/>
    <w:rsid w:val="004F7037"/>
    <w:rsid w:val="00511CA8"/>
    <w:rsid w:val="00513CC7"/>
    <w:rsid w:val="00520BC5"/>
    <w:rsid w:val="00555709"/>
    <w:rsid w:val="0056604F"/>
    <w:rsid w:val="00566D06"/>
    <w:rsid w:val="00576F4C"/>
    <w:rsid w:val="00590D0F"/>
    <w:rsid w:val="005A64CB"/>
    <w:rsid w:val="005F068F"/>
    <w:rsid w:val="005F50E6"/>
    <w:rsid w:val="006059AD"/>
    <w:rsid w:val="00610749"/>
    <w:rsid w:val="00646F97"/>
    <w:rsid w:val="006B0941"/>
    <w:rsid w:val="00711E00"/>
    <w:rsid w:val="00722E83"/>
    <w:rsid w:val="0073613C"/>
    <w:rsid w:val="007424AA"/>
    <w:rsid w:val="0075072C"/>
    <w:rsid w:val="007521A4"/>
    <w:rsid w:val="00774DE2"/>
    <w:rsid w:val="007818D2"/>
    <w:rsid w:val="007863FB"/>
    <w:rsid w:val="007A5D7D"/>
    <w:rsid w:val="007A7E2E"/>
    <w:rsid w:val="007C45E7"/>
    <w:rsid w:val="007C4A9D"/>
    <w:rsid w:val="007C5747"/>
    <w:rsid w:val="007C5D8F"/>
    <w:rsid w:val="007D5F73"/>
    <w:rsid w:val="007D6A45"/>
    <w:rsid w:val="007F1C8B"/>
    <w:rsid w:val="008068E4"/>
    <w:rsid w:val="00806EAF"/>
    <w:rsid w:val="00810C80"/>
    <w:rsid w:val="00822175"/>
    <w:rsid w:val="008251A0"/>
    <w:rsid w:val="00827E54"/>
    <w:rsid w:val="00835A15"/>
    <w:rsid w:val="00841672"/>
    <w:rsid w:val="00857A96"/>
    <w:rsid w:val="0086315E"/>
    <w:rsid w:val="00863959"/>
    <w:rsid w:val="00891C24"/>
    <w:rsid w:val="00894869"/>
    <w:rsid w:val="00897BAC"/>
    <w:rsid w:val="008C4035"/>
    <w:rsid w:val="008C480D"/>
    <w:rsid w:val="008D1589"/>
    <w:rsid w:val="008E6CF1"/>
    <w:rsid w:val="008F68FC"/>
    <w:rsid w:val="0090427B"/>
    <w:rsid w:val="00920ABD"/>
    <w:rsid w:val="00925EB6"/>
    <w:rsid w:val="009269CD"/>
    <w:rsid w:val="00952388"/>
    <w:rsid w:val="0096139A"/>
    <w:rsid w:val="009636C0"/>
    <w:rsid w:val="00970DFC"/>
    <w:rsid w:val="00983B70"/>
    <w:rsid w:val="00987997"/>
    <w:rsid w:val="00991AFC"/>
    <w:rsid w:val="009A17B3"/>
    <w:rsid w:val="009A6155"/>
    <w:rsid w:val="009C612F"/>
    <w:rsid w:val="009D1AEE"/>
    <w:rsid w:val="009D3426"/>
    <w:rsid w:val="00A02758"/>
    <w:rsid w:val="00A200CE"/>
    <w:rsid w:val="00A32F93"/>
    <w:rsid w:val="00A4088D"/>
    <w:rsid w:val="00A75543"/>
    <w:rsid w:val="00A76E17"/>
    <w:rsid w:val="00A80402"/>
    <w:rsid w:val="00A83AB2"/>
    <w:rsid w:val="00A83CCA"/>
    <w:rsid w:val="00A87680"/>
    <w:rsid w:val="00A90181"/>
    <w:rsid w:val="00AA18E9"/>
    <w:rsid w:val="00AC26CC"/>
    <w:rsid w:val="00AC43A3"/>
    <w:rsid w:val="00B01541"/>
    <w:rsid w:val="00B03D99"/>
    <w:rsid w:val="00B101E9"/>
    <w:rsid w:val="00B2105C"/>
    <w:rsid w:val="00B25B8B"/>
    <w:rsid w:val="00B340AC"/>
    <w:rsid w:val="00B427EB"/>
    <w:rsid w:val="00BC3093"/>
    <w:rsid w:val="00BC5821"/>
    <w:rsid w:val="00BE5376"/>
    <w:rsid w:val="00C23722"/>
    <w:rsid w:val="00C3087C"/>
    <w:rsid w:val="00C964ED"/>
    <w:rsid w:val="00CB0234"/>
    <w:rsid w:val="00CB56A6"/>
    <w:rsid w:val="00CC4121"/>
    <w:rsid w:val="00CD7DBD"/>
    <w:rsid w:val="00CE3716"/>
    <w:rsid w:val="00CE44A7"/>
    <w:rsid w:val="00CF7D0C"/>
    <w:rsid w:val="00D0658B"/>
    <w:rsid w:val="00D170F9"/>
    <w:rsid w:val="00D2169E"/>
    <w:rsid w:val="00D42899"/>
    <w:rsid w:val="00D4786D"/>
    <w:rsid w:val="00D53BE8"/>
    <w:rsid w:val="00D55713"/>
    <w:rsid w:val="00D9413C"/>
    <w:rsid w:val="00DA0DD5"/>
    <w:rsid w:val="00DA2BE4"/>
    <w:rsid w:val="00DA31A9"/>
    <w:rsid w:val="00DA6340"/>
    <w:rsid w:val="00DB3078"/>
    <w:rsid w:val="00DC3467"/>
    <w:rsid w:val="00DE4873"/>
    <w:rsid w:val="00DE7989"/>
    <w:rsid w:val="00DF09F1"/>
    <w:rsid w:val="00E11B29"/>
    <w:rsid w:val="00E137A7"/>
    <w:rsid w:val="00E17B98"/>
    <w:rsid w:val="00E26869"/>
    <w:rsid w:val="00E41461"/>
    <w:rsid w:val="00E54AB8"/>
    <w:rsid w:val="00E842D7"/>
    <w:rsid w:val="00E938F3"/>
    <w:rsid w:val="00EB43C4"/>
    <w:rsid w:val="00EC5DA1"/>
    <w:rsid w:val="00ED2578"/>
    <w:rsid w:val="00ED3BB3"/>
    <w:rsid w:val="00F131DF"/>
    <w:rsid w:val="00F23A58"/>
    <w:rsid w:val="00F47D39"/>
    <w:rsid w:val="00F659E5"/>
    <w:rsid w:val="00F80AEF"/>
    <w:rsid w:val="00F864A3"/>
    <w:rsid w:val="00F968B3"/>
    <w:rsid w:val="00FA1F94"/>
    <w:rsid w:val="00FB02D5"/>
    <w:rsid w:val="00FB6B45"/>
    <w:rsid w:val="00FD20B5"/>
    <w:rsid w:val="00FF4CB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F42F1E7"/>
  <w15:chartTrackingRefBased/>
  <w15:docId w15:val="{2487EF56-494A-5A4A-897C-5013C801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outlineLvl w:val="0"/>
    </w:pPr>
    <w:rPr>
      <w:b/>
      <w:bCs/>
    </w:rPr>
  </w:style>
  <w:style w:type="paragraph" w:styleId="Heading2">
    <w:name w:val="heading 2"/>
    <w:basedOn w:val="Normal"/>
    <w:next w:val="Normal"/>
    <w:qFormat/>
    <w:pPr>
      <w:keepNext/>
      <w:numPr>
        <w:ilvl w:val="1"/>
        <w:numId w:val="1"/>
      </w:numPr>
      <w:outlineLvl w:val="1"/>
    </w:pPr>
    <w:rPr>
      <w:i/>
      <w:i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8Num3z0">
    <w:name w:val="WW8Num3z0"/>
    <w:rPr>
      <w:rFonts w:ascii="Times New Roman" w:hAnsi="Times New Roman" w:cs="Times New Roman"/>
      <w:sz w:val="24"/>
    </w:rPr>
  </w:style>
  <w:style w:type="character" w:customStyle="1" w:styleId="WW-DefaultParagraphFont">
    <w:name w:val="WW-Default Paragraph Font"/>
  </w:style>
  <w:style w:type="character" w:styleId="PageNumber">
    <w:name w:val="page number"/>
    <w:basedOn w:val="WW-DefaultParagraphFont"/>
  </w:style>
  <w:style w:type="paragraph" w:customStyle="1" w:styleId="Heading">
    <w:name w:val="Heading"/>
    <w:basedOn w:val="Normal"/>
    <w:next w:val="BodyText"/>
    <w:pPr>
      <w:keepNext/>
      <w:spacing w:before="240" w:after="120"/>
    </w:pPr>
    <w:rPr>
      <w:rFonts w:ascii="Arial" w:eastAsia="DejaVu Sans" w:hAnsi="Aria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unhideWhenUsed/>
    <w:rsid w:val="008E6CF1"/>
    <w:rPr>
      <w:color w:val="0000FF"/>
      <w:u w:val="single"/>
    </w:rPr>
  </w:style>
  <w:style w:type="paragraph" w:styleId="BalloonText">
    <w:name w:val="Balloon Text"/>
    <w:basedOn w:val="Normal"/>
    <w:link w:val="BalloonTextChar"/>
    <w:uiPriority w:val="99"/>
    <w:semiHidden/>
    <w:unhideWhenUsed/>
    <w:rsid w:val="00063DAD"/>
    <w:rPr>
      <w:rFonts w:ascii="Tahoma" w:hAnsi="Tahoma" w:cs="Tahoma"/>
      <w:sz w:val="16"/>
      <w:szCs w:val="16"/>
    </w:rPr>
  </w:style>
  <w:style w:type="character" w:customStyle="1" w:styleId="BalloonTextChar">
    <w:name w:val="Balloon Text Char"/>
    <w:link w:val="BalloonText"/>
    <w:uiPriority w:val="99"/>
    <w:semiHidden/>
    <w:rsid w:val="00063DAD"/>
    <w:rPr>
      <w:rFonts w:ascii="Tahoma" w:hAnsi="Tahoma" w:cs="Tahoma"/>
      <w:sz w:val="16"/>
      <w:szCs w:val="16"/>
      <w:lang w:val="en-US" w:eastAsia="zh-CN"/>
    </w:rPr>
  </w:style>
  <w:style w:type="table" w:styleId="TableGrid">
    <w:name w:val="Table Grid"/>
    <w:basedOn w:val="TableNormal"/>
    <w:uiPriority w:val="59"/>
    <w:rsid w:val="00DA31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D170F9"/>
    <w:rPr>
      <w:sz w:val="16"/>
      <w:szCs w:val="16"/>
    </w:rPr>
  </w:style>
  <w:style w:type="paragraph" w:styleId="CommentText">
    <w:name w:val="annotation text"/>
    <w:basedOn w:val="Normal"/>
    <w:link w:val="CommentTextChar"/>
    <w:uiPriority w:val="99"/>
    <w:semiHidden/>
    <w:unhideWhenUsed/>
    <w:rsid w:val="00D170F9"/>
    <w:rPr>
      <w:sz w:val="20"/>
      <w:szCs w:val="20"/>
    </w:rPr>
  </w:style>
  <w:style w:type="character" w:customStyle="1" w:styleId="CommentTextChar">
    <w:name w:val="Comment Text Char"/>
    <w:link w:val="CommentText"/>
    <w:uiPriority w:val="99"/>
    <w:semiHidden/>
    <w:rsid w:val="00D170F9"/>
    <w:rPr>
      <w:lang w:eastAsia="zh-CN"/>
    </w:rPr>
  </w:style>
  <w:style w:type="paragraph" w:styleId="CommentSubject">
    <w:name w:val="annotation subject"/>
    <w:basedOn w:val="CommentText"/>
    <w:next w:val="CommentText"/>
    <w:link w:val="CommentSubjectChar"/>
    <w:uiPriority w:val="99"/>
    <w:semiHidden/>
    <w:unhideWhenUsed/>
    <w:rsid w:val="00D170F9"/>
    <w:rPr>
      <w:b/>
      <w:bCs/>
    </w:rPr>
  </w:style>
  <w:style w:type="character" w:customStyle="1" w:styleId="CommentSubjectChar">
    <w:name w:val="Comment Subject Char"/>
    <w:link w:val="CommentSubject"/>
    <w:uiPriority w:val="99"/>
    <w:semiHidden/>
    <w:rsid w:val="00D170F9"/>
    <w:rPr>
      <w:b/>
      <w:bCs/>
      <w:lang w:eastAsia="zh-CN"/>
    </w:rPr>
  </w:style>
  <w:style w:type="paragraph" w:customStyle="1" w:styleId="ColorfulList-Accent11">
    <w:name w:val="Colorful List - Accent 11"/>
    <w:basedOn w:val="Normal"/>
    <w:uiPriority w:val="34"/>
    <w:qFormat/>
    <w:rsid w:val="00857A96"/>
    <w:pPr>
      <w:suppressAutoHyphens w:val="0"/>
      <w:spacing w:after="200" w:line="276" w:lineRule="auto"/>
      <w:ind w:left="720"/>
      <w:contextualSpacing/>
    </w:pPr>
    <w:rPr>
      <w:sz w:val="22"/>
      <w:szCs w:val="22"/>
      <w:lang w:eastAsia="en-US"/>
    </w:rPr>
  </w:style>
  <w:style w:type="character" w:customStyle="1" w:styleId="object">
    <w:name w:val="object"/>
    <w:rsid w:val="00991AFC"/>
  </w:style>
  <w:style w:type="paragraph" w:styleId="ListParagraph">
    <w:name w:val="List Paragraph"/>
    <w:basedOn w:val="Normal"/>
    <w:uiPriority w:val="34"/>
    <w:qFormat/>
    <w:rsid w:val="003D3D30"/>
    <w:pPr>
      <w:suppressAutoHyphens w:val="0"/>
      <w:spacing w:after="200" w:line="276" w:lineRule="auto"/>
      <w:ind w:left="720"/>
      <w:contextualSpacing/>
    </w:pPr>
    <w:rPr>
      <w:sz w:val="22"/>
      <w:szCs w:val="22"/>
      <w:lang w:eastAsia="en-US"/>
    </w:rPr>
  </w:style>
  <w:style w:type="paragraph" w:styleId="Revision">
    <w:name w:val="Revision"/>
    <w:hidden/>
    <w:uiPriority w:val="62"/>
    <w:semiHidden/>
    <w:rsid w:val="00722E8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8910">
      <w:bodyDiv w:val="1"/>
      <w:marLeft w:val="0"/>
      <w:marRight w:val="0"/>
      <w:marTop w:val="0"/>
      <w:marBottom w:val="0"/>
      <w:divBdr>
        <w:top w:val="none" w:sz="0" w:space="0" w:color="auto"/>
        <w:left w:val="none" w:sz="0" w:space="0" w:color="auto"/>
        <w:bottom w:val="none" w:sz="0" w:space="0" w:color="auto"/>
        <w:right w:val="none" w:sz="0" w:space="0" w:color="auto"/>
      </w:divBdr>
    </w:div>
    <w:div w:id="69237855">
      <w:bodyDiv w:val="1"/>
      <w:marLeft w:val="0"/>
      <w:marRight w:val="0"/>
      <w:marTop w:val="0"/>
      <w:marBottom w:val="0"/>
      <w:divBdr>
        <w:top w:val="none" w:sz="0" w:space="0" w:color="auto"/>
        <w:left w:val="none" w:sz="0" w:space="0" w:color="auto"/>
        <w:bottom w:val="none" w:sz="0" w:space="0" w:color="auto"/>
        <w:right w:val="none" w:sz="0" w:space="0" w:color="auto"/>
      </w:divBdr>
    </w:div>
    <w:div w:id="71050889">
      <w:bodyDiv w:val="1"/>
      <w:marLeft w:val="0"/>
      <w:marRight w:val="0"/>
      <w:marTop w:val="0"/>
      <w:marBottom w:val="0"/>
      <w:divBdr>
        <w:top w:val="none" w:sz="0" w:space="0" w:color="auto"/>
        <w:left w:val="none" w:sz="0" w:space="0" w:color="auto"/>
        <w:bottom w:val="none" w:sz="0" w:space="0" w:color="auto"/>
        <w:right w:val="none" w:sz="0" w:space="0" w:color="auto"/>
      </w:divBdr>
    </w:div>
    <w:div w:id="126053985">
      <w:bodyDiv w:val="1"/>
      <w:marLeft w:val="0"/>
      <w:marRight w:val="0"/>
      <w:marTop w:val="0"/>
      <w:marBottom w:val="0"/>
      <w:divBdr>
        <w:top w:val="none" w:sz="0" w:space="0" w:color="auto"/>
        <w:left w:val="none" w:sz="0" w:space="0" w:color="auto"/>
        <w:bottom w:val="none" w:sz="0" w:space="0" w:color="auto"/>
        <w:right w:val="none" w:sz="0" w:space="0" w:color="auto"/>
      </w:divBdr>
    </w:div>
    <w:div w:id="236940486">
      <w:bodyDiv w:val="1"/>
      <w:marLeft w:val="0"/>
      <w:marRight w:val="0"/>
      <w:marTop w:val="0"/>
      <w:marBottom w:val="0"/>
      <w:divBdr>
        <w:top w:val="none" w:sz="0" w:space="0" w:color="auto"/>
        <w:left w:val="none" w:sz="0" w:space="0" w:color="auto"/>
        <w:bottom w:val="none" w:sz="0" w:space="0" w:color="auto"/>
        <w:right w:val="none" w:sz="0" w:space="0" w:color="auto"/>
      </w:divBdr>
    </w:div>
    <w:div w:id="367999320">
      <w:bodyDiv w:val="1"/>
      <w:marLeft w:val="0"/>
      <w:marRight w:val="0"/>
      <w:marTop w:val="0"/>
      <w:marBottom w:val="0"/>
      <w:divBdr>
        <w:top w:val="none" w:sz="0" w:space="0" w:color="auto"/>
        <w:left w:val="none" w:sz="0" w:space="0" w:color="auto"/>
        <w:bottom w:val="none" w:sz="0" w:space="0" w:color="auto"/>
        <w:right w:val="none" w:sz="0" w:space="0" w:color="auto"/>
      </w:divBdr>
    </w:div>
    <w:div w:id="479421704">
      <w:bodyDiv w:val="1"/>
      <w:marLeft w:val="0"/>
      <w:marRight w:val="0"/>
      <w:marTop w:val="0"/>
      <w:marBottom w:val="0"/>
      <w:divBdr>
        <w:top w:val="none" w:sz="0" w:space="0" w:color="auto"/>
        <w:left w:val="none" w:sz="0" w:space="0" w:color="auto"/>
        <w:bottom w:val="none" w:sz="0" w:space="0" w:color="auto"/>
        <w:right w:val="none" w:sz="0" w:space="0" w:color="auto"/>
      </w:divBdr>
    </w:div>
    <w:div w:id="634681398">
      <w:bodyDiv w:val="1"/>
      <w:marLeft w:val="0"/>
      <w:marRight w:val="0"/>
      <w:marTop w:val="0"/>
      <w:marBottom w:val="0"/>
      <w:divBdr>
        <w:top w:val="none" w:sz="0" w:space="0" w:color="auto"/>
        <w:left w:val="none" w:sz="0" w:space="0" w:color="auto"/>
        <w:bottom w:val="none" w:sz="0" w:space="0" w:color="auto"/>
        <w:right w:val="none" w:sz="0" w:space="0" w:color="auto"/>
      </w:divBdr>
    </w:div>
    <w:div w:id="107724409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7">
          <w:marLeft w:val="0"/>
          <w:marRight w:val="0"/>
          <w:marTop w:val="0"/>
          <w:marBottom w:val="0"/>
          <w:divBdr>
            <w:top w:val="none" w:sz="0" w:space="0" w:color="auto"/>
            <w:left w:val="none" w:sz="0" w:space="0" w:color="auto"/>
            <w:bottom w:val="none" w:sz="0" w:space="0" w:color="auto"/>
            <w:right w:val="none" w:sz="0" w:space="0" w:color="auto"/>
          </w:divBdr>
          <w:divsChild>
            <w:div w:id="318847838">
              <w:marLeft w:val="0"/>
              <w:marRight w:val="0"/>
              <w:marTop w:val="0"/>
              <w:marBottom w:val="0"/>
              <w:divBdr>
                <w:top w:val="none" w:sz="0" w:space="0" w:color="auto"/>
                <w:left w:val="none" w:sz="0" w:space="0" w:color="auto"/>
                <w:bottom w:val="none" w:sz="0" w:space="0" w:color="auto"/>
                <w:right w:val="none" w:sz="0" w:space="0" w:color="auto"/>
              </w:divBdr>
              <w:divsChild>
                <w:div w:id="2119594309">
                  <w:marLeft w:val="0"/>
                  <w:marRight w:val="0"/>
                  <w:marTop w:val="0"/>
                  <w:marBottom w:val="0"/>
                  <w:divBdr>
                    <w:top w:val="none" w:sz="0" w:space="0" w:color="auto"/>
                    <w:left w:val="none" w:sz="0" w:space="0" w:color="auto"/>
                    <w:bottom w:val="none" w:sz="0" w:space="0" w:color="auto"/>
                    <w:right w:val="none" w:sz="0" w:space="0" w:color="auto"/>
                  </w:divBdr>
                </w:div>
                <w:div w:id="1809206705">
                  <w:marLeft w:val="0"/>
                  <w:marRight w:val="0"/>
                  <w:marTop w:val="0"/>
                  <w:marBottom w:val="0"/>
                  <w:divBdr>
                    <w:top w:val="none" w:sz="0" w:space="0" w:color="auto"/>
                    <w:left w:val="none" w:sz="0" w:space="0" w:color="auto"/>
                    <w:bottom w:val="none" w:sz="0" w:space="0" w:color="auto"/>
                    <w:right w:val="none" w:sz="0" w:space="0" w:color="auto"/>
                  </w:divBdr>
                  <w:divsChild>
                    <w:div w:id="1914312718">
                      <w:marLeft w:val="0"/>
                      <w:marRight w:val="0"/>
                      <w:marTop w:val="0"/>
                      <w:marBottom w:val="0"/>
                      <w:divBdr>
                        <w:top w:val="none" w:sz="0" w:space="0" w:color="auto"/>
                        <w:left w:val="none" w:sz="0" w:space="0" w:color="auto"/>
                        <w:bottom w:val="none" w:sz="0" w:space="0" w:color="auto"/>
                        <w:right w:val="none" w:sz="0" w:space="0" w:color="auto"/>
                      </w:divBdr>
                      <w:divsChild>
                        <w:div w:id="1351223299">
                          <w:marLeft w:val="0"/>
                          <w:marRight w:val="0"/>
                          <w:marTop w:val="0"/>
                          <w:marBottom w:val="0"/>
                          <w:divBdr>
                            <w:top w:val="none" w:sz="0" w:space="0" w:color="auto"/>
                            <w:left w:val="none" w:sz="0" w:space="0" w:color="auto"/>
                            <w:bottom w:val="none" w:sz="0" w:space="0" w:color="auto"/>
                            <w:right w:val="none" w:sz="0" w:space="0" w:color="auto"/>
                          </w:divBdr>
                          <w:divsChild>
                            <w:div w:id="334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034000">
                  <w:marLeft w:val="0"/>
                  <w:marRight w:val="0"/>
                  <w:marTop w:val="0"/>
                  <w:marBottom w:val="0"/>
                  <w:divBdr>
                    <w:top w:val="none" w:sz="0" w:space="0" w:color="auto"/>
                    <w:left w:val="none" w:sz="0" w:space="0" w:color="auto"/>
                    <w:bottom w:val="none" w:sz="0" w:space="0" w:color="auto"/>
                    <w:right w:val="none" w:sz="0" w:space="0" w:color="auto"/>
                  </w:divBdr>
                </w:div>
                <w:div w:id="809783899">
                  <w:marLeft w:val="0"/>
                  <w:marRight w:val="0"/>
                  <w:marTop w:val="0"/>
                  <w:marBottom w:val="0"/>
                  <w:divBdr>
                    <w:top w:val="none" w:sz="0" w:space="0" w:color="auto"/>
                    <w:left w:val="none" w:sz="0" w:space="0" w:color="auto"/>
                    <w:bottom w:val="none" w:sz="0" w:space="0" w:color="auto"/>
                    <w:right w:val="none" w:sz="0" w:space="0" w:color="auto"/>
                  </w:divBdr>
                </w:div>
                <w:div w:id="21278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83822">
          <w:marLeft w:val="0"/>
          <w:marRight w:val="0"/>
          <w:marTop w:val="0"/>
          <w:marBottom w:val="0"/>
          <w:divBdr>
            <w:top w:val="none" w:sz="0" w:space="0" w:color="auto"/>
            <w:left w:val="none" w:sz="0" w:space="0" w:color="auto"/>
            <w:bottom w:val="none" w:sz="0" w:space="0" w:color="auto"/>
            <w:right w:val="none" w:sz="0" w:space="0" w:color="auto"/>
          </w:divBdr>
        </w:div>
      </w:divsChild>
    </w:div>
    <w:div w:id="1083334456">
      <w:bodyDiv w:val="1"/>
      <w:marLeft w:val="0"/>
      <w:marRight w:val="0"/>
      <w:marTop w:val="0"/>
      <w:marBottom w:val="0"/>
      <w:divBdr>
        <w:top w:val="none" w:sz="0" w:space="0" w:color="auto"/>
        <w:left w:val="none" w:sz="0" w:space="0" w:color="auto"/>
        <w:bottom w:val="none" w:sz="0" w:space="0" w:color="auto"/>
        <w:right w:val="none" w:sz="0" w:space="0" w:color="auto"/>
      </w:divBdr>
      <w:divsChild>
        <w:div w:id="1372073822">
          <w:marLeft w:val="0"/>
          <w:marRight w:val="0"/>
          <w:marTop w:val="0"/>
          <w:marBottom w:val="0"/>
          <w:divBdr>
            <w:top w:val="none" w:sz="0" w:space="0" w:color="auto"/>
            <w:left w:val="none" w:sz="0" w:space="0" w:color="auto"/>
            <w:bottom w:val="none" w:sz="0" w:space="0" w:color="auto"/>
            <w:right w:val="none" w:sz="0" w:space="0" w:color="auto"/>
          </w:divBdr>
        </w:div>
        <w:div w:id="1165515057">
          <w:marLeft w:val="0"/>
          <w:marRight w:val="0"/>
          <w:marTop w:val="0"/>
          <w:marBottom w:val="0"/>
          <w:divBdr>
            <w:top w:val="none" w:sz="0" w:space="0" w:color="auto"/>
            <w:left w:val="none" w:sz="0" w:space="0" w:color="auto"/>
            <w:bottom w:val="none" w:sz="0" w:space="0" w:color="auto"/>
            <w:right w:val="none" w:sz="0" w:space="0" w:color="auto"/>
          </w:divBdr>
        </w:div>
      </w:divsChild>
    </w:div>
    <w:div w:id="1184053316">
      <w:bodyDiv w:val="1"/>
      <w:marLeft w:val="0"/>
      <w:marRight w:val="0"/>
      <w:marTop w:val="0"/>
      <w:marBottom w:val="0"/>
      <w:divBdr>
        <w:top w:val="none" w:sz="0" w:space="0" w:color="auto"/>
        <w:left w:val="none" w:sz="0" w:space="0" w:color="auto"/>
        <w:bottom w:val="none" w:sz="0" w:space="0" w:color="auto"/>
        <w:right w:val="none" w:sz="0" w:space="0" w:color="auto"/>
      </w:divBdr>
    </w:div>
    <w:div w:id="1186359791">
      <w:bodyDiv w:val="1"/>
      <w:marLeft w:val="0"/>
      <w:marRight w:val="0"/>
      <w:marTop w:val="0"/>
      <w:marBottom w:val="0"/>
      <w:divBdr>
        <w:top w:val="none" w:sz="0" w:space="0" w:color="auto"/>
        <w:left w:val="none" w:sz="0" w:space="0" w:color="auto"/>
        <w:bottom w:val="none" w:sz="0" w:space="0" w:color="auto"/>
        <w:right w:val="none" w:sz="0" w:space="0" w:color="auto"/>
      </w:divBdr>
    </w:div>
    <w:div w:id="1266233326">
      <w:bodyDiv w:val="1"/>
      <w:marLeft w:val="0"/>
      <w:marRight w:val="0"/>
      <w:marTop w:val="0"/>
      <w:marBottom w:val="0"/>
      <w:divBdr>
        <w:top w:val="none" w:sz="0" w:space="0" w:color="auto"/>
        <w:left w:val="none" w:sz="0" w:space="0" w:color="auto"/>
        <w:bottom w:val="none" w:sz="0" w:space="0" w:color="auto"/>
        <w:right w:val="none" w:sz="0" w:space="0" w:color="auto"/>
      </w:divBdr>
    </w:div>
    <w:div w:id="1303736409">
      <w:bodyDiv w:val="1"/>
      <w:marLeft w:val="0"/>
      <w:marRight w:val="0"/>
      <w:marTop w:val="0"/>
      <w:marBottom w:val="0"/>
      <w:divBdr>
        <w:top w:val="none" w:sz="0" w:space="0" w:color="auto"/>
        <w:left w:val="none" w:sz="0" w:space="0" w:color="auto"/>
        <w:bottom w:val="none" w:sz="0" w:space="0" w:color="auto"/>
        <w:right w:val="none" w:sz="0" w:space="0" w:color="auto"/>
      </w:divBdr>
    </w:div>
    <w:div w:id="1416711310">
      <w:bodyDiv w:val="1"/>
      <w:marLeft w:val="0"/>
      <w:marRight w:val="0"/>
      <w:marTop w:val="0"/>
      <w:marBottom w:val="0"/>
      <w:divBdr>
        <w:top w:val="none" w:sz="0" w:space="0" w:color="auto"/>
        <w:left w:val="none" w:sz="0" w:space="0" w:color="auto"/>
        <w:bottom w:val="none" w:sz="0" w:space="0" w:color="auto"/>
        <w:right w:val="none" w:sz="0" w:space="0" w:color="auto"/>
      </w:divBdr>
      <w:divsChild>
        <w:div w:id="33428320">
          <w:marLeft w:val="0"/>
          <w:marRight w:val="0"/>
          <w:marTop w:val="0"/>
          <w:marBottom w:val="0"/>
          <w:divBdr>
            <w:top w:val="none" w:sz="0" w:space="0" w:color="auto"/>
            <w:left w:val="none" w:sz="0" w:space="0" w:color="auto"/>
            <w:bottom w:val="none" w:sz="0" w:space="0" w:color="auto"/>
            <w:right w:val="none" w:sz="0" w:space="0" w:color="auto"/>
          </w:divBdr>
        </w:div>
        <w:div w:id="1335720630">
          <w:marLeft w:val="0"/>
          <w:marRight w:val="0"/>
          <w:marTop w:val="0"/>
          <w:marBottom w:val="0"/>
          <w:divBdr>
            <w:top w:val="none" w:sz="0" w:space="0" w:color="auto"/>
            <w:left w:val="none" w:sz="0" w:space="0" w:color="auto"/>
            <w:bottom w:val="none" w:sz="0" w:space="0" w:color="auto"/>
            <w:right w:val="none" w:sz="0" w:space="0" w:color="auto"/>
          </w:divBdr>
        </w:div>
        <w:div w:id="1447501381">
          <w:marLeft w:val="0"/>
          <w:marRight w:val="0"/>
          <w:marTop w:val="0"/>
          <w:marBottom w:val="0"/>
          <w:divBdr>
            <w:top w:val="none" w:sz="0" w:space="0" w:color="auto"/>
            <w:left w:val="none" w:sz="0" w:space="0" w:color="auto"/>
            <w:bottom w:val="none" w:sz="0" w:space="0" w:color="auto"/>
            <w:right w:val="none" w:sz="0" w:space="0" w:color="auto"/>
          </w:divBdr>
        </w:div>
        <w:div w:id="1229536806">
          <w:marLeft w:val="0"/>
          <w:marRight w:val="0"/>
          <w:marTop w:val="0"/>
          <w:marBottom w:val="0"/>
          <w:divBdr>
            <w:top w:val="none" w:sz="0" w:space="0" w:color="auto"/>
            <w:left w:val="none" w:sz="0" w:space="0" w:color="auto"/>
            <w:bottom w:val="none" w:sz="0" w:space="0" w:color="auto"/>
            <w:right w:val="none" w:sz="0" w:space="0" w:color="auto"/>
          </w:divBdr>
        </w:div>
      </w:divsChild>
    </w:div>
    <w:div w:id="1426805330">
      <w:bodyDiv w:val="1"/>
      <w:marLeft w:val="0"/>
      <w:marRight w:val="0"/>
      <w:marTop w:val="0"/>
      <w:marBottom w:val="0"/>
      <w:divBdr>
        <w:top w:val="none" w:sz="0" w:space="0" w:color="auto"/>
        <w:left w:val="none" w:sz="0" w:space="0" w:color="auto"/>
        <w:bottom w:val="none" w:sz="0" w:space="0" w:color="auto"/>
        <w:right w:val="none" w:sz="0" w:space="0" w:color="auto"/>
      </w:divBdr>
    </w:div>
    <w:div w:id="1502817154">
      <w:bodyDiv w:val="1"/>
      <w:marLeft w:val="0"/>
      <w:marRight w:val="0"/>
      <w:marTop w:val="0"/>
      <w:marBottom w:val="0"/>
      <w:divBdr>
        <w:top w:val="none" w:sz="0" w:space="0" w:color="auto"/>
        <w:left w:val="none" w:sz="0" w:space="0" w:color="auto"/>
        <w:bottom w:val="none" w:sz="0" w:space="0" w:color="auto"/>
        <w:right w:val="none" w:sz="0" w:space="0" w:color="auto"/>
      </w:divBdr>
    </w:div>
    <w:div w:id="1627543581">
      <w:bodyDiv w:val="1"/>
      <w:marLeft w:val="0"/>
      <w:marRight w:val="0"/>
      <w:marTop w:val="0"/>
      <w:marBottom w:val="0"/>
      <w:divBdr>
        <w:top w:val="none" w:sz="0" w:space="0" w:color="auto"/>
        <w:left w:val="none" w:sz="0" w:space="0" w:color="auto"/>
        <w:bottom w:val="none" w:sz="0" w:space="0" w:color="auto"/>
        <w:right w:val="none" w:sz="0" w:space="0" w:color="auto"/>
      </w:divBdr>
      <w:divsChild>
        <w:div w:id="468478514">
          <w:marLeft w:val="0"/>
          <w:marRight w:val="0"/>
          <w:marTop w:val="0"/>
          <w:marBottom w:val="0"/>
          <w:divBdr>
            <w:top w:val="none" w:sz="0" w:space="0" w:color="auto"/>
            <w:left w:val="none" w:sz="0" w:space="0" w:color="auto"/>
            <w:bottom w:val="none" w:sz="0" w:space="0" w:color="auto"/>
            <w:right w:val="none" w:sz="0" w:space="0" w:color="auto"/>
          </w:divBdr>
        </w:div>
        <w:div w:id="741028155">
          <w:marLeft w:val="0"/>
          <w:marRight w:val="0"/>
          <w:marTop w:val="0"/>
          <w:marBottom w:val="0"/>
          <w:divBdr>
            <w:top w:val="none" w:sz="0" w:space="0" w:color="auto"/>
            <w:left w:val="none" w:sz="0" w:space="0" w:color="auto"/>
            <w:bottom w:val="none" w:sz="0" w:space="0" w:color="auto"/>
            <w:right w:val="none" w:sz="0" w:space="0" w:color="auto"/>
          </w:divBdr>
        </w:div>
        <w:div w:id="1125193929">
          <w:marLeft w:val="0"/>
          <w:marRight w:val="0"/>
          <w:marTop w:val="0"/>
          <w:marBottom w:val="0"/>
          <w:divBdr>
            <w:top w:val="none" w:sz="0" w:space="0" w:color="auto"/>
            <w:left w:val="none" w:sz="0" w:space="0" w:color="auto"/>
            <w:bottom w:val="none" w:sz="0" w:space="0" w:color="auto"/>
            <w:right w:val="none" w:sz="0" w:space="0" w:color="auto"/>
          </w:divBdr>
        </w:div>
      </w:divsChild>
    </w:div>
    <w:div w:id="1720935558">
      <w:bodyDiv w:val="1"/>
      <w:marLeft w:val="0"/>
      <w:marRight w:val="0"/>
      <w:marTop w:val="0"/>
      <w:marBottom w:val="0"/>
      <w:divBdr>
        <w:top w:val="none" w:sz="0" w:space="0" w:color="auto"/>
        <w:left w:val="none" w:sz="0" w:space="0" w:color="auto"/>
        <w:bottom w:val="none" w:sz="0" w:space="0" w:color="auto"/>
        <w:right w:val="none" w:sz="0" w:space="0" w:color="auto"/>
      </w:divBdr>
    </w:div>
    <w:div w:id="1831749987">
      <w:bodyDiv w:val="1"/>
      <w:marLeft w:val="0"/>
      <w:marRight w:val="0"/>
      <w:marTop w:val="0"/>
      <w:marBottom w:val="0"/>
      <w:divBdr>
        <w:top w:val="none" w:sz="0" w:space="0" w:color="auto"/>
        <w:left w:val="none" w:sz="0" w:space="0" w:color="auto"/>
        <w:bottom w:val="none" w:sz="0" w:space="0" w:color="auto"/>
        <w:right w:val="none" w:sz="0" w:space="0" w:color="auto"/>
      </w:divBdr>
    </w:div>
    <w:div w:id="1871257758">
      <w:bodyDiv w:val="1"/>
      <w:marLeft w:val="0"/>
      <w:marRight w:val="0"/>
      <w:marTop w:val="0"/>
      <w:marBottom w:val="0"/>
      <w:divBdr>
        <w:top w:val="none" w:sz="0" w:space="0" w:color="auto"/>
        <w:left w:val="none" w:sz="0" w:space="0" w:color="auto"/>
        <w:bottom w:val="none" w:sz="0" w:space="0" w:color="auto"/>
        <w:right w:val="none" w:sz="0" w:space="0" w:color="auto"/>
      </w:divBdr>
    </w:div>
    <w:div w:id="191045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200001 – Ocean Chemistry of the Greenhouse Gases</vt:lpstr>
    </vt:vector>
  </TitlesOfParts>
  <Company>MBARI</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200001 – Ocean Chemistry of the Greenhouse Gases</dc:title>
  <dc:subject/>
  <dc:creator>mandy</dc:creator>
  <cp:keywords/>
  <cp:lastModifiedBy>reviewer</cp:lastModifiedBy>
  <cp:revision>2</cp:revision>
  <cp:lastPrinted>2017-01-31T04:34:00Z</cp:lastPrinted>
  <dcterms:created xsi:type="dcterms:W3CDTF">2024-02-08T22:33:00Z</dcterms:created>
  <dcterms:modified xsi:type="dcterms:W3CDTF">2024-02-08T22:33:00Z</dcterms:modified>
</cp:coreProperties>
</file>