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0F8" w:rsidRDefault="00B131BA">
      <w:r>
        <w:t>Acoustic modem:</w:t>
      </w:r>
    </w:p>
    <w:p w:rsidR="00B131BA" w:rsidRDefault="00B131BA" w:rsidP="00B131BA">
      <w:pPr>
        <w:tabs>
          <w:tab w:val="left" w:pos="4320"/>
        </w:tabs>
      </w:pPr>
      <w:r>
        <w:t>On:</w:t>
      </w:r>
      <w:r>
        <w:tab/>
        <w:t>Off:</w:t>
      </w:r>
    </w:p>
    <w:p w:rsidR="00B131BA" w:rsidRDefault="00B131BA" w:rsidP="00BA5F67">
      <w:pPr>
        <w:tabs>
          <w:tab w:val="left" w:pos="4320"/>
        </w:tabs>
      </w:pPr>
      <w:r>
        <w:rPr>
          <w:noProof/>
        </w:rPr>
        <w:drawing>
          <wp:inline distT="0" distB="0" distL="0" distR="0">
            <wp:extent cx="2194560" cy="2926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194560" cy="29260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1BA" w:rsidRDefault="00B131BA">
      <w:r>
        <w:t>If forget to turn on, water pressure at depth will push it in, unless a pin is inserted.</w:t>
      </w:r>
    </w:p>
    <w:p w:rsidR="00B131BA" w:rsidRDefault="00B131BA"/>
    <w:p w:rsidR="00B131BA" w:rsidRDefault="00B131BA">
      <w:proofErr w:type="spellStart"/>
      <w:r>
        <w:t>HomerPro</w:t>
      </w:r>
      <w:proofErr w:type="spellEnd"/>
      <w:r>
        <w:t>: Underwater locator beacon</w:t>
      </w:r>
    </w:p>
    <w:p w:rsidR="00B131BA" w:rsidRDefault="00B131BA">
      <w:r>
        <w:rPr>
          <w:noProof/>
        </w:rPr>
        <w:drawing>
          <wp:inline distT="0" distB="0" distL="0" distR="0">
            <wp:extent cx="2400300" cy="3200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1BA" w:rsidRDefault="00B131BA">
      <w:r>
        <w:t>Fleet is maintained by DMO.  Batteries are good for ~3 years, check battery install date and give to DMO techs for replacement if about to expire.</w:t>
      </w:r>
    </w:p>
    <w:p w:rsidR="00B131BA" w:rsidRDefault="00BA5F67">
      <w:r>
        <w:lastRenderedPageBreak/>
        <w:t>VHF, Strobe</w:t>
      </w:r>
      <w:r w:rsidR="00B131BA">
        <w:t>, and Argos beacons:</w:t>
      </w:r>
    </w:p>
    <w:p w:rsidR="00BA5F67" w:rsidRDefault="00BA5F67">
      <w:r>
        <w:rPr>
          <w:noProof/>
        </w:rPr>
        <w:drawing>
          <wp:inline distT="0" distB="0" distL="0" distR="0">
            <wp:extent cx="2400300" cy="320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8B">
        <w:tab/>
      </w:r>
      <w:r w:rsidR="00F61C8B">
        <w:rPr>
          <w:noProof/>
        </w:rPr>
        <w:drawing>
          <wp:inline distT="0" distB="0" distL="0" distR="0">
            <wp:extent cx="2400300" cy="3200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C8B" w:rsidRDefault="00BA5F67">
      <w:r>
        <w:t xml:space="preserve">Argos has the shorter antenna </w:t>
      </w:r>
      <w:r w:rsidR="00D93636">
        <w:t xml:space="preserve">(higher frequency).  In </w:t>
      </w:r>
      <w:r w:rsidR="00F61C8B">
        <w:t>the above</w:t>
      </w:r>
      <w:r w:rsidR="00D93636">
        <w:t xml:space="preserve"> photo, the </w:t>
      </w:r>
      <w:r w:rsidR="00F61C8B">
        <w:t>zinc has corroded on the VHF Beacon antenna, so the antenna needs to be changed.</w:t>
      </w:r>
    </w:p>
    <w:p w:rsidR="00F169F7" w:rsidRDefault="00F61C8B" w:rsidP="0032251A">
      <w:pPr>
        <w:pStyle w:val="ListParagraph"/>
        <w:numPr>
          <w:ilvl w:val="0"/>
          <w:numId w:val="1"/>
        </w:numPr>
      </w:pPr>
      <w:r>
        <w:t>Turn on</w:t>
      </w:r>
      <w:r w:rsidR="009569D1">
        <w:t>/off</w:t>
      </w:r>
      <w:r>
        <w:t xml:space="preserve"> by holding the battery to the mark</w:t>
      </w:r>
      <w:r w:rsidR="00F169F7">
        <w:t>.  Lights blink to indicate status</w:t>
      </w:r>
    </w:p>
    <w:p w:rsidR="00F169F7" w:rsidRDefault="00F61C8B" w:rsidP="0032251A">
      <w:pPr>
        <w:pStyle w:val="ListParagraph"/>
        <w:numPr>
          <w:ilvl w:val="1"/>
          <w:numId w:val="1"/>
        </w:numPr>
      </w:pPr>
      <w:r>
        <w:t>One blink of light = ON, two blinks = OFF</w:t>
      </w:r>
    </w:p>
    <w:p w:rsidR="0032251A" w:rsidRDefault="00F61C8B" w:rsidP="0032251A">
      <w:pPr>
        <w:pStyle w:val="ListParagraph"/>
        <w:numPr>
          <w:ilvl w:val="1"/>
          <w:numId w:val="1"/>
        </w:numPr>
      </w:pPr>
      <w:r>
        <w:t xml:space="preserve">Strobe and VHF Beacon will blink to show the state they are changing to.  </w:t>
      </w:r>
    </w:p>
    <w:p w:rsidR="00F61C8B" w:rsidRDefault="0032251A" w:rsidP="0032251A">
      <w:pPr>
        <w:pStyle w:val="ListParagraph"/>
        <w:numPr>
          <w:ilvl w:val="1"/>
          <w:numId w:val="1"/>
        </w:numPr>
      </w:pPr>
      <w:r>
        <w:t>Argos:</w:t>
      </w:r>
      <w:r w:rsidR="00F61C8B">
        <w:t xml:space="preserve"> upon first hold of magnet</w:t>
      </w:r>
      <w:r>
        <w:t xml:space="preserve">, </w:t>
      </w:r>
      <w:r w:rsidR="00F61C8B">
        <w:t>blink</w:t>
      </w:r>
      <w:r>
        <w:t>s</w:t>
      </w:r>
      <w:r w:rsidR="00F61C8B">
        <w:t xml:space="preserve"> to tell you what state it’s currently in</w:t>
      </w:r>
      <w:r>
        <w:t>.  C</w:t>
      </w:r>
      <w:r w:rsidR="00F61C8B">
        <w:t>ontinue to hold magnet to change the state (second set of blink</w:t>
      </w:r>
      <w:r w:rsidR="00942677">
        <w:t>s</w:t>
      </w:r>
      <w:r w:rsidR="00F61C8B">
        <w:t>).</w:t>
      </w:r>
    </w:p>
    <w:p w:rsidR="0032251A" w:rsidRDefault="0032251A" w:rsidP="0032251A">
      <w:pPr>
        <w:pStyle w:val="ListParagraph"/>
      </w:pPr>
    </w:p>
    <w:p w:rsidR="00F61C8B" w:rsidRDefault="00B131BA" w:rsidP="00F61C8B">
      <w:pPr>
        <w:pStyle w:val="ListParagraph"/>
        <w:numPr>
          <w:ilvl w:val="0"/>
          <w:numId w:val="1"/>
        </w:numPr>
      </w:pPr>
      <w:r>
        <w:t xml:space="preserve">Strobe </w:t>
      </w:r>
    </w:p>
    <w:p w:rsidR="00F61C8B" w:rsidRDefault="00F61C8B" w:rsidP="00F61C8B">
      <w:pPr>
        <w:pStyle w:val="ListParagraph"/>
        <w:numPr>
          <w:ilvl w:val="1"/>
          <w:numId w:val="1"/>
        </w:numPr>
      </w:pPr>
      <w:r>
        <w:t>F</w:t>
      </w:r>
      <w:r w:rsidR="00CE0671">
        <w:t>or helping us see the system in the ocean</w:t>
      </w:r>
    </w:p>
    <w:p w:rsidR="00F61C8B" w:rsidRDefault="00F61C8B" w:rsidP="00F61C8B">
      <w:pPr>
        <w:pStyle w:val="ListParagraph"/>
        <w:numPr>
          <w:ilvl w:val="1"/>
          <w:numId w:val="1"/>
        </w:numPr>
      </w:pPr>
      <w:r>
        <w:t>S</w:t>
      </w:r>
      <w:r w:rsidR="00B131BA">
        <w:t xml:space="preserve">et to turn on only </w:t>
      </w:r>
      <w:r>
        <w:t>in the dark (</w:t>
      </w:r>
      <w:proofErr w:type="spellStart"/>
      <w:r>
        <w:t>ie</w:t>
      </w:r>
      <w:proofErr w:type="spellEnd"/>
      <w:r>
        <w:t xml:space="preserve"> night)</w:t>
      </w:r>
      <w:r w:rsidR="00B131BA">
        <w:t xml:space="preserve"> to conserve </w:t>
      </w:r>
      <w:r w:rsidR="00CE0671">
        <w:t>battery</w:t>
      </w:r>
    </w:p>
    <w:p w:rsidR="00B131BA" w:rsidRDefault="00F61C8B" w:rsidP="00F61C8B">
      <w:pPr>
        <w:pStyle w:val="ListParagraph"/>
        <w:numPr>
          <w:ilvl w:val="1"/>
          <w:numId w:val="1"/>
        </w:numPr>
      </w:pPr>
      <w:r>
        <w:t>To verify before deployment</w:t>
      </w:r>
      <w:r w:rsidR="00CE0671">
        <w:t xml:space="preserve">, </w:t>
      </w:r>
      <w:r>
        <w:t>cover</w:t>
      </w:r>
      <w:r w:rsidR="00CE0671">
        <w:t xml:space="preserve"> with a hand to see it blink.</w:t>
      </w:r>
    </w:p>
    <w:p w:rsidR="00F61C8B" w:rsidRDefault="00F61C8B" w:rsidP="00F61C8B">
      <w:pPr>
        <w:pStyle w:val="ListParagraph"/>
        <w:numPr>
          <w:ilvl w:val="0"/>
          <w:numId w:val="1"/>
        </w:numPr>
      </w:pPr>
      <w:r>
        <w:t>VHF Beacon</w:t>
      </w:r>
    </w:p>
    <w:p w:rsidR="00F61C8B" w:rsidRDefault="00F61C8B" w:rsidP="00F61C8B">
      <w:pPr>
        <w:pStyle w:val="ListParagraph"/>
        <w:numPr>
          <w:ilvl w:val="1"/>
          <w:numId w:val="1"/>
        </w:numPr>
      </w:pPr>
      <w:r>
        <w:t>Radio direction finder; during recovery, we give its frequency to the bridge to help them find our system</w:t>
      </w:r>
    </w:p>
    <w:p w:rsidR="00F61C8B" w:rsidRDefault="00F61C8B" w:rsidP="00F61C8B">
      <w:pPr>
        <w:pStyle w:val="ListParagraph"/>
        <w:numPr>
          <w:ilvl w:val="1"/>
          <w:numId w:val="1"/>
        </w:numPr>
      </w:pPr>
      <w:r>
        <w:t>To verify before deployment, tune VHF receiver to the right frequency, and check for its beeps (if no receiver, can call bridge and ask if they hear it)</w:t>
      </w:r>
    </w:p>
    <w:p w:rsidR="00F61C8B" w:rsidRDefault="00CE0671" w:rsidP="00F61C8B">
      <w:pPr>
        <w:pStyle w:val="ListParagraph"/>
        <w:numPr>
          <w:ilvl w:val="0"/>
          <w:numId w:val="1"/>
        </w:numPr>
      </w:pPr>
      <w:r>
        <w:t xml:space="preserve">Argos </w:t>
      </w:r>
    </w:p>
    <w:p w:rsidR="00F61C8B" w:rsidRDefault="00F61C8B" w:rsidP="00F61C8B">
      <w:pPr>
        <w:pStyle w:val="ListParagraph"/>
        <w:numPr>
          <w:ilvl w:val="1"/>
          <w:numId w:val="1"/>
        </w:numPr>
      </w:pPr>
      <w:r>
        <w:t>T</w:t>
      </w:r>
      <w:r w:rsidR="00CE0671">
        <w:t>ransmits GPS coordinates that are sent to the email distro list</w:t>
      </w:r>
    </w:p>
    <w:p w:rsidR="00F61C8B" w:rsidRDefault="00F61C8B" w:rsidP="00F61C8B">
      <w:pPr>
        <w:pStyle w:val="ListParagraph"/>
        <w:numPr>
          <w:ilvl w:val="1"/>
          <w:numId w:val="1"/>
        </w:numPr>
      </w:pPr>
      <w:r>
        <w:t xml:space="preserve">A </w:t>
      </w:r>
      <w:r w:rsidR="00CE0671">
        <w:t>one-way system that transmits blindly and hopefully a satellite will pick it up</w:t>
      </w:r>
    </w:p>
    <w:p w:rsidR="00CE0671" w:rsidRDefault="00F61C8B" w:rsidP="00F61C8B">
      <w:pPr>
        <w:pStyle w:val="ListParagraph"/>
        <w:numPr>
          <w:ilvl w:val="1"/>
          <w:numId w:val="1"/>
        </w:numPr>
      </w:pPr>
      <w:r>
        <w:t>To verify before deployment</w:t>
      </w:r>
      <w:r w:rsidR="00CE0671">
        <w:t>, can tune the receiver to the Argos frequency</w:t>
      </w:r>
      <w:r>
        <w:t xml:space="preserve">.  It </w:t>
      </w:r>
      <w:r w:rsidR="0032251A">
        <w:t xml:space="preserve">most likely </w:t>
      </w:r>
      <w:r>
        <w:t xml:space="preserve">won’t decode, but </w:t>
      </w:r>
      <w:r w:rsidR="00CE0671">
        <w:t>listen for the burst of radio modem activity as it transmits.</w:t>
      </w:r>
    </w:p>
    <w:p w:rsidR="00CE0671" w:rsidRDefault="00CE0671" w:rsidP="00F61C8B">
      <w:pPr>
        <w:pStyle w:val="ListParagraph"/>
        <w:numPr>
          <w:ilvl w:val="1"/>
          <w:numId w:val="1"/>
        </w:numPr>
      </w:pPr>
      <w:r>
        <w:t xml:space="preserve">If there are any problems with setup, billing, </w:t>
      </w:r>
      <w:proofErr w:type="spellStart"/>
      <w:r>
        <w:t>etc</w:t>
      </w:r>
      <w:proofErr w:type="spellEnd"/>
      <w:r>
        <w:t xml:space="preserve"> we will simply not receive the message, so helpful to test </w:t>
      </w:r>
      <w:r w:rsidR="00F61C8B">
        <w:t>~</w:t>
      </w:r>
      <w:proofErr w:type="spellStart"/>
      <w:r w:rsidR="00F61C8B">
        <w:t>wk</w:t>
      </w:r>
      <w:proofErr w:type="spellEnd"/>
      <w:r>
        <w:t xml:space="preserve"> before deployment to make sure we get the emails</w:t>
      </w:r>
    </w:p>
    <w:p w:rsidR="00F61C8B" w:rsidRDefault="00F61C8B" w:rsidP="00F61C8B">
      <w:r>
        <w:lastRenderedPageBreak/>
        <w:t>Important information for each beacon (</w:t>
      </w:r>
      <w:proofErr w:type="spellStart"/>
      <w:r>
        <w:t>eg</w:t>
      </w:r>
      <w:proofErr w:type="spellEnd"/>
      <w:r>
        <w:t xml:space="preserve"> frequency,</w:t>
      </w:r>
      <w:bookmarkStart w:id="0" w:name="_GoBack"/>
      <w:bookmarkEnd w:id="0"/>
      <w:r>
        <w:t xml:space="preserve"> Argos ID) is written on the sticker, but it’s often covered by tape.  Before deployment, unearth information and write it on a more visible tape on the beacon.</w:t>
      </w:r>
    </w:p>
    <w:p w:rsidR="00F61C8B" w:rsidRDefault="00F61C8B" w:rsidP="00F61C8B">
      <w:proofErr w:type="gramStart"/>
      <w:r>
        <w:t>Also</w:t>
      </w:r>
      <w:proofErr w:type="gramEnd"/>
      <w:r>
        <w:t xml:space="preserve"> before deployment: check/change batteries, check/change antenna, check Argos message</w:t>
      </w:r>
    </w:p>
    <w:sectPr w:rsidR="00F61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25B7"/>
    <w:multiLevelType w:val="hybridMultilevel"/>
    <w:tmpl w:val="30F47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1BA"/>
    <w:rsid w:val="0032251A"/>
    <w:rsid w:val="005F68CE"/>
    <w:rsid w:val="00662318"/>
    <w:rsid w:val="00942677"/>
    <w:rsid w:val="009569D1"/>
    <w:rsid w:val="00B131BA"/>
    <w:rsid w:val="00BA5F67"/>
    <w:rsid w:val="00CE0671"/>
    <w:rsid w:val="00CE10F8"/>
    <w:rsid w:val="00D93636"/>
    <w:rsid w:val="00F169F7"/>
    <w:rsid w:val="00F6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EF9D1"/>
  <w15:chartTrackingRefBased/>
  <w15:docId w15:val="{CD3B4200-70EA-4D2D-BA23-E1304CDB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Hu</dc:creator>
  <cp:keywords/>
  <dc:description/>
  <cp:lastModifiedBy>Irene Hu</cp:lastModifiedBy>
  <cp:revision>3</cp:revision>
  <dcterms:created xsi:type="dcterms:W3CDTF">2024-11-19T00:31:00Z</dcterms:created>
  <dcterms:modified xsi:type="dcterms:W3CDTF">2024-11-19T22:46:00Z</dcterms:modified>
</cp:coreProperties>
</file>