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DACE" w14:textId="7FC2500E" w:rsidR="00854A78" w:rsidRDefault="00854A78" w:rsidP="00854A78">
      <w:pPr>
        <w:jc w:val="center"/>
      </w:pPr>
      <w:r>
        <w:t>Sinker electrical test plan</w:t>
      </w:r>
    </w:p>
    <w:p w14:paraId="5C8617AE" w14:textId="41B3D3CF" w:rsidR="00854A78" w:rsidRDefault="00854A78" w:rsidP="00854A78">
      <w:pPr>
        <w:jc w:val="center"/>
      </w:pPr>
      <w:r w:rsidRPr="001A341C">
        <w:rPr>
          <w:b/>
          <w:bCs/>
        </w:rPr>
        <w:t>SAMD21 SOM</w:t>
      </w:r>
    </w:p>
    <w:p w14:paraId="050D5768" w14:textId="7C1F3619" w:rsidR="00854A78" w:rsidRDefault="00854A78" w:rsidP="00792E72">
      <w:pPr>
        <w:pStyle w:val="ListParagraph"/>
        <w:numPr>
          <w:ilvl w:val="0"/>
          <w:numId w:val="1"/>
        </w:numPr>
      </w:pPr>
      <w:r>
        <w:t>Plug in USB cable and verify 3.3V.</w:t>
      </w:r>
    </w:p>
    <w:p w14:paraId="546B5E2F" w14:textId="00ED7AA2" w:rsidR="00854A78" w:rsidRDefault="00854A78" w:rsidP="00792E72">
      <w:pPr>
        <w:pStyle w:val="ListParagraph"/>
        <w:numPr>
          <w:ilvl w:val="0"/>
          <w:numId w:val="1"/>
        </w:numPr>
      </w:pPr>
      <w:r>
        <w:t>Flash Arduino bootloader from programming header</w:t>
      </w:r>
    </w:p>
    <w:p w14:paraId="0B6A799F" w14:textId="3852E4ED" w:rsidR="00854A78" w:rsidRDefault="00854A78" w:rsidP="00792E72">
      <w:pPr>
        <w:pStyle w:val="ListParagraph"/>
        <w:numPr>
          <w:ilvl w:val="0"/>
          <w:numId w:val="1"/>
        </w:numPr>
      </w:pPr>
      <w:r>
        <w:t xml:space="preserve">Flash </w:t>
      </w:r>
      <w:r w:rsidR="00BD5596">
        <w:t>Hardware</w:t>
      </w:r>
      <w:r>
        <w:t xml:space="preserve"> checkout build and </w:t>
      </w:r>
      <w:proofErr w:type="spellStart"/>
      <w:r>
        <w:t>replug</w:t>
      </w:r>
      <w:proofErr w:type="spellEnd"/>
      <w:r>
        <w:t xml:space="preserve"> in USB.</w:t>
      </w:r>
    </w:p>
    <w:p w14:paraId="2ACB3F8C" w14:textId="5976025E" w:rsidR="00CD35B3" w:rsidRDefault="00CD35B3" w:rsidP="00792E72">
      <w:pPr>
        <w:pStyle w:val="ListParagraph"/>
        <w:numPr>
          <w:ilvl w:val="0"/>
          <w:numId w:val="1"/>
        </w:numPr>
      </w:pPr>
      <w:r>
        <w:t>Report Build # and test menu in the terminal</w:t>
      </w:r>
    </w:p>
    <w:p w14:paraId="22FF3843" w14:textId="3D66C61E" w:rsidR="00BD5596" w:rsidRDefault="00BD5596" w:rsidP="00792E72">
      <w:pPr>
        <w:pStyle w:val="ListParagraph"/>
        <w:numPr>
          <w:ilvl w:val="0"/>
          <w:numId w:val="1"/>
        </w:numPr>
      </w:pPr>
      <w:r>
        <w:t>Run led test (on 1s, off 1s 5x)</w:t>
      </w:r>
    </w:p>
    <w:p w14:paraId="4581CD90" w14:textId="08EDB9D8" w:rsidR="00854A78" w:rsidRDefault="00854A78" w:rsidP="00792E72">
      <w:pPr>
        <w:pStyle w:val="ListParagraph"/>
        <w:numPr>
          <w:ilvl w:val="0"/>
          <w:numId w:val="1"/>
        </w:numPr>
      </w:pPr>
      <w:r>
        <w:t>Run flash test</w:t>
      </w:r>
      <w:r w:rsidR="00792E72">
        <w:t xml:space="preserve"> (</w:t>
      </w:r>
      <w:r w:rsidR="00BD5596">
        <w:t xml:space="preserve">suggest </w:t>
      </w:r>
      <w:r w:rsidR="00792E72">
        <w:t xml:space="preserve">read write erase </w:t>
      </w:r>
      <w:r w:rsidR="00BD5596">
        <w:t>A5/5A and report)</w:t>
      </w:r>
    </w:p>
    <w:p w14:paraId="2A226C6B" w14:textId="018E97F4" w:rsidR="00BD5596" w:rsidRDefault="00792E72" w:rsidP="00BD5596">
      <w:pPr>
        <w:pStyle w:val="ListParagraph"/>
        <w:numPr>
          <w:ilvl w:val="0"/>
          <w:numId w:val="1"/>
        </w:numPr>
      </w:pPr>
      <w:r>
        <w:t>Run sensor test</w:t>
      </w:r>
      <w:r w:rsidR="00266551">
        <w:t xml:space="preserve"> to verify sensor communication and I2C bus reset</w:t>
      </w:r>
    </w:p>
    <w:p w14:paraId="0DCA7D30" w14:textId="0542BE6A" w:rsidR="00BD5596" w:rsidRDefault="00BD5596" w:rsidP="00BD5596">
      <w:pPr>
        <w:pStyle w:val="ListParagraph"/>
        <w:numPr>
          <w:ilvl w:val="1"/>
          <w:numId w:val="1"/>
        </w:numPr>
      </w:pPr>
      <w:r>
        <w:t>Set BME280off low and t</w:t>
      </w:r>
      <w:r w:rsidR="00792E72">
        <w:t xml:space="preserve">alk to BME280 and at minimum report </w:t>
      </w:r>
      <w:r>
        <w:t>communication or respond with current pressure, temp, humidity</w:t>
      </w:r>
    </w:p>
    <w:p w14:paraId="6E69BBD3" w14:textId="073D7841" w:rsidR="00BD5596" w:rsidRDefault="00BD5596" w:rsidP="00BD5596">
      <w:pPr>
        <w:pStyle w:val="ListParagraph"/>
        <w:numPr>
          <w:ilvl w:val="1"/>
          <w:numId w:val="1"/>
        </w:numPr>
      </w:pPr>
      <w:r>
        <w:t>Set BME280off high and verify no communication</w:t>
      </w:r>
    </w:p>
    <w:p w14:paraId="37012E11" w14:textId="051A0952" w:rsidR="00BD5596" w:rsidRDefault="00BD5596" w:rsidP="00BD5596">
      <w:pPr>
        <w:pStyle w:val="ListParagraph"/>
        <w:numPr>
          <w:ilvl w:val="0"/>
          <w:numId w:val="1"/>
        </w:numPr>
      </w:pPr>
      <w:r>
        <w:t xml:space="preserve">Run </w:t>
      </w:r>
      <w:proofErr w:type="spellStart"/>
      <w:r>
        <w:t>Vref</w:t>
      </w:r>
      <w:proofErr w:type="spellEnd"/>
      <w:r>
        <w:t xml:space="preserve"> test (</w:t>
      </w:r>
      <w:r w:rsidR="00266551">
        <w:t>configure</w:t>
      </w:r>
      <w:r>
        <w:t xml:space="preserve"> 3.3V as reference</w:t>
      </w:r>
      <w:r w:rsidR="00526435">
        <w:t>, report PA04</w:t>
      </w:r>
      <w:r w:rsidR="00266551">
        <w:t xml:space="preserve"> voltage</w:t>
      </w:r>
      <w:r w:rsidR="00526435">
        <w:t>)</w:t>
      </w:r>
    </w:p>
    <w:p w14:paraId="2CFBFE8C" w14:textId="24A0A2BF" w:rsidR="00526435" w:rsidRDefault="00526435" w:rsidP="00BD5596">
      <w:pPr>
        <w:pStyle w:val="ListParagraph"/>
        <w:numPr>
          <w:ilvl w:val="0"/>
          <w:numId w:val="1"/>
        </w:numPr>
      </w:pPr>
      <w:r>
        <w:t xml:space="preserve">Run RS232 test </w:t>
      </w:r>
      <w:r w:rsidR="00266551">
        <w:t>(</w:t>
      </w:r>
      <w:r>
        <w:t>connect Port 1</w:t>
      </w:r>
      <w:r w:rsidR="00123982">
        <w:t xml:space="preserve"> TX/RX to Port 2 RX/TX</w:t>
      </w:r>
      <w:r w:rsidR="00266551">
        <w:t xml:space="preserve">.  Verifies communication, TX and RX enable and RS232 connected </w:t>
      </w:r>
      <w:proofErr w:type="spellStart"/>
      <w:r w:rsidR="00266551">
        <w:t>discretes</w:t>
      </w:r>
      <w:proofErr w:type="spellEnd"/>
      <w:r w:rsidR="00266551">
        <w:t xml:space="preserve"> which could be used to wake the </w:t>
      </w:r>
      <w:proofErr w:type="spellStart"/>
      <w:r w:rsidR="00266551">
        <w:t>uC</w:t>
      </w:r>
      <w:proofErr w:type="spellEnd"/>
      <w:r w:rsidR="00266551">
        <w:t xml:space="preserve"> and enable the</w:t>
      </w:r>
      <w:r w:rsidR="009E12EF">
        <w:t xml:space="preserve"> </w:t>
      </w:r>
      <w:proofErr w:type="spellStart"/>
      <w:r w:rsidR="009E12EF">
        <w:t>transciever</w:t>
      </w:r>
      <w:proofErr w:type="spellEnd"/>
      <w:r w:rsidR="00266551">
        <w:t>)</w:t>
      </w:r>
    </w:p>
    <w:p w14:paraId="7D8CF40F" w14:textId="58DF4CE2" w:rsidR="00123982" w:rsidRDefault="00526435" w:rsidP="00123982">
      <w:pPr>
        <w:pStyle w:val="ListParagraph"/>
        <w:numPr>
          <w:ilvl w:val="1"/>
          <w:numId w:val="1"/>
        </w:numPr>
      </w:pPr>
      <w:r>
        <w:t xml:space="preserve">enable both </w:t>
      </w:r>
      <w:r w:rsidR="00123982">
        <w:t xml:space="preserve">channels: </w:t>
      </w:r>
      <w:r w:rsidR="00123982" w:rsidRPr="00123982">
        <w:t>RS232_P2</w:t>
      </w:r>
      <w:proofErr w:type="gramStart"/>
      <w:r w:rsidR="00123982" w:rsidRPr="00123982">
        <w:t>TXon</w:t>
      </w:r>
      <w:r w:rsidR="00123982">
        <w:t>(</w:t>
      </w:r>
      <w:proofErr w:type="gramEnd"/>
      <w:r w:rsidR="00123982">
        <w:t xml:space="preserve">PA14), </w:t>
      </w:r>
      <w:r w:rsidR="00123982" w:rsidRPr="00123982">
        <w:t>RS232_P2</w:t>
      </w:r>
      <w:r w:rsidR="00123982">
        <w:t>R</w:t>
      </w:r>
      <w:r w:rsidR="00123982" w:rsidRPr="00123982">
        <w:t>Xon</w:t>
      </w:r>
      <w:r w:rsidR="00123982">
        <w:t xml:space="preserve">(PA15), </w:t>
      </w:r>
      <w:r w:rsidR="00123982" w:rsidRPr="00123982">
        <w:t>RS232_P</w:t>
      </w:r>
      <w:r w:rsidR="00123982">
        <w:t>1</w:t>
      </w:r>
      <w:r w:rsidR="00123982" w:rsidRPr="00123982">
        <w:t>TXon</w:t>
      </w:r>
      <w:r w:rsidR="00123982">
        <w:t xml:space="preserve">(PA06), </w:t>
      </w:r>
      <w:r w:rsidR="00123982" w:rsidRPr="00123982">
        <w:t>RS232_P</w:t>
      </w:r>
      <w:r w:rsidR="00123982">
        <w:t>1R</w:t>
      </w:r>
      <w:r w:rsidR="00123982" w:rsidRPr="00123982">
        <w:t>Xon</w:t>
      </w:r>
      <w:r w:rsidR="00123982">
        <w:t>(PA07)</w:t>
      </w:r>
    </w:p>
    <w:p w14:paraId="4024250D" w14:textId="29CB4F29" w:rsidR="00123982" w:rsidRDefault="00123982" w:rsidP="00123982">
      <w:pPr>
        <w:pStyle w:val="ListParagraph"/>
        <w:numPr>
          <w:ilvl w:val="1"/>
          <w:numId w:val="1"/>
        </w:numPr>
      </w:pPr>
      <w:r>
        <w:t>send A5 through 10x at 115kbps and verify reception</w:t>
      </w:r>
    </w:p>
    <w:p w14:paraId="77A8A584" w14:textId="78953FC9" w:rsidR="00123982" w:rsidRDefault="00123982" w:rsidP="00123982">
      <w:pPr>
        <w:pStyle w:val="ListParagraph"/>
        <w:numPr>
          <w:ilvl w:val="1"/>
          <w:numId w:val="1"/>
        </w:numPr>
      </w:pPr>
      <w:r>
        <w:t>Verify PA27 and PA28</w:t>
      </w:r>
      <w:r w:rsidR="009E12EF">
        <w:t>, (valid com channel connected),</w:t>
      </w:r>
      <w:r>
        <w:t xml:space="preserve"> are high</w:t>
      </w:r>
    </w:p>
    <w:p w14:paraId="654145A6" w14:textId="7FA43067" w:rsidR="00123982" w:rsidRDefault="00123982" w:rsidP="00123982">
      <w:pPr>
        <w:pStyle w:val="ListParagraph"/>
        <w:numPr>
          <w:ilvl w:val="1"/>
          <w:numId w:val="1"/>
        </w:numPr>
      </w:pPr>
      <w:r>
        <w:t xml:space="preserve">Disable </w:t>
      </w:r>
      <w:r w:rsidR="00266551">
        <w:t>P2 TX and verify PA27</w:t>
      </w:r>
      <w:r w:rsidR="009E12EF">
        <w:t>, P1 valid com channel)</w:t>
      </w:r>
      <w:r w:rsidR="00266551">
        <w:t xml:space="preserve"> goes low</w:t>
      </w:r>
    </w:p>
    <w:p w14:paraId="071A8CF8" w14:textId="7F13581C" w:rsidR="00266551" w:rsidRDefault="00266551" w:rsidP="00266551">
      <w:pPr>
        <w:pStyle w:val="ListParagraph"/>
        <w:numPr>
          <w:ilvl w:val="1"/>
          <w:numId w:val="1"/>
        </w:numPr>
      </w:pPr>
      <w:r>
        <w:t>Disable P1 TX and verify PA28</w:t>
      </w:r>
      <w:r w:rsidR="009E12EF">
        <w:t>, P2 valid com channel)</w:t>
      </w:r>
      <w:r>
        <w:t xml:space="preserve"> goes low</w:t>
      </w:r>
    </w:p>
    <w:p w14:paraId="334335E5" w14:textId="2ADE88F9" w:rsidR="00266551" w:rsidRDefault="009E12EF" w:rsidP="00266551">
      <w:pPr>
        <w:pStyle w:val="ListParagraph"/>
        <w:numPr>
          <w:ilvl w:val="1"/>
          <w:numId w:val="1"/>
        </w:numPr>
      </w:pPr>
      <w:r>
        <w:t>Enable P1 and P2 TX and disable RX, transmit a bit and verify no communication</w:t>
      </w:r>
    </w:p>
    <w:p w14:paraId="363974DA" w14:textId="7DEABC1A" w:rsidR="00436366" w:rsidRDefault="00436366" w:rsidP="00266551">
      <w:pPr>
        <w:pStyle w:val="ListParagraph"/>
        <w:numPr>
          <w:ilvl w:val="1"/>
          <w:numId w:val="1"/>
        </w:numPr>
      </w:pPr>
      <w:r>
        <w:t>Report results</w:t>
      </w:r>
    </w:p>
    <w:p w14:paraId="7F6AF927" w14:textId="2202187E" w:rsidR="009E12EF" w:rsidRDefault="00436366" w:rsidP="009E12EF">
      <w:pPr>
        <w:pStyle w:val="ListParagraph"/>
        <w:numPr>
          <w:ilvl w:val="0"/>
          <w:numId w:val="1"/>
        </w:numPr>
      </w:pPr>
      <w:r>
        <w:t>Run Open collector test (</w:t>
      </w:r>
      <w:r w:rsidR="00C0344F">
        <w:t xml:space="preserve">connect an LED to Open collector from 3.3V, </w:t>
      </w:r>
      <w:r>
        <w:t xml:space="preserve">set </w:t>
      </w:r>
      <w:proofErr w:type="spellStart"/>
      <w:r>
        <w:t>OC_en</w:t>
      </w:r>
      <w:proofErr w:type="spellEnd"/>
      <w:r>
        <w:t xml:space="preserve"> and LED high 1s then low 1s 5x)</w:t>
      </w:r>
    </w:p>
    <w:p w14:paraId="1F220038" w14:textId="3ACC9FC9" w:rsidR="00820E91" w:rsidRDefault="00C0344F" w:rsidP="00820E91">
      <w:pPr>
        <w:pStyle w:val="ListParagraph"/>
        <w:numPr>
          <w:ilvl w:val="0"/>
          <w:numId w:val="1"/>
        </w:numPr>
      </w:pPr>
      <w:r>
        <w:t xml:space="preserve">Run a GPIO test </w:t>
      </w:r>
      <w:r w:rsidR="00644A51">
        <w:t xml:space="preserve">until </w:t>
      </w:r>
      <w:r w:rsidR="00820E91">
        <w:t>a key is entered to</w:t>
      </w:r>
      <w:r w:rsidR="00644A51">
        <w:t xml:space="preserve"> stop </w:t>
      </w:r>
      <w:r>
        <w:t>(catch solder bridges</w:t>
      </w:r>
      <w:r w:rsidR="00820E91">
        <w:t>\opens</w:t>
      </w:r>
      <w:r w:rsidR="00644A51">
        <w:t xml:space="preserve"> by using a scope to verify IO change only </w:t>
      </w:r>
      <w:r w:rsidR="005943A8">
        <w:t xml:space="preserve">when </w:t>
      </w:r>
      <w:r w:rsidR="00644A51">
        <w:t>they are supposed to</w:t>
      </w:r>
      <w:r>
        <w:t xml:space="preserve">).  </w:t>
      </w:r>
    </w:p>
    <w:p w14:paraId="37BDE05B" w14:textId="08DFB34B" w:rsidR="00820E91" w:rsidRDefault="00C0344F" w:rsidP="00820E91">
      <w:pPr>
        <w:pStyle w:val="ListParagraph"/>
        <w:numPr>
          <w:ilvl w:val="1"/>
          <w:numId w:val="1"/>
        </w:numPr>
      </w:pPr>
      <w:r>
        <w:t>Apply a pull up on PA</w:t>
      </w:r>
      <w:r w:rsidR="00820E91">
        <w:t>02/03/</w:t>
      </w:r>
      <w:r>
        <w:t>10/11/18/19/20/</w:t>
      </w:r>
      <w:r w:rsidR="00820E91">
        <w:t>21, PB02/03/2</w:t>
      </w:r>
      <w:r>
        <w:t>2</w:t>
      </w:r>
      <w:r w:rsidR="00820E91">
        <w:t>/</w:t>
      </w:r>
      <w:r w:rsidR="00644A51">
        <w:t xml:space="preserve">23.  </w:t>
      </w:r>
    </w:p>
    <w:p w14:paraId="765A90E5" w14:textId="1ABAD995" w:rsidR="00CD35B3" w:rsidRDefault="00820E91" w:rsidP="00CD35B3">
      <w:pPr>
        <w:pStyle w:val="ListParagraph"/>
        <w:numPr>
          <w:ilvl w:val="1"/>
          <w:numId w:val="1"/>
        </w:numPr>
      </w:pPr>
      <w:r>
        <w:t xml:space="preserve">Set each pin one by one to 0 for </w:t>
      </w:r>
      <w:r w:rsidR="00502F64">
        <w:t>0.5</w:t>
      </w:r>
      <w:r>
        <w:t>s starting with PA02, PA03… PB23 and then restarting until a key is entered.  Toggle the LED on each change.</w:t>
      </w:r>
    </w:p>
    <w:p w14:paraId="48660277" w14:textId="2BC3171D" w:rsidR="00CD35B3" w:rsidRDefault="00CD35B3" w:rsidP="00CD35B3">
      <w:pPr>
        <w:pStyle w:val="ListParagraph"/>
        <w:numPr>
          <w:ilvl w:val="0"/>
          <w:numId w:val="1"/>
        </w:numPr>
      </w:pPr>
      <w:r>
        <w:t>Run a camera strobe trigger test</w:t>
      </w:r>
    </w:p>
    <w:p w14:paraId="4B62E39F" w14:textId="05F90E51" w:rsidR="00CD35B3" w:rsidRDefault="00CD35B3" w:rsidP="00CD35B3">
      <w:pPr>
        <w:pStyle w:val="ListParagraph"/>
        <w:numPr>
          <w:ilvl w:val="1"/>
          <w:numId w:val="1"/>
        </w:numPr>
      </w:pPr>
      <w:r>
        <w:t xml:space="preserve">Report the status of the PA02 (high means </w:t>
      </w:r>
      <w:r w:rsidR="00763EA0">
        <w:t>the strobes are charged and ready to fire)</w:t>
      </w:r>
    </w:p>
    <w:p w14:paraId="3EA6FA04" w14:textId="2AF49F77" w:rsidR="00763EA0" w:rsidRDefault="00763EA0" w:rsidP="00CD35B3">
      <w:pPr>
        <w:pStyle w:val="ListParagraph"/>
        <w:numPr>
          <w:ilvl w:val="1"/>
          <w:numId w:val="1"/>
        </w:numPr>
      </w:pPr>
      <w:r>
        <w:t>Create low to high edge on PA10</w:t>
      </w:r>
    </w:p>
    <w:p w14:paraId="3F3A2130" w14:textId="13CEE7D0" w:rsidR="00763EA0" w:rsidRDefault="00763EA0" w:rsidP="00CD35B3">
      <w:pPr>
        <w:pStyle w:val="ListParagraph"/>
        <w:numPr>
          <w:ilvl w:val="1"/>
          <w:numId w:val="1"/>
        </w:numPr>
      </w:pPr>
      <w:r>
        <w:t>5us later create a 5us wide high pulse on PB02</w:t>
      </w:r>
    </w:p>
    <w:p w14:paraId="039FD475" w14:textId="77777777" w:rsidR="00763EA0" w:rsidRDefault="00763EA0" w:rsidP="00763EA0"/>
    <w:p w14:paraId="6E749D07" w14:textId="59C4BD7B" w:rsidR="00792E72" w:rsidRPr="001A341C" w:rsidRDefault="00CD6960" w:rsidP="00CD6960">
      <w:pPr>
        <w:jc w:val="center"/>
        <w:rPr>
          <w:b/>
          <w:bCs/>
        </w:rPr>
      </w:pPr>
      <w:r w:rsidRPr="001A341C">
        <w:rPr>
          <w:b/>
          <w:bCs/>
        </w:rPr>
        <w:t>Sinker Control Board</w:t>
      </w:r>
    </w:p>
    <w:p w14:paraId="3265F951" w14:textId="40E994FE" w:rsidR="00CD6960" w:rsidRDefault="00CD6960" w:rsidP="00CD6960">
      <w:r>
        <w:t>Run steps 1 – 8 under SAMD21 SOM.  Pinout and controller are identical and the same SW module and bootloader may be used.</w:t>
      </w:r>
    </w:p>
    <w:p w14:paraId="5C05A92A" w14:textId="3034BC37" w:rsidR="00CD6960" w:rsidRDefault="00CD6960" w:rsidP="00CD6960">
      <w:r>
        <w:t xml:space="preserve">9) </w:t>
      </w:r>
      <w:r w:rsidR="008F0097">
        <w:t xml:space="preserve">Check </w:t>
      </w:r>
      <w:r w:rsidR="00175670">
        <w:t xml:space="preserve">I2C </w:t>
      </w:r>
      <w:r w:rsidR="008F0097">
        <w:t>RTC time and date</w:t>
      </w:r>
      <w:r w:rsidR="00DC24AE">
        <w:t xml:space="preserve"> – this </w:t>
      </w:r>
      <w:r w:rsidR="00CE05C8">
        <w:t>will work after the daughter board chip has been installed</w:t>
      </w:r>
      <w:r w:rsidR="00F46023">
        <w:t xml:space="preserve"> </w:t>
      </w:r>
      <w:r w:rsidR="001A341C">
        <w:t xml:space="preserve">(planned for </w:t>
      </w:r>
      <w:r w:rsidR="00F46023">
        <w:t>late December</w:t>
      </w:r>
      <w:r w:rsidR="001A341C">
        <w:t xml:space="preserve"> 2023)</w:t>
      </w:r>
      <w:r w:rsidR="00F46023">
        <w:t>.</w:t>
      </w:r>
    </w:p>
    <w:p w14:paraId="319389CA" w14:textId="4C24CF36" w:rsidR="008F0097" w:rsidRDefault="008F0097" w:rsidP="00CD6960">
      <w:r>
        <w:lastRenderedPageBreak/>
        <w:tab/>
        <w:t xml:space="preserve">a) </w:t>
      </w:r>
      <w:bookmarkStart w:id="0" w:name="_Hlk149582114"/>
      <w:r>
        <w:t>Using the I2C bus, send the read time message to 0x</w:t>
      </w:r>
      <w:r w:rsidR="00CE05C8">
        <w:t>53</w:t>
      </w:r>
      <w:r>
        <w:t xml:space="preserve"> </w:t>
      </w:r>
      <w:bookmarkEnd w:id="0"/>
      <w:r>
        <w:t>and display the current time</w:t>
      </w:r>
      <w:r w:rsidR="00CE05C8">
        <w:t>, time is formatted in BCD format</w:t>
      </w:r>
    </w:p>
    <w:p w14:paraId="5035AB14" w14:textId="394C8E75" w:rsidR="00CE05C8" w:rsidRDefault="00CE05C8" w:rsidP="00CD6960">
      <w:r>
        <w:rPr>
          <w:noProof/>
        </w:rPr>
        <w:drawing>
          <wp:inline distT="0" distB="0" distL="0" distR="0" wp14:anchorId="4901F0A0" wp14:editId="5224CF89">
            <wp:extent cx="5943600" cy="12515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251585"/>
                    </a:xfrm>
                    <a:prstGeom prst="rect">
                      <a:avLst/>
                    </a:prstGeom>
                  </pic:spPr>
                </pic:pic>
              </a:graphicData>
            </a:graphic>
          </wp:inline>
        </w:drawing>
      </w:r>
    </w:p>
    <w:p w14:paraId="5E512553" w14:textId="3C69B8A1" w:rsidR="008F0097" w:rsidRDefault="008F0097" w:rsidP="008F0097">
      <w:pPr>
        <w:ind w:firstLine="720"/>
      </w:pPr>
      <w:r>
        <w:t xml:space="preserve">b) ask the user if they wish to enter a new time; if so, </w:t>
      </w:r>
      <w:r w:rsidR="00CE05C8">
        <w:t xml:space="preserve">perform an OTP reset to load calibration data into flash for low power battery operation and then </w:t>
      </w:r>
      <w:r>
        <w:t>set the time to the desired value</w:t>
      </w:r>
    </w:p>
    <w:p w14:paraId="3681BC09" w14:textId="3EDCD553" w:rsidR="00175670" w:rsidRDefault="00175670" w:rsidP="008F0097">
      <w:pPr>
        <w:ind w:firstLine="720"/>
      </w:pPr>
      <w:r>
        <w:t>c) install RTC battery, remove all board power for ~1min and run 9a to verify RTC power</w:t>
      </w:r>
    </w:p>
    <w:p w14:paraId="38F0AD04" w14:textId="41F1953A" w:rsidR="00CE05C8" w:rsidRDefault="00CE05C8" w:rsidP="008F0097">
      <w:pPr>
        <w:ind w:firstLine="720"/>
      </w:pPr>
      <w:r>
        <w:t xml:space="preserve">d) run an interrupt test; configure the alarm function for a time 1s in advance, configure interrupts and set the </w:t>
      </w:r>
      <w:proofErr w:type="spellStart"/>
      <w:r>
        <w:t>uC</w:t>
      </w:r>
      <w:proofErr w:type="spellEnd"/>
      <w:r>
        <w:t xml:space="preserve"> to look </w:t>
      </w:r>
      <w:r w:rsidR="0065645B">
        <w:t xml:space="preserve">for a high to low transition on PB22. </w:t>
      </w:r>
    </w:p>
    <w:p w14:paraId="4F78A313" w14:textId="41EDEE9D" w:rsidR="008F0097" w:rsidRDefault="008F0097" w:rsidP="00CD6960">
      <w:r>
        <w:t xml:space="preserve">10) </w:t>
      </w:r>
      <w:r w:rsidR="00EC6F84">
        <w:t xml:space="preserve">Initialize all the </w:t>
      </w:r>
      <w:r w:rsidR="0062233B">
        <w:t>external peripherals</w:t>
      </w:r>
      <w:r w:rsidR="00EC6F84">
        <w:t xml:space="preserve"> to off and verify the</w:t>
      </w:r>
      <w:r w:rsidR="00175670">
        <w:t xml:space="preserve"> I2C GPIO expander</w:t>
      </w:r>
      <w:r w:rsidR="0062233B">
        <w:t xml:space="preserve"> </w:t>
      </w:r>
      <w:r w:rsidR="00F46023">
        <w:t>talks</w:t>
      </w:r>
    </w:p>
    <w:p w14:paraId="3D186E78" w14:textId="5DD04833" w:rsidR="00175670" w:rsidRDefault="00175670" w:rsidP="00175670">
      <w:pPr>
        <w:ind w:firstLine="720"/>
      </w:pPr>
      <w:r>
        <w:t>a) Set PA09, GPI0reset_L high taking the GPIO port out of reset.</w:t>
      </w:r>
    </w:p>
    <w:p w14:paraId="4438E002" w14:textId="0B1186A8" w:rsidR="00175670" w:rsidRDefault="00175670" w:rsidP="00175670">
      <w:pPr>
        <w:ind w:firstLine="720"/>
      </w:pPr>
      <w:r>
        <w:t xml:space="preserve">b) </w:t>
      </w:r>
      <w:r w:rsidR="009876A4">
        <w:t xml:space="preserve">Using the I2C bus, send </w:t>
      </w:r>
      <w:r w:rsidR="00EC6F84">
        <w:t xml:space="preserve">a </w:t>
      </w:r>
      <w:r w:rsidR="009876A4">
        <w:t xml:space="preserve">command to 0x20 </w:t>
      </w:r>
      <w:r w:rsidR="00EC6F84">
        <w:t xml:space="preserve">to write 0x0 to output registers 0x02, 0x03 </w:t>
      </w:r>
      <w:r w:rsidR="009876A4">
        <w:t>to</w:t>
      </w:r>
      <w:r w:rsidR="00EC6F84">
        <w:t xml:space="preserve"> initialize outputs to 0. </w:t>
      </w:r>
    </w:p>
    <w:p w14:paraId="25311DC4" w14:textId="655B7CA0" w:rsidR="00EC6F84" w:rsidRDefault="00EC6F84" w:rsidP="00175670">
      <w:pPr>
        <w:ind w:firstLine="720"/>
      </w:pPr>
      <w:r>
        <w:t xml:space="preserve">c) </w:t>
      </w:r>
      <w:r w:rsidR="00D06B01">
        <w:t>W</w:t>
      </w:r>
      <w:r>
        <w:t>rite 0x0 to output registers 0x06, 0x07 to configure the pins as outputs</w:t>
      </w:r>
    </w:p>
    <w:p w14:paraId="74B67D68" w14:textId="14EB39E2" w:rsidR="00EC6F84" w:rsidRDefault="00EC6F84" w:rsidP="00175670">
      <w:pPr>
        <w:ind w:firstLine="720"/>
      </w:pPr>
      <w:r>
        <w:t xml:space="preserve">d) </w:t>
      </w:r>
      <w:r w:rsidR="00D06B01">
        <w:t>R</w:t>
      </w:r>
      <w:r>
        <w:t>ead back all written addresses</w:t>
      </w:r>
      <w:r w:rsidR="0062233B">
        <w:t xml:space="preserve"> and </w:t>
      </w:r>
      <w:r>
        <w:t xml:space="preserve">verify </w:t>
      </w:r>
      <w:r w:rsidR="0062233B">
        <w:t xml:space="preserve">they match programmed </w:t>
      </w:r>
      <w:r>
        <w:t xml:space="preserve">state.  </w:t>
      </w:r>
    </w:p>
    <w:p w14:paraId="201DED46" w14:textId="789FB018" w:rsidR="00EC6F84" w:rsidRPr="0062233B" w:rsidRDefault="00EC6F84" w:rsidP="00175670">
      <w:pPr>
        <w:ind w:firstLine="720"/>
        <w:rPr>
          <w:i/>
          <w:iCs/>
        </w:rPr>
      </w:pPr>
      <w:r w:rsidRPr="0062233B">
        <w:rPr>
          <w:i/>
          <w:iCs/>
        </w:rPr>
        <w:t xml:space="preserve">Note: </w:t>
      </w:r>
      <w:r w:rsidR="0062233B" w:rsidRPr="0062233B">
        <w:rPr>
          <w:i/>
          <w:iCs/>
        </w:rPr>
        <w:t>during normal operation, the card should run this initialization procedure shortly after startup.</w:t>
      </w:r>
      <w:r w:rsidR="0062233B">
        <w:rPr>
          <w:i/>
          <w:iCs/>
        </w:rPr>
        <w:t xml:space="preserve">  </w:t>
      </w:r>
      <w:r w:rsidR="00F46023">
        <w:rPr>
          <w:i/>
          <w:iCs/>
        </w:rPr>
        <w:t>GPIO channels will be turned on and enabled during the following steps.</w:t>
      </w:r>
    </w:p>
    <w:p w14:paraId="113584AC" w14:textId="29D35B05" w:rsidR="0062233B" w:rsidRDefault="0062233B" w:rsidP="0062233B">
      <w:r>
        <w:t xml:space="preserve">11) </w:t>
      </w:r>
      <w:r w:rsidR="0054695A">
        <w:t xml:space="preserve">Check </w:t>
      </w:r>
      <w:r w:rsidR="00ED0893">
        <w:t xml:space="preserve">system power utilization by reading the values from </w:t>
      </w:r>
      <w:r w:rsidR="0054695A">
        <w:t>the battery charger</w:t>
      </w:r>
      <w:r w:rsidR="00ED0893">
        <w:t xml:space="preserve"> (0x68) via the I2C bus.  Read:</w:t>
      </w:r>
    </w:p>
    <w:p w14:paraId="3F012A20" w14:textId="2C1D3021" w:rsidR="00ED0893" w:rsidRDefault="00ED0893" w:rsidP="00ED0893">
      <w:r>
        <w:rPr>
          <w:noProof/>
        </w:rPr>
        <w:drawing>
          <wp:inline distT="0" distB="0" distL="0" distR="0" wp14:anchorId="644614CA" wp14:editId="6F987521">
            <wp:extent cx="569595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95950" cy="1781175"/>
                    </a:xfrm>
                    <a:prstGeom prst="rect">
                      <a:avLst/>
                    </a:prstGeom>
                  </pic:spPr>
                </pic:pic>
              </a:graphicData>
            </a:graphic>
          </wp:inline>
        </w:drawing>
      </w:r>
    </w:p>
    <w:p w14:paraId="4AE23DE7" w14:textId="46D25478" w:rsidR="0054695A" w:rsidRDefault="0054695A" w:rsidP="0062233B"/>
    <w:p w14:paraId="0DFF6593" w14:textId="1F843DD1" w:rsidR="00ED0893" w:rsidRDefault="00F46023" w:rsidP="00ED0893">
      <w:pPr>
        <w:pStyle w:val="ListParagraph"/>
        <w:numPr>
          <w:ilvl w:val="0"/>
          <w:numId w:val="2"/>
        </w:numPr>
      </w:pPr>
      <w:r>
        <w:t xml:space="preserve">Test the </w:t>
      </w:r>
      <w:r w:rsidR="00F7348C">
        <w:t xml:space="preserve">12V </w:t>
      </w:r>
      <w:r>
        <w:t xml:space="preserve">rail.  The rail provides power to </w:t>
      </w:r>
      <w:r w:rsidR="00F7348C">
        <w:t>AGX Orin/Ethernet Switch</w:t>
      </w:r>
      <w:r>
        <w:t xml:space="preserve"> after their respective power gates are enabled; </w:t>
      </w:r>
      <w:r w:rsidR="00F7348C">
        <w:t xml:space="preserve">disable the supply when </w:t>
      </w:r>
      <w:r>
        <w:t>unused to minimize power</w:t>
      </w:r>
      <w:r w:rsidR="00F7348C">
        <w:t>.</w:t>
      </w:r>
    </w:p>
    <w:p w14:paraId="49C30A0A" w14:textId="0C52E77C" w:rsidR="00F7348C" w:rsidRDefault="00F7348C" w:rsidP="00F7348C">
      <w:pPr>
        <w:pStyle w:val="ListParagraph"/>
        <w:numPr>
          <w:ilvl w:val="0"/>
          <w:numId w:val="3"/>
        </w:numPr>
      </w:pPr>
      <w:r>
        <w:lastRenderedPageBreak/>
        <w:t>Set PB03 high to enable 12V</w:t>
      </w:r>
    </w:p>
    <w:p w14:paraId="28769CE7" w14:textId="1C8F2937" w:rsidR="00F7348C" w:rsidRDefault="00F7348C" w:rsidP="00F7348C">
      <w:pPr>
        <w:pStyle w:val="ListParagraph"/>
        <w:numPr>
          <w:ilvl w:val="0"/>
          <w:numId w:val="3"/>
        </w:numPr>
      </w:pPr>
      <w:r>
        <w:t>Measure 12V across TP5/6</w:t>
      </w:r>
    </w:p>
    <w:p w14:paraId="7F89C1F9" w14:textId="159FC377" w:rsidR="00F7348C" w:rsidRDefault="00F7348C" w:rsidP="00F7348C">
      <w:pPr>
        <w:pStyle w:val="ListParagraph"/>
        <w:numPr>
          <w:ilvl w:val="0"/>
          <w:numId w:val="2"/>
        </w:numPr>
      </w:pPr>
      <w:r>
        <w:t>Enable the ethernet switch.  Note: the</w:t>
      </w:r>
      <w:r w:rsidR="004F7CAB">
        <w:t xml:space="preserve"> enable is logically </w:t>
      </w:r>
      <w:proofErr w:type="spellStart"/>
      <w:r w:rsidR="004F7CAB">
        <w:t>ORed</w:t>
      </w:r>
      <w:proofErr w:type="spellEnd"/>
      <w:r w:rsidR="004F7CAB">
        <w:t xml:space="preserve"> with the </w:t>
      </w:r>
      <w:r w:rsidR="00B1534A">
        <w:t>RPI watchdog</w:t>
      </w:r>
      <w:r w:rsidR="004F7CAB">
        <w:t xml:space="preserve"> so either interface may control it.</w:t>
      </w:r>
    </w:p>
    <w:p w14:paraId="5AB21FC8" w14:textId="5F4A5962" w:rsidR="00F7348C" w:rsidRDefault="00F7348C" w:rsidP="00F7348C">
      <w:pPr>
        <w:pStyle w:val="ListParagraph"/>
      </w:pPr>
      <w:r>
        <w:t>a) set PA14 high</w:t>
      </w:r>
    </w:p>
    <w:p w14:paraId="4253F059" w14:textId="0567674C" w:rsidR="00B1534A" w:rsidRDefault="00B1534A" w:rsidP="00F7348C">
      <w:pPr>
        <w:pStyle w:val="ListParagraph"/>
      </w:pPr>
      <w:r>
        <w:t xml:space="preserve">b) measure 12V </w:t>
      </w:r>
      <w:r w:rsidR="00E306CB">
        <w:t xml:space="preserve">on J9 pins </w:t>
      </w:r>
      <w:r w:rsidR="004F7CAB">
        <w:t>½ and verify it can drive a &gt;350mA load (or the switch)</w:t>
      </w:r>
      <w:r w:rsidR="00E306CB">
        <w:t>; note: there may be some leakage even if the interface is off.</w:t>
      </w:r>
    </w:p>
    <w:p w14:paraId="1E39D129" w14:textId="560BA0F0" w:rsidR="007741C9" w:rsidRDefault="004701B4" w:rsidP="007741C9">
      <w:pPr>
        <w:pStyle w:val="ListParagraph"/>
        <w:numPr>
          <w:ilvl w:val="0"/>
          <w:numId w:val="2"/>
        </w:numPr>
      </w:pPr>
      <w:r>
        <w:t xml:space="preserve">Test </w:t>
      </w:r>
      <w:proofErr w:type="spellStart"/>
      <w:r>
        <w:t>uC</w:t>
      </w:r>
      <w:proofErr w:type="spellEnd"/>
      <w:r>
        <w:t xml:space="preserve"> </w:t>
      </w:r>
      <w:r w:rsidR="007741C9">
        <w:t>Orin Interfaces: Power, strobe, and UART.  All interfaces are available regardless of the state of Orin.  SW should tristate the UART and strobe pins when Orin is shutoff to minimize current draw.</w:t>
      </w:r>
      <w:r w:rsidR="00CF553A">
        <w:t xml:space="preserve"> </w:t>
      </w:r>
    </w:p>
    <w:p w14:paraId="7C8B65C2" w14:textId="1536471A" w:rsidR="007741C9" w:rsidRDefault="007741C9" w:rsidP="007741C9">
      <w:pPr>
        <w:pStyle w:val="ListParagraph"/>
        <w:numPr>
          <w:ilvl w:val="0"/>
          <w:numId w:val="5"/>
        </w:numPr>
      </w:pPr>
      <w:r>
        <w:t>Strob</w:t>
      </w:r>
      <w:r w:rsidR="00CF553A">
        <w:t>e:</w:t>
      </w:r>
      <w:r>
        <w:t xml:space="preserve"> </w:t>
      </w:r>
      <w:proofErr w:type="spellStart"/>
      <w:r w:rsidR="00803B4C">
        <w:t>uC</w:t>
      </w:r>
      <w:proofErr w:type="spellEnd"/>
      <w:r w:rsidR="00803B4C">
        <w:t xml:space="preserve"> Strobe input PA27/J16-4 and </w:t>
      </w:r>
      <w:proofErr w:type="spellStart"/>
      <w:r w:rsidR="00803B4C">
        <w:t>uC</w:t>
      </w:r>
      <w:proofErr w:type="spellEnd"/>
      <w:r w:rsidR="00803B4C">
        <w:t xml:space="preserve"> Strobe output PA28/J16-5 </w:t>
      </w:r>
      <w:r>
        <w:t>were added as a provision for time sensitive communication</w:t>
      </w:r>
      <w:r w:rsidR="00CF553A">
        <w:t xml:space="preserve"> between the </w:t>
      </w:r>
      <w:proofErr w:type="spellStart"/>
      <w:r w:rsidR="00CF553A">
        <w:t>uC</w:t>
      </w:r>
      <w:proofErr w:type="spellEnd"/>
      <w:r w:rsidR="00CF553A">
        <w:t xml:space="preserve"> and Orin</w:t>
      </w:r>
      <w:r>
        <w:t>; they may not be needed</w:t>
      </w:r>
      <w:r w:rsidR="00803B4C">
        <w:t xml:space="preserve"> and are connected to logic IO pins on Orin which</w:t>
      </w:r>
      <w:r w:rsidR="00CF553A">
        <w:t xml:space="preserve"> </w:t>
      </w:r>
      <w:r w:rsidR="004F7CAB">
        <w:t>could be changed based on system need</w:t>
      </w:r>
      <w:r w:rsidR="00CF553A">
        <w:t>.</w:t>
      </w:r>
      <w:r w:rsidR="00803B4C">
        <w:t xml:space="preserve">  At a card level, they may both be tested by configuring the pins as outputs and toggling state; at a system level they should be correctly configured as tristate or input and output to minimize power.</w:t>
      </w:r>
    </w:p>
    <w:p w14:paraId="1816AF1C" w14:textId="74A7BBFC" w:rsidR="00803B4C" w:rsidRDefault="00765F48" w:rsidP="007741C9">
      <w:pPr>
        <w:pStyle w:val="ListParagraph"/>
        <w:numPr>
          <w:ilvl w:val="0"/>
          <w:numId w:val="5"/>
        </w:numPr>
      </w:pPr>
      <w:r>
        <w:t xml:space="preserve">Verify </w:t>
      </w:r>
      <w:proofErr w:type="spellStart"/>
      <w:r>
        <w:t>OrinUART</w:t>
      </w:r>
      <w:proofErr w:type="spellEnd"/>
      <w:r>
        <w:t xml:space="preserve"> is </w:t>
      </w:r>
      <w:r w:rsidR="00CF553A">
        <w:t>working via a loop test, jumper J16-1,2 and TX a known value on PA22 and RX the value on PA23</w:t>
      </w:r>
    </w:p>
    <w:p w14:paraId="61E3AF00" w14:textId="3A674279" w:rsidR="00CF553A" w:rsidRDefault="00CF553A" w:rsidP="007741C9">
      <w:pPr>
        <w:pStyle w:val="ListParagraph"/>
        <w:numPr>
          <w:ilvl w:val="0"/>
          <w:numId w:val="5"/>
        </w:numPr>
      </w:pPr>
      <w:r>
        <w:t xml:space="preserve">Enable Orin power and verify </w:t>
      </w:r>
      <w:r w:rsidR="00452E9D">
        <w:t>load</w:t>
      </w:r>
      <w:r>
        <w:t>.  Current draw may be used to determine when Orin has shutdown and the port may be safely powered down.</w:t>
      </w:r>
      <w:r w:rsidR="00F56A13">
        <w:t xml:space="preserve">  Orin may be turned on by the RPI or </w:t>
      </w:r>
      <w:proofErr w:type="spellStart"/>
      <w:r w:rsidR="00F56A13">
        <w:t>uC</w:t>
      </w:r>
      <w:proofErr w:type="spellEnd"/>
      <w:r w:rsidR="00F56A13">
        <w:t xml:space="preserve">; whatever </w:t>
      </w:r>
      <w:r w:rsidR="0017414E">
        <w:t>controller turned</w:t>
      </w:r>
      <w:r w:rsidR="00F56A13">
        <w:t xml:space="preserve"> Orin on must turn </w:t>
      </w:r>
      <w:r w:rsidR="0017414E">
        <w:t>it</w:t>
      </w:r>
      <w:r w:rsidR="00F56A13">
        <w:t xml:space="preserve"> off.</w:t>
      </w:r>
      <w:r w:rsidR="004701B4">
        <w:t xml:space="preserve">  </w:t>
      </w:r>
    </w:p>
    <w:p w14:paraId="45F042A4" w14:textId="342BCA2D" w:rsidR="00CF553A" w:rsidRDefault="00CF553A" w:rsidP="00CF553A">
      <w:pPr>
        <w:pStyle w:val="ListParagraph"/>
        <w:numPr>
          <w:ilvl w:val="8"/>
          <w:numId w:val="1"/>
        </w:numPr>
      </w:pPr>
      <w:r>
        <w:t>Connect Orin or a dummy load to the Orin power connector J10</w:t>
      </w:r>
      <w:r w:rsidR="00F56A13">
        <w:t>-1,2</w:t>
      </w:r>
      <w:r>
        <w:t xml:space="preserve">; dummy loads </w:t>
      </w:r>
      <w:r w:rsidR="00F56A13">
        <w:t>should be 2.1-24ohms, below 24</w:t>
      </w:r>
      <w:proofErr w:type="gramStart"/>
      <w:r w:rsidR="00F56A13">
        <w:t>ohms(</w:t>
      </w:r>
      <w:proofErr w:type="gramEnd"/>
      <w:r w:rsidR="00F56A13">
        <w:t>0.5A) current accuracy may decrease.</w:t>
      </w:r>
    </w:p>
    <w:p w14:paraId="4B2B0741" w14:textId="4463BDFB" w:rsidR="00F56A13" w:rsidRDefault="0017414E" w:rsidP="00CF553A">
      <w:pPr>
        <w:pStyle w:val="ListParagraph"/>
        <w:numPr>
          <w:ilvl w:val="8"/>
          <w:numId w:val="1"/>
        </w:numPr>
      </w:pPr>
      <w:r>
        <w:t xml:space="preserve">Enable Orin power by setting P1.7 of the GPIO expander on the I2C bus to 1.  (0x20 </w:t>
      </w:r>
      <w:r w:rsidR="00A611C6">
        <w:t>read the current value of P1 from 0x03, set bit 7 to 1 and write the value back to 0x03)</w:t>
      </w:r>
    </w:p>
    <w:p w14:paraId="43F8DA70" w14:textId="33F47C5F" w:rsidR="001D1ACC" w:rsidRDefault="007B68F4" w:rsidP="00CF553A">
      <w:pPr>
        <w:pStyle w:val="ListParagraph"/>
        <w:numPr>
          <w:ilvl w:val="8"/>
          <w:numId w:val="1"/>
        </w:numPr>
      </w:pPr>
      <w:r>
        <w:t xml:space="preserve">Enable current measurement by setting P1.6 of the GPIO expander high.  </w:t>
      </w:r>
      <w:r w:rsidR="001D1ACC">
        <w:t>Setting this pin high consumes system power even when Orin is off</w:t>
      </w:r>
      <w:r w:rsidR="00671CBA">
        <w:t xml:space="preserve"> (14mW</w:t>
      </w:r>
      <w:r w:rsidR="00E862DE">
        <w:t xml:space="preserve"> off, 140mW on)</w:t>
      </w:r>
      <w:r w:rsidR="00671CBA">
        <w:t xml:space="preserve">.  The </w:t>
      </w:r>
      <w:r w:rsidR="00E862DE">
        <w:t xml:space="preserve">analog measurement </w:t>
      </w:r>
      <w:r w:rsidR="00671CBA">
        <w:t xml:space="preserve">will be 99% settled 0.5ms after </w:t>
      </w:r>
      <w:r w:rsidR="00E862DE">
        <w:t xml:space="preserve">being </w:t>
      </w:r>
      <w:r w:rsidR="00671CBA">
        <w:t xml:space="preserve">enabled. </w:t>
      </w:r>
    </w:p>
    <w:p w14:paraId="005A3678" w14:textId="45542041" w:rsidR="00A611C6" w:rsidRDefault="00671CBA" w:rsidP="00CF553A">
      <w:pPr>
        <w:pStyle w:val="ListParagraph"/>
        <w:numPr>
          <w:ilvl w:val="8"/>
          <w:numId w:val="1"/>
        </w:numPr>
      </w:pPr>
      <w:r>
        <w:t>To sample the current measurement, s</w:t>
      </w:r>
      <w:r w:rsidR="001D1ACC">
        <w:t>et ADCselect0</w:t>
      </w:r>
      <w:r>
        <w:t>(PA20), ADCselect1(PA19) and ADCselect2(PA18)</w:t>
      </w:r>
      <w:r w:rsidR="001D1ACC">
        <w:t xml:space="preserve"> high to configure the analog mux to ch</w:t>
      </w:r>
      <w:r>
        <w:t xml:space="preserve">8.  </w:t>
      </w:r>
    </w:p>
    <w:p w14:paraId="47662BFD" w14:textId="1A66417E" w:rsidR="00E862DE" w:rsidRDefault="00E862DE" w:rsidP="00CF553A">
      <w:pPr>
        <w:pStyle w:val="ListParagraph"/>
        <w:numPr>
          <w:ilvl w:val="8"/>
          <w:numId w:val="1"/>
        </w:numPr>
      </w:pPr>
      <w:r>
        <w:t xml:space="preserve">Configure the </w:t>
      </w:r>
      <w:proofErr w:type="spellStart"/>
      <w:r>
        <w:t>uC</w:t>
      </w:r>
      <w:proofErr w:type="spellEnd"/>
      <w:r>
        <w:t xml:space="preserve"> ADC to measure PA02.  </w:t>
      </w:r>
      <w:r w:rsidR="001B4F6A">
        <w:t xml:space="preserve">Different references may be chosen to improve resolution.  The most accurate reference is the 2.5V external reference, </w:t>
      </w:r>
      <w:r w:rsidR="00BE0CAB">
        <w:t xml:space="preserve">then </w:t>
      </w:r>
      <w:r w:rsidR="001B4F6A">
        <w:t xml:space="preserve">an internal 1.0V reference and the least accurate 3.3V rail are also </w:t>
      </w:r>
      <w:r>
        <w:t>available</w:t>
      </w:r>
      <w:r w:rsidR="001B4F6A">
        <w:t xml:space="preserve">.  </w:t>
      </w:r>
      <w:r>
        <w:t xml:space="preserve">  </w:t>
      </w:r>
      <w:r w:rsidR="00BE0CAB">
        <w:t xml:space="preserve">The 2.5V reference should be suitable for most Orin current measurements.  The measured voltage may be converted to current using </w:t>
      </w:r>
      <w:proofErr w:type="spellStart"/>
      <w:r w:rsidR="00BE0CAB" w:rsidRPr="00BE0CAB">
        <w:t>V</w:t>
      </w:r>
      <w:r w:rsidR="00BE0CAB">
        <w:t>measure</w:t>
      </w:r>
      <w:proofErr w:type="spellEnd"/>
      <w:r w:rsidR="00BE0CAB" w:rsidRPr="00BE0CAB">
        <w:t>=</w:t>
      </w:r>
      <w:proofErr w:type="spellStart"/>
      <w:r w:rsidR="00BE0CAB" w:rsidRPr="00BE0CAB">
        <w:t>Iout</w:t>
      </w:r>
      <w:proofErr w:type="spellEnd"/>
      <w:r w:rsidR="00BE0CAB" w:rsidRPr="00BE0CAB">
        <w:t>*</w:t>
      </w:r>
      <w:r w:rsidR="00BE0CAB">
        <w:t>309.5</w:t>
      </w:r>
      <w:r w:rsidR="00BE0CAB" w:rsidRPr="00BE0CAB">
        <w:t>/500</w:t>
      </w:r>
      <w:r w:rsidR="00BE0CAB">
        <w:t>.  Report the current measured at the port.</w:t>
      </w:r>
      <w:r w:rsidR="004701B4">
        <w:t xml:space="preserve"> </w:t>
      </w:r>
    </w:p>
    <w:p w14:paraId="00F92514" w14:textId="6E3E4A9A" w:rsidR="00FE24E9" w:rsidRDefault="00FE24E9" w:rsidP="00FE24E9">
      <w:pPr>
        <w:pStyle w:val="ListParagraph"/>
        <w:numPr>
          <w:ilvl w:val="0"/>
          <w:numId w:val="2"/>
        </w:numPr>
      </w:pPr>
      <w:r>
        <w:lastRenderedPageBreak/>
        <w:t xml:space="preserve">Verify power, communication, current measurement and ground fault status of external ports 1-5, modem and flow </w:t>
      </w:r>
      <w:r w:rsidR="00C002C4">
        <w:t>sensor</w:t>
      </w:r>
      <w:r>
        <w:t>.  All ports are configured the same except the Modem power is a regulated 12V instead of the System voltag</w:t>
      </w:r>
      <w:r w:rsidR="00C002C4">
        <w:t>e.</w:t>
      </w:r>
    </w:p>
    <w:p w14:paraId="7E89BB8D" w14:textId="73B856DB" w:rsidR="00C002C4" w:rsidRDefault="00C002C4" w:rsidP="00C002C4">
      <w:pPr>
        <w:pStyle w:val="ListParagraph"/>
        <w:numPr>
          <w:ilvl w:val="0"/>
          <w:numId w:val="6"/>
        </w:numPr>
      </w:pPr>
      <w:r>
        <w:t>Connect the real peripheral or a 1 – 2A dummy load to each port.  Ports will not normal</w:t>
      </w:r>
      <w:r w:rsidR="005A0FBF">
        <w:t xml:space="preserve">ly </w:t>
      </w:r>
      <w:r>
        <w:t xml:space="preserve">exceed 1A.  Power to the port </w:t>
      </w:r>
      <w:r w:rsidR="005A0FBF">
        <w:t xml:space="preserve">is </w:t>
      </w:r>
      <w:r>
        <w:t xml:space="preserve">disabled </w:t>
      </w:r>
      <w:r w:rsidR="005A0FBF">
        <w:t xml:space="preserve">and auto retries </w:t>
      </w:r>
      <w:r>
        <w:t>i</w:t>
      </w:r>
      <w:r w:rsidR="005A0FBF">
        <w:t>f</w:t>
      </w:r>
      <w:r>
        <w:t xml:space="preserve"> current exceeds 3A</w:t>
      </w:r>
      <w:r w:rsidR="005A0FBF">
        <w:t>.</w:t>
      </w:r>
    </w:p>
    <w:p w14:paraId="7182E145" w14:textId="07AE90CA" w:rsidR="00C002C4" w:rsidRDefault="005A0FBF" w:rsidP="00C002C4">
      <w:pPr>
        <w:pStyle w:val="ListParagraph"/>
        <w:numPr>
          <w:ilvl w:val="0"/>
          <w:numId w:val="6"/>
        </w:numPr>
      </w:pPr>
      <w:r>
        <w:t>Enable</w:t>
      </w:r>
      <w:r w:rsidR="009C3104">
        <w:t>/disable</w:t>
      </w:r>
      <w:r>
        <w:t xml:space="preserve"> port power and </w:t>
      </w:r>
      <w:r w:rsidR="009C3104">
        <w:t xml:space="preserve">report </w:t>
      </w:r>
      <w:r>
        <w:t xml:space="preserve">the </w:t>
      </w:r>
      <w:r w:rsidR="009C3104">
        <w:t>current</w:t>
      </w:r>
      <w:r>
        <w:t xml:space="preserve"> using the procedure in 14.c.ii-v</w:t>
      </w:r>
      <w:r w:rsidR="009C3104">
        <w:t xml:space="preserve"> The 2 enable pins connected to the GPIO expander change based on the following pictures</w:t>
      </w:r>
    </w:p>
    <w:p w14:paraId="36010EAD" w14:textId="77777777" w:rsidR="009C3104" w:rsidRDefault="009C3104" w:rsidP="009C3104">
      <w:pPr>
        <w:ind w:left="720"/>
      </w:pPr>
      <w:r>
        <w:t>GPIO Expander - 0x20 registers</w:t>
      </w:r>
    </w:p>
    <w:p w14:paraId="619CDC16" w14:textId="77777777" w:rsidR="009C3104" w:rsidRDefault="009C3104" w:rsidP="009C3104">
      <w:pPr>
        <w:pStyle w:val="ListParagraph"/>
        <w:ind w:left="1080"/>
      </w:pPr>
      <w:r>
        <w:rPr>
          <w:noProof/>
        </w:rPr>
        <w:drawing>
          <wp:inline distT="0" distB="0" distL="0" distR="0" wp14:anchorId="27288F6F" wp14:editId="5A136CB0">
            <wp:extent cx="1762125" cy="3362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3362325"/>
                    </a:xfrm>
                    <a:prstGeom prst="rect">
                      <a:avLst/>
                    </a:prstGeom>
                    <a:noFill/>
                    <a:ln>
                      <a:noFill/>
                    </a:ln>
                  </pic:spPr>
                </pic:pic>
              </a:graphicData>
            </a:graphic>
          </wp:inline>
        </w:drawing>
      </w:r>
    </w:p>
    <w:p w14:paraId="59B41EA5" w14:textId="77777777" w:rsidR="009C3104" w:rsidRDefault="009C3104" w:rsidP="009C3104">
      <w:pPr>
        <w:pStyle w:val="ListParagraph"/>
        <w:ind w:left="1080"/>
      </w:pPr>
      <w:r>
        <w:rPr>
          <w:noProof/>
        </w:rPr>
        <w:drawing>
          <wp:inline distT="0" distB="0" distL="0" distR="0" wp14:anchorId="363D9433" wp14:editId="736B3075">
            <wp:extent cx="5943600" cy="13874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387475"/>
                    </a:xfrm>
                    <a:prstGeom prst="rect">
                      <a:avLst/>
                    </a:prstGeom>
                  </pic:spPr>
                </pic:pic>
              </a:graphicData>
            </a:graphic>
          </wp:inline>
        </w:drawing>
      </w:r>
    </w:p>
    <w:p w14:paraId="6E0873EF" w14:textId="77777777" w:rsidR="009C3104" w:rsidRDefault="009C3104" w:rsidP="009C3104">
      <w:pPr>
        <w:pStyle w:val="ListParagraph"/>
        <w:ind w:left="1080"/>
      </w:pPr>
      <w:r>
        <w:rPr>
          <w:noProof/>
        </w:rPr>
        <w:drawing>
          <wp:inline distT="0" distB="0" distL="0" distR="0" wp14:anchorId="722EE0BA" wp14:editId="0B7032E3">
            <wp:extent cx="5943600" cy="10915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091565"/>
                    </a:xfrm>
                    <a:prstGeom prst="rect">
                      <a:avLst/>
                    </a:prstGeom>
                  </pic:spPr>
                </pic:pic>
              </a:graphicData>
            </a:graphic>
          </wp:inline>
        </w:drawing>
      </w:r>
    </w:p>
    <w:p w14:paraId="5554896A" w14:textId="77777777" w:rsidR="009C3104" w:rsidRDefault="009C3104" w:rsidP="009C3104">
      <w:pPr>
        <w:pStyle w:val="ListParagraph"/>
        <w:ind w:left="1080"/>
      </w:pPr>
      <w:r>
        <w:rPr>
          <w:noProof/>
        </w:rPr>
        <w:lastRenderedPageBreak/>
        <w:drawing>
          <wp:inline distT="0" distB="0" distL="0" distR="0" wp14:anchorId="6A5CF6EB" wp14:editId="0B798804">
            <wp:extent cx="5943600" cy="993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993775"/>
                    </a:xfrm>
                    <a:prstGeom prst="rect">
                      <a:avLst/>
                    </a:prstGeom>
                  </pic:spPr>
                </pic:pic>
              </a:graphicData>
            </a:graphic>
          </wp:inline>
        </w:drawing>
      </w:r>
    </w:p>
    <w:p w14:paraId="4EF55D17" w14:textId="77777777" w:rsidR="009C3104" w:rsidRDefault="009C3104" w:rsidP="009C3104">
      <w:pPr>
        <w:pStyle w:val="ListParagraph"/>
        <w:ind w:left="1080"/>
      </w:pPr>
    </w:p>
    <w:p w14:paraId="4C425872" w14:textId="0B7D83FF" w:rsidR="005A0FBF" w:rsidRDefault="009C3104" w:rsidP="00C002C4">
      <w:pPr>
        <w:pStyle w:val="ListParagraph"/>
        <w:numPr>
          <w:ilvl w:val="0"/>
          <w:numId w:val="6"/>
        </w:numPr>
      </w:pPr>
      <w:r>
        <w:t>Verify the serial data connections are working</w:t>
      </w:r>
      <w:r w:rsidR="002C1B92">
        <w:t xml:space="preserve"> using a loop back test.  </w:t>
      </w:r>
      <w:r>
        <w:t>The serial data streams are multiplexed; point to point communication can only be established with one port at a time.  RS232select0</w:t>
      </w:r>
      <w:r w:rsidR="00004036">
        <w:t xml:space="preserve"> (PA07), RS232select1 (PA11) and RS232select2 (PA15) </w:t>
      </w:r>
      <w:r w:rsidR="002C1B92">
        <w:t xml:space="preserve">set the active </w:t>
      </w:r>
      <w:r w:rsidR="00004036">
        <w:t xml:space="preserve">serial data port.  RS232en (PA21) </w:t>
      </w:r>
      <w:r w:rsidR="002C1B92">
        <w:t xml:space="preserve">enables communication when high and saves power </w:t>
      </w:r>
      <w:r w:rsidR="00004036">
        <w:t>when low</w:t>
      </w:r>
      <w:r w:rsidR="002C1B92">
        <w:t xml:space="preserve">.  </w:t>
      </w:r>
      <w:r w:rsidR="00004036">
        <w:t>For example, to communicate with port</w:t>
      </w:r>
      <w:r w:rsidR="002C1B92">
        <w:t>1, set RS232select0 high and RS232en high.</w:t>
      </w:r>
    </w:p>
    <w:p w14:paraId="31088D35" w14:textId="0B1B2733" w:rsidR="00004036" w:rsidRDefault="00004036" w:rsidP="002C1B92">
      <w:pPr>
        <w:pStyle w:val="ListParagraph"/>
        <w:ind w:left="1080"/>
      </w:pPr>
      <w:r>
        <w:rPr>
          <w:noProof/>
        </w:rPr>
        <w:drawing>
          <wp:inline distT="0" distB="0" distL="0" distR="0" wp14:anchorId="1A74C0C2" wp14:editId="12042EE6">
            <wp:extent cx="4023360" cy="2377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3360" cy="2377440"/>
                    </a:xfrm>
                    <a:prstGeom prst="rect">
                      <a:avLst/>
                    </a:prstGeom>
                    <a:noFill/>
                    <a:ln>
                      <a:noFill/>
                    </a:ln>
                  </pic:spPr>
                </pic:pic>
              </a:graphicData>
            </a:graphic>
          </wp:inline>
        </w:drawing>
      </w:r>
    </w:p>
    <w:p w14:paraId="185DF3DD" w14:textId="3A91A124" w:rsidR="0073399D" w:rsidRDefault="00E3354E" w:rsidP="00300B34">
      <w:pPr>
        <w:pStyle w:val="ListParagraph"/>
        <w:numPr>
          <w:ilvl w:val="0"/>
          <w:numId w:val="6"/>
        </w:numPr>
      </w:pPr>
      <w:r>
        <w:t xml:space="preserve">Test the isolation monitor.  </w:t>
      </w:r>
      <w:r w:rsidR="004C6F5B">
        <w:t>In addition to nonconductive insulation, a</w:t>
      </w:r>
      <w:r>
        <w:t xml:space="preserve">ll ports have </w:t>
      </w:r>
      <w:r w:rsidR="00D802B8">
        <w:t xml:space="preserve">a </w:t>
      </w:r>
      <w:r>
        <w:t xml:space="preserve">high and low side power </w:t>
      </w:r>
      <w:r w:rsidR="004C6F5B">
        <w:t>regulation which electrically isolates the port when not i</w:t>
      </w:r>
      <w:r w:rsidR="00D802B8">
        <w:t>n use stopping potential ground faults</w:t>
      </w:r>
      <w:r w:rsidR="004C6F5B">
        <w:t xml:space="preserve">.  The isolation monitor is </w:t>
      </w:r>
      <w:r w:rsidR="00E048BB">
        <w:t xml:space="preserve">an experimental circuit </w:t>
      </w:r>
      <w:r w:rsidR="004C6F5B">
        <w:t>intended to monitor changes in the nonconductive insulation</w:t>
      </w:r>
      <w:r w:rsidR="00D802B8">
        <w:t xml:space="preserve"> before a port is powered up</w:t>
      </w:r>
      <w:r w:rsidR="0073399D">
        <w:t>.  The isolation monitor is capable of detecting extremely small leakage currents and may be noisy.  The monitor works by charging up a capacitor connected to the isolated port, disabling the charge and measuring how quickly the cap discharges.</w:t>
      </w:r>
      <w:r w:rsidR="007A3C0D">
        <w:t xml:space="preserve">  To initiate a measurement, power off the port and set the </w:t>
      </w:r>
      <w:proofErr w:type="spellStart"/>
      <w:r w:rsidR="007A3C0D">
        <w:t>Portname</w:t>
      </w:r>
      <w:proofErr w:type="spellEnd"/>
      <w:r w:rsidR="007A3C0D">
        <w:t>*</w:t>
      </w:r>
      <w:proofErr w:type="spellStart"/>
      <w:r w:rsidR="007A3C0D">
        <w:t>DiagEn</w:t>
      </w:r>
      <w:proofErr w:type="spellEnd"/>
      <w:r w:rsidR="007A3C0D">
        <w:t xml:space="preserve"> pin on the port expander to high for about 100us.  Turn off the </w:t>
      </w:r>
      <w:proofErr w:type="spellStart"/>
      <w:r w:rsidR="007A3C0D">
        <w:t>DiagEn</w:t>
      </w:r>
      <w:proofErr w:type="spellEnd"/>
      <w:r w:rsidR="007A3C0D">
        <w:t xml:space="preserve"> pin and configure the analog mux to read the current from the selected channel using procedure 15.b but configure the ADC to read the voltage from PA03 (IsoSense_Ain1).  </w:t>
      </w:r>
      <w:r w:rsidR="005348A2">
        <w:t xml:space="preserve">The voltage should be read </w:t>
      </w:r>
      <w:r w:rsidR="000F6427">
        <w:t xml:space="preserve">about </w:t>
      </w:r>
      <w:r w:rsidR="005348A2">
        <w:t xml:space="preserve">15 microseconds after turning off the </w:t>
      </w:r>
      <w:proofErr w:type="spellStart"/>
      <w:r w:rsidR="00E048BB">
        <w:t>DiagEn</w:t>
      </w:r>
      <w:proofErr w:type="spellEnd"/>
      <w:r w:rsidR="00E048BB">
        <w:t xml:space="preserve"> pin to detect leakage greater than 100uA.  Longer wait times will detect smaller and smaller leakage currents.  An additional circuit can monitor for leaks between power rails and to ground</w:t>
      </w:r>
      <w:r w:rsidR="00B1286A">
        <w:t xml:space="preserve"> by charging up a cap to 2.5V connecting the voltage to the anode briefly and then measuring the </w:t>
      </w:r>
      <w:r w:rsidR="00EB5382">
        <w:t>resulting node voltage</w:t>
      </w:r>
      <w:r w:rsidR="00E048BB">
        <w:t xml:space="preserve">.  Set </w:t>
      </w:r>
      <w:proofErr w:type="spellStart"/>
      <w:r w:rsidR="00E048BB">
        <w:t>AnodeEn</w:t>
      </w:r>
      <w:proofErr w:type="spellEnd"/>
      <w:r w:rsidR="00E048BB">
        <w:t xml:space="preserve"> </w:t>
      </w:r>
      <w:r w:rsidR="001F1B2C">
        <w:t>(PB02)</w:t>
      </w:r>
      <w:r w:rsidR="00E048BB">
        <w:t xml:space="preserve"> high</w:t>
      </w:r>
      <w:r w:rsidR="001F1B2C">
        <w:t xml:space="preserve"> and set </w:t>
      </w:r>
      <w:proofErr w:type="spellStart"/>
      <w:r w:rsidR="001F1B2C">
        <w:t>ADCselect</w:t>
      </w:r>
      <w:proofErr w:type="spellEnd"/>
      <w:r w:rsidR="001F1B2C">
        <w:t xml:space="preserve"> 1, </w:t>
      </w:r>
      <w:proofErr w:type="gramStart"/>
      <w:r w:rsidR="001F1B2C">
        <w:t>2  high</w:t>
      </w:r>
      <w:proofErr w:type="gramEnd"/>
      <w:r w:rsidR="00EB5382">
        <w:t xml:space="preserve">; then set ADC select 0,1,2 high and measure the voltage using </w:t>
      </w:r>
      <w:r w:rsidR="00393D2D">
        <w:t>the 2.5V</w:t>
      </w:r>
      <w:r w:rsidR="00EB5382">
        <w:t xml:space="preserve"> reference</w:t>
      </w:r>
      <w:r w:rsidR="00393D2D">
        <w:t>.  The voltage should be close to 2.5V.</w:t>
      </w:r>
    </w:p>
    <w:p w14:paraId="12D0F565" w14:textId="77777777" w:rsidR="00300B34" w:rsidRDefault="00300B34" w:rsidP="00300B34">
      <w:pPr>
        <w:pStyle w:val="ListParagraph"/>
        <w:ind w:left="1080"/>
      </w:pPr>
    </w:p>
    <w:p w14:paraId="587B66BA" w14:textId="64CDEA40" w:rsidR="006C114C" w:rsidRDefault="00037CB0" w:rsidP="00774A3E">
      <w:pPr>
        <w:pStyle w:val="ListParagraph"/>
        <w:numPr>
          <w:ilvl w:val="0"/>
          <w:numId w:val="2"/>
        </w:numPr>
      </w:pPr>
      <w:r>
        <w:lastRenderedPageBreak/>
        <w:t xml:space="preserve">RPi interface – </w:t>
      </w:r>
      <w:r w:rsidR="00300B34">
        <w:t>T</w:t>
      </w:r>
      <w:r>
        <w:t xml:space="preserve">he system </w:t>
      </w:r>
      <w:r w:rsidR="00300B34">
        <w:t xml:space="preserve">may </w:t>
      </w:r>
      <w:r>
        <w:t xml:space="preserve">contain a Raspberry Pi to facilitate remote recovery.  The Raspberry Pi can </w:t>
      </w:r>
      <w:r w:rsidR="00300B34">
        <w:t xml:space="preserve">reset or flash new firmware in both the control board and AGX Orin on command via </w:t>
      </w:r>
      <w:r w:rsidR="00BE295A">
        <w:t xml:space="preserve">ethernet.  The Pi will be configured to act as a watch dog and is reset via the Orin ethernet port.  If the Pi has not been reset after its timer expires, it will set RPi Enable high and then create a high to low transition on the RPi clock line to enable the </w:t>
      </w:r>
      <w:r w:rsidR="006C114C">
        <w:t>reset and debugging interface</w:t>
      </w:r>
      <w:r w:rsidR="00454B05">
        <w:t xml:space="preserve">.  When the interface is enabled, it turns on the 12V power supply and enables the ethernet switch to make the PI accessible remotely via the debugging or MARs ports and it unlocks the following </w:t>
      </w:r>
      <w:proofErr w:type="spellStart"/>
      <w:r w:rsidR="00454B05">
        <w:t>discretes</w:t>
      </w:r>
      <w:proofErr w:type="spellEnd"/>
      <w:r w:rsidR="00454B05">
        <w:t>:</w:t>
      </w:r>
      <w:r w:rsidR="00BE295A">
        <w:t xml:space="preserve"> </w:t>
      </w:r>
    </w:p>
    <w:p w14:paraId="4E9E7F21" w14:textId="69E8343B" w:rsidR="00854A78" w:rsidRDefault="006C114C" w:rsidP="006C114C">
      <w:pPr>
        <w:pStyle w:val="ListParagraph"/>
        <w:numPr>
          <w:ilvl w:val="1"/>
          <w:numId w:val="2"/>
        </w:numPr>
      </w:pPr>
      <w:proofErr w:type="spellStart"/>
      <w:r>
        <w:t>RP</w:t>
      </w:r>
      <w:r w:rsidR="000E43C2">
        <w:t>i</w:t>
      </w:r>
      <w:r>
        <w:t>_uCReset_L</w:t>
      </w:r>
      <w:proofErr w:type="spellEnd"/>
      <w:r>
        <w:t xml:space="preserve"> resets the control board when low; it should be configured with a pullup before the debugging interface is enabled.</w:t>
      </w:r>
      <w:r w:rsidR="00FF5C8C">
        <w:t xml:space="preserve">  The Pi can be configured with an Arduino loader and communicate with the USB debugging port.</w:t>
      </w:r>
    </w:p>
    <w:p w14:paraId="50244BB2" w14:textId="03D2240B" w:rsidR="006C114C" w:rsidRDefault="006C114C" w:rsidP="006C114C">
      <w:pPr>
        <w:pStyle w:val="ListParagraph"/>
        <w:numPr>
          <w:ilvl w:val="1"/>
          <w:numId w:val="2"/>
        </w:numPr>
      </w:pPr>
      <w:proofErr w:type="spellStart"/>
      <w:r>
        <w:t>RP</w:t>
      </w:r>
      <w:r w:rsidR="000E43C2">
        <w:t>i</w:t>
      </w:r>
      <w:r>
        <w:t>_Orin_En</w:t>
      </w:r>
      <w:proofErr w:type="spellEnd"/>
      <w:r>
        <w:t xml:space="preserve"> </w:t>
      </w:r>
      <w:r w:rsidR="00454B05">
        <w:t>enables Orin power when high.</w:t>
      </w:r>
    </w:p>
    <w:p w14:paraId="7CDE7205" w14:textId="2596A031" w:rsidR="000E43C2" w:rsidRDefault="000E43C2" w:rsidP="006C114C">
      <w:pPr>
        <w:pStyle w:val="ListParagraph"/>
        <w:numPr>
          <w:ilvl w:val="1"/>
          <w:numId w:val="2"/>
        </w:numPr>
      </w:pPr>
      <w:proofErr w:type="spellStart"/>
      <w:r>
        <w:t>RPi_</w:t>
      </w:r>
      <w:r w:rsidR="00454B05">
        <w:t>Orin_reset</w:t>
      </w:r>
      <w:proofErr w:type="spellEnd"/>
      <w:r w:rsidR="00454B05">
        <w:t xml:space="preserve"> </w:t>
      </w:r>
      <w:r>
        <w:t>connects to the Orin reset button and forces a full system reset when set high.</w:t>
      </w:r>
    </w:p>
    <w:p w14:paraId="2F125664" w14:textId="7FDFA7E8" w:rsidR="00454B05" w:rsidRDefault="000E43C2" w:rsidP="006C114C">
      <w:pPr>
        <w:pStyle w:val="ListParagraph"/>
        <w:numPr>
          <w:ilvl w:val="1"/>
          <w:numId w:val="2"/>
        </w:numPr>
      </w:pPr>
      <w:proofErr w:type="spellStart"/>
      <w:r>
        <w:t>RPi_Orin_ForceReset</w:t>
      </w:r>
      <w:proofErr w:type="spellEnd"/>
      <w:r>
        <w:t xml:space="preserve"> is used to flash the Orin.  Setting the signal high </w:t>
      </w:r>
      <w:r w:rsidR="00FF5C8C">
        <w:t xml:space="preserve">while powering up the Orin causes the bootloader to wait for a new image on the USB port.  The Pi has sufficient RAM and flash to store an Orin image and load the image via the USB port using the NVIDIA Orin Flash loader utility.  The utility contains a scripting interface to allow it to be run remotely. </w:t>
      </w:r>
      <w:r>
        <w:t xml:space="preserve"> </w:t>
      </w:r>
    </w:p>
    <w:p w14:paraId="7B7BF840" w14:textId="6AC27268" w:rsidR="001A341C" w:rsidRDefault="001A341C" w:rsidP="000F6427">
      <w:r>
        <w:t xml:space="preserve">The Orin’s </w:t>
      </w:r>
      <w:r w:rsidR="00237A61">
        <w:t>BIOS must be configured to look for boot images on the external device; the Orin will fall back to the internal memory if no device is found.</w:t>
      </w:r>
    </w:p>
    <w:p w14:paraId="0E823E86" w14:textId="3D335163" w:rsidR="001A341C" w:rsidRDefault="000F6427" w:rsidP="000F6427">
      <w:r>
        <w:t xml:space="preserve">The Pi contains a USB </w:t>
      </w:r>
      <w:r w:rsidR="00237A61">
        <w:t>O</w:t>
      </w:r>
      <w:r>
        <w:t xml:space="preserve">n </w:t>
      </w:r>
      <w:proofErr w:type="gramStart"/>
      <w:r w:rsidR="00237A61">
        <w:t>T</w:t>
      </w:r>
      <w:r>
        <w:t>he</w:t>
      </w:r>
      <w:proofErr w:type="gramEnd"/>
      <w:r>
        <w:t xml:space="preserve"> </w:t>
      </w:r>
      <w:r w:rsidR="00237A61">
        <w:t>G</w:t>
      </w:r>
      <w:r>
        <w:t xml:space="preserve">o port </w:t>
      </w:r>
      <w:r w:rsidR="001A341C">
        <w:t xml:space="preserve">which allows it to act as </w:t>
      </w:r>
      <w:r w:rsidR="00237A61">
        <w:t xml:space="preserve">a </w:t>
      </w:r>
      <w:r w:rsidR="001A341C">
        <w:t>device or hub. The Pi should be configured to mount the port in mass storage device mode</w:t>
      </w:r>
      <w:r w:rsidR="00237A61">
        <w:t xml:space="preserve"> with a bootable image </w:t>
      </w:r>
      <w:r w:rsidR="001A341C">
        <w:t>created using the Orin SDK.  The image can be loaded remotely over the MARS data connection.</w:t>
      </w:r>
    </w:p>
    <w:p w14:paraId="42397A93" w14:textId="4F2330FE" w:rsidR="000F6427" w:rsidRDefault="000F6427" w:rsidP="000F6427"/>
    <w:sectPr w:rsidR="000F6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6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33B61"/>
    <w:multiLevelType w:val="hybridMultilevel"/>
    <w:tmpl w:val="74E889DC"/>
    <w:lvl w:ilvl="0" w:tplc="50960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6D1FA0"/>
    <w:multiLevelType w:val="hybridMultilevel"/>
    <w:tmpl w:val="49DAA7EC"/>
    <w:lvl w:ilvl="0" w:tplc="99B8C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AB53C2"/>
    <w:multiLevelType w:val="hybridMultilevel"/>
    <w:tmpl w:val="7D221AE4"/>
    <w:lvl w:ilvl="0" w:tplc="12887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473746"/>
    <w:multiLevelType w:val="hybridMultilevel"/>
    <w:tmpl w:val="5FBAB7E8"/>
    <w:lvl w:ilvl="0" w:tplc="04090011">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E16E49"/>
    <w:multiLevelType w:val="hybridMultilevel"/>
    <w:tmpl w:val="0180E634"/>
    <w:lvl w:ilvl="0" w:tplc="708877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78"/>
    <w:rsid w:val="00004036"/>
    <w:rsid w:val="00037CB0"/>
    <w:rsid w:val="000E43C2"/>
    <w:rsid w:val="000F6427"/>
    <w:rsid w:val="00123982"/>
    <w:rsid w:val="0017414E"/>
    <w:rsid w:val="00175670"/>
    <w:rsid w:val="001A341C"/>
    <w:rsid w:val="001B4F6A"/>
    <w:rsid w:val="001D1ACC"/>
    <w:rsid w:val="001F1B2C"/>
    <w:rsid w:val="00237A61"/>
    <w:rsid w:val="00266551"/>
    <w:rsid w:val="00277601"/>
    <w:rsid w:val="002C1B92"/>
    <w:rsid w:val="00300B34"/>
    <w:rsid w:val="003630D2"/>
    <w:rsid w:val="00393D2D"/>
    <w:rsid w:val="00436366"/>
    <w:rsid w:val="00452E9D"/>
    <w:rsid w:val="00454B05"/>
    <w:rsid w:val="004701B4"/>
    <w:rsid w:val="004C6F5B"/>
    <w:rsid w:val="004F7CAB"/>
    <w:rsid w:val="00502F64"/>
    <w:rsid w:val="00513E20"/>
    <w:rsid w:val="00526435"/>
    <w:rsid w:val="005348A2"/>
    <w:rsid w:val="0054695A"/>
    <w:rsid w:val="005943A8"/>
    <w:rsid w:val="005A0FBF"/>
    <w:rsid w:val="0062233B"/>
    <w:rsid w:val="00644A51"/>
    <w:rsid w:val="0065645B"/>
    <w:rsid w:val="006668B2"/>
    <w:rsid w:val="00671CBA"/>
    <w:rsid w:val="006C114C"/>
    <w:rsid w:val="0073399D"/>
    <w:rsid w:val="00763EA0"/>
    <w:rsid w:val="00765F48"/>
    <w:rsid w:val="007741C9"/>
    <w:rsid w:val="00774A3E"/>
    <w:rsid w:val="00792E72"/>
    <w:rsid w:val="007A3C0D"/>
    <w:rsid w:val="007B68F4"/>
    <w:rsid w:val="00803B4C"/>
    <w:rsid w:val="00820E91"/>
    <w:rsid w:val="00854A78"/>
    <w:rsid w:val="008F0097"/>
    <w:rsid w:val="009876A4"/>
    <w:rsid w:val="009C3104"/>
    <w:rsid w:val="009E12EF"/>
    <w:rsid w:val="00A611C6"/>
    <w:rsid w:val="00B1286A"/>
    <w:rsid w:val="00B1534A"/>
    <w:rsid w:val="00BD5596"/>
    <w:rsid w:val="00BE0CAB"/>
    <w:rsid w:val="00BE295A"/>
    <w:rsid w:val="00C002C4"/>
    <w:rsid w:val="00C0344F"/>
    <w:rsid w:val="00C726C9"/>
    <w:rsid w:val="00CA45E2"/>
    <w:rsid w:val="00CD35B3"/>
    <w:rsid w:val="00CD6960"/>
    <w:rsid w:val="00CE05C8"/>
    <w:rsid w:val="00CF553A"/>
    <w:rsid w:val="00D06B01"/>
    <w:rsid w:val="00D802B8"/>
    <w:rsid w:val="00DC24AE"/>
    <w:rsid w:val="00E048BB"/>
    <w:rsid w:val="00E306CB"/>
    <w:rsid w:val="00E3354E"/>
    <w:rsid w:val="00E862DE"/>
    <w:rsid w:val="00EB5382"/>
    <w:rsid w:val="00EC6F84"/>
    <w:rsid w:val="00ED0893"/>
    <w:rsid w:val="00F46023"/>
    <w:rsid w:val="00F56A13"/>
    <w:rsid w:val="00F7348C"/>
    <w:rsid w:val="00F971FD"/>
    <w:rsid w:val="00FE24E9"/>
    <w:rsid w:val="00FF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7701"/>
  <w15:chartTrackingRefBased/>
  <w15:docId w15:val="{716A9D84-47BC-4B80-8A4A-318DA86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15654</TotalTime>
  <Pages>6</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Stern</dc:creator>
  <cp:keywords/>
  <dc:description/>
  <cp:lastModifiedBy>George Stern</cp:lastModifiedBy>
  <cp:revision>2</cp:revision>
  <dcterms:created xsi:type="dcterms:W3CDTF">2023-07-26T21:03:00Z</dcterms:created>
  <dcterms:modified xsi:type="dcterms:W3CDTF">2023-11-20T21:53:00Z</dcterms:modified>
</cp:coreProperties>
</file>