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0E6C33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166620"/>
                  <wp:effectExtent l="0" t="0" r="0" b="508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16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0E6C33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CPF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0E6C33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Tuesday, March 31,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performed by Farley F. Shane</w:t>
                  </w:r>
                </w:p>
                <w:p w:rsidR="00B77317" w:rsidRPr="00CD1539" w:rsidRDefault="000E6C33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31Mar2015 CPF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Assy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Buckling 2</w:t>
                  </w:r>
                </w:p>
                <w:p w:rsidR="00B77317" w:rsidRPr="006A441F" w:rsidRDefault="000E6C33" w:rsidP="000E6C33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Buckling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0E6C33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0E6C33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15583915" w:history="1">
                        <w:r w:rsidR="000E6C33" w:rsidRPr="00F4613F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0E6C33">
                          <w:rPr>
                            <w:noProof/>
                            <w:webHidden/>
                          </w:rPr>
                          <w:tab/>
                        </w:r>
                        <w:r w:rsidR="000E6C33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0E6C33">
                          <w:rPr>
                            <w:noProof/>
                            <w:webHidden/>
                          </w:rPr>
                          <w:instrText xml:space="preserve"> PAGEREF _Toc415583915 \h </w:instrText>
                        </w:r>
                        <w:r w:rsidR="000E6C33">
                          <w:rPr>
                            <w:noProof/>
                            <w:webHidden/>
                          </w:rPr>
                        </w:r>
                        <w:r w:rsidR="000E6C33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0E6C33">
                          <w:rPr>
                            <w:noProof/>
                            <w:webHidden/>
                          </w:rPr>
                          <w:t>1</w:t>
                        </w:r>
                        <w:r w:rsidR="000E6C33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0E6C33" w:rsidRDefault="000E6C3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583916" w:history="1">
                        <w:r w:rsidRPr="00F4613F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_Toc415583916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0E6C33" w:rsidRDefault="000E6C3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583917" w:history="1">
                        <w:r w:rsidRPr="00F4613F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_Toc415583917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0E6C33" w:rsidRDefault="000E6C3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583918" w:history="1">
                        <w:r w:rsidRPr="00F4613F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_Toc415583918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0E6C33" w:rsidRDefault="000E6C3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583919" w:history="1">
                        <w:r w:rsidRPr="00F4613F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_Toc415583919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0E6C33" w:rsidRDefault="000E6C3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583920" w:history="1">
                        <w:r w:rsidRPr="00F4613F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_Toc415583920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0E6C33" w:rsidRDefault="000E6C3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583921" w:history="1">
                        <w:r w:rsidRPr="00F4613F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_Toc415583921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0E6C33" w:rsidRDefault="000E6C3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583922" w:history="1">
                        <w:r w:rsidRPr="00F4613F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_Toc415583922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0E6C33" w:rsidRDefault="000E6C3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583923" w:history="1">
                        <w:r w:rsidRPr="00F4613F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_Toc415583923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0E6C33" w:rsidRDefault="000E6C3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583924" w:history="1">
                        <w:r w:rsidRPr="00F4613F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_Toc415583924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0E6C33" w:rsidRDefault="000E6C3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583925" w:history="1">
                        <w:r w:rsidRPr="00F4613F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_Toc415583925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0E6C33" w:rsidRDefault="000E6C3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583926" w:history="1">
                        <w:r w:rsidRPr="00F4613F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_Toc415583926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0E6C33" w:rsidRDefault="000E6C33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5583927" w:history="1">
                        <w:r w:rsidRPr="00F4613F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_Toc415583927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0E6C33" w:rsidP="00C27B5D">
            <w:pPr>
              <w:pStyle w:val="Heading1"/>
              <w:outlineLvl w:val="0"/>
            </w:pPr>
            <w:bookmarkStart w:id="0" w:name="_Toc415583915"/>
            <w:r>
              <w:t>Description</w:t>
            </w:r>
            <w:bookmarkEnd w:id="0"/>
          </w:p>
          <w:p w:rsidR="000E6C33" w:rsidRDefault="000E6C33" w:rsidP="00FF408C">
            <w:r>
              <w:t>Coastal Profiling Float Housing Assembly</w:t>
            </w:r>
          </w:p>
          <w:p w:rsidR="00F448BC" w:rsidRPr="00E65D6E" w:rsidRDefault="000E6C33" w:rsidP="00FF408C">
            <w:r>
              <w:t>Coarse Mesh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0E6C33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15583916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0E6C33" w:rsidP="00FF408C">
            <w:pPr>
              <w:pStyle w:val="Heading1"/>
              <w:outlineLvl w:val="0"/>
            </w:pPr>
            <w:bookmarkStart w:id="5" w:name="_Toc415583917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0E6C33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774440"/>
                              <wp:effectExtent l="0" t="0" r="3810" b="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7744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0E6C33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CPF</w:t>
                  </w:r>
                </w:p>
                <w:p w:rsidR="00C16188" w:rsidRDefault="000E6C33" w:rsidP="000E6C33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0E6C33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0E6C33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0E6C3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0E6C3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0E6C3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0E6C33" w:rsidTr="00AC3BE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E6C33" w:rsidRDefault="000E6C33" w:rsidP="00AC3BE1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Mirror1</w:t>
                  </w:r>
                </w:p>
                <w:p w:rsidR="000E6C33" w:rsidRPr="0044448A" w:rsidRDefault="000E6C33" w:rsidP="00AC3BE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02995"/>
                        <wp:effectExtent l="0" t="0" r="0" b="1905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02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E6C33" w:rsidRPr="0044448A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E6C33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Mass:16.655 lb</w:t>
                  </w:r>
                </w:p>
                <w:p w:rsidR="000E6C33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Volume:170.744 in^3</w:t>
                  </w:r>
                </w:p>
                <w:p w:rsidR="000E6C33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0E6C33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Weight:16.6437 lbf</w:t>
                  </w:r>
                </w:p>
                <w:p w:rsidR="000E6C33" w:rsidRPr="0044448A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E6C33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PipeSch40x8.0-cpfV2.SLDPRT</w:t>
                  </w:r>
                </w:p>
                <w:p w:rsidR="000E6C33" w:rsidRPr="0044448A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27 14:40:27 2015</w:t>
                  </w:r>
                </w:p>
              </w:tc>
            </w:tr>
            <w:tr w:rsidR="000E6C33" w:rsidTr="00AC3BE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E6C33" w:rsidRDefault="000E6C33" w:rsidP="00AC3BE1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17/64 (0.26563) Diameter Hole1</w:t>
                  </w:r>
                </w:p>
                <w:p w:rsidR="000E6C33" w:rsidRPr="0044448A" w:rsidRDefault="000E6C33" w:rsidP="00AC3BE1">
                  <w:pPr>
                    <w:jc w:val="center"/>
                  </w:pP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E6C33" w:rsidRPr="0044448A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E6C33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Mass:3.457 lb</w:t>
                  </w:r>
                </w:p>
                <w:p w:rsidR="000E6C33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Volume:35.4405 in^3</w:t>
                  </w:r>
                </w:p>
                <w:p w:rsidR="000E6C33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0E6C33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Weight:3.45466 lbf</w:t>
                  </w:r>
                </w:p>
                <w:p w:rsidR="000E6C33" w:rsidRPr="0044448A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E6C33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housingBase-cpfV2.SLDPRT</w:t>
                  </w:r>
                </w:p>
                <w:p w:rsidR="000E6C33" w:rsidRPr="0044448A" w:rsidRDefault="000E6C33" w:rsidP="00AC3BE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27 14:40:27 2015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0E6C33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CBORE for 7/16 Hex Head Bolt1</w:t>
                  </w:r>
                </w:p>
                <w:p w:rsidR="004B3022" w:rsidRPr="0044448A" w:rsidRDefault="004B3022" w:rsidP="0044448A">
                  <w:pPr>
                    <w:jc w:val="center"/>
                  </w:pP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0E6C3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E6C33" w:rsidRDefault="000E6C3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Mass:3.53825 lb</w:t>
                  </w:r>
                </w:p>
                <w:p w:rsidR="000E6C33" w:rsidRDefault="000E6C3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Volume:36.2735 in^3</w:t>
                  </w:r>
                </w:p>
                <w:p w:rsidR="000E6C33" w:rsidRDefault="000E6C3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0E6C33" w:rsidRDefault="000E6C3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Weight:3.53585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E6C33" w:rsidRDefault="000E6C3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topFlange-cpfV2.SLDPRT</w:t>
                  </w:r>
                </w:p>
                <w:p w:rsidR="00C16188" w:rsidRPr="0044448A" w:rsidRDefault="000E6C33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30 17:30:45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0E6C33" w:rsidP="00B35001">
            <w:pPr>
              <w:pStyle w:val="Heading1"/>
              <w:outlineLvl w:val="0"/>
            </w:pPr>
            <w:bookmarkStart w:id="6" w:name="_Toc415583918"/>
            <w:r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0E6C33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0E6C3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31Mar2015 CPF </w:t>
                  </w:r>
                  <w:proofErr w:type="spellStart"/>
                  <w:r>
                    <w:t>Assy</w:t>
                  </w:r>
                  <w:proofErr w:type="spellEnd"/>
                  <w:r>
                    <w:t xml:space="preserve"> Buckling 2</w:t>
                  </w:r>
                </w:p>
              </w:tc>
            </w:tr>
            <w:tr w:rsidR="000E6C3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Buckling</w:t>
                  </w:r>
                </w:p>
              </w:tc>
            </w:tr>
            <w:tr w:rsidR="000E6C3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0E6C3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r>
                    <w:t>Number of modes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</w:tr>
            <w:tr w:rsidR="000E6C3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0E6C3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0E6C3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0E6C3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0E6C3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77 Fahrenheit</w:t>
                  </w:r>
                </w:p>
              </w:tc>
            </w:tr>
            <w:tr w:rsidR="000E6C3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0E6C3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0E6C3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0E6C33" w:rsidP="000A7C6B">
            <w:pPr>
              <w:pStyle w:val="Heading1"/>
              <w:outlineLvl w:val="0"/>
            </w:pPr>
            <w:bookmarkStart w:id="7" w:name="_Toc415583919"/>
            <w:r>
              <w:lastRenderedPageBreak/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0E6C33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0E6C3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0E6C3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0E6C3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0E6C33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0E6C33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0E6C33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15583920"/>
            <w:r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0E6C33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0E6C3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0E6C33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0E6C33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343660"/>
                        <wp:effectExtent l="0" t="0" r="635" b="889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343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0E6C33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0E6C3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0E6C3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0E6C3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0E6C3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39885.4 psi</w:t>
                        </w:r>
                      </w:p>
                    </w:tc>
                  </w:tr>
                  <w:tr w:rsidR="000E6C3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44961.7 psi</w:t>
                        </w:r>
                      </w:p>
                    </w:tc>
                  </w:tr>
                  <w:tr w:rsidR="000E6C3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0.0975437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lb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/in^3</w:t>
                        </w:r>
                      </w:p>
                    </w:tc>
                  </w:tr>
                  <w:tr w:rsidR="000E6C3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1.00076e+007 psi</w:t>
                        </w:r>
                      </w:p>
                    </w:tc>
                  </w:tr>
                  <w:tr w:rsidR="000E6C3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0E6C33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0E6C33" w:rsidRDefault="000E6C33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1.33333e-005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0E6C33" w:rsidRDefault="000E6C3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1(Mirror1)(FFS PipeSch40x8.0-cpfV2-1),</w:t>
                  </w:r>
                </w:p>
                <w:p w:rsidR="000E6C33" w:rsidRDefault="000E6C3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1(17/64 (0.26563) Diameter Hole1)(FFS housingBase-cpfV2-1),</w:t>
                  </w:r>
                </w:p>
                <w:p w:rsidR="00E80CD9" w:rsidRPr="00577134" w:rsidRDefault="000E6C33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1(CBORE for 7/16 Hex Head Bolt1)(FFS topFlange-cpfV2-1)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0E6C33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0E6C33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15583921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0E6C33" w:rsidTr="00BE525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0E6C33" w:rsidRPr="004E282D" w:rsidRDefault="000E6C3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0E6C33" w:rsidRPr="004E282D" w:rsidRDefault="000E6C3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0E6C33" w:rsidRPr="004E282D" w:rsidRDefault="000E6C3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0E6C33" w:rsidTr="00A5141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0E6C33" w:rsidRPr="00AD5FBA" w:rsidRDefault="000E6C3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Reference Geometry-1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0E6C33" w:rsidRPr="006208CB" w:rsidRDefault="000E6C3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250315"/>
                        <wp:effectExtent l="0" t="0" r="0" b="6985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2503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0E6C3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0E6C33" w:rsidRPr="00BE6656" w:rsidRDefault="000E6C33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0E6C33" w:rsidRPr="00154A1A" w:rsidRDefault="000E6C3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6 face(s)</w:t>
                        </w:r>
                      </w:p>
                    </w:tc>
                  </w:tr>
                  <w:tr w:rsidR="000E6C3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E6C33" w:rsidRDefault="000E6C3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Reference: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E6C33" w:rsidRDefault="000E6C3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Face&lt; 1 &gt;</w:t>
                        </w:r>
                      </w:p>
                    </w:tc>
                  </w:tr>
                  <w:tr w:rsidR="000E6C3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E6C33" w:rsidRDefault="000E6C3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E6C33" w:rsidRDefault="000E6C3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Use reference geometry</w:t>
                        </w:r>
                      </w:p>
                    </w:tc>
                  </w:tr>
                  <w:tr w:rsidR="000E6C3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E6C33" w:rsidRDefault="000E6C3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E6C33" w:rsidRDefault="000E6C3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---, ---, 0</w:t>
                        </w:r>
                      </w:p>
                    </w:tc>
                  </w:tr>
                  <w:tr w:rsidR="000E6C3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E6C33" w:rsidRDefault="000E6C3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E6C33" w:rsidRDefault="000E6C3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0E6C33" w:rsidRPr="004C6DEB" w:rsidRDefault="000E6C33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0E6C33" w:rsidTr="003D5C0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0E6C33" w:rsidRPr="004E282D" w:rsidRDefault="000E6C33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0E6C33" w:rsidRPr="004E282D" w:rsidRDefault="000E6C3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0E6C33" w:rsidRPr="004E282D" w:rsidRDefault="000E6C33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0E6C33" w:rsidTr="0002072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0E6C33" w:rsidRPr="00F42DD1" w:rsidRDefault="000E6C33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0E6C33" w:rsidRPr="006208CB" w:rsidRDefault="000E6C3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346200"/>
                        <wp:effectExtent l="0" t="0" r="0" b="635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34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0E6C3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0E6C33" w:rsidRPr="00BE6656" w:rsidRDefault="000E6C33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0E6C33" w:rsidRPr="00B77EA3" w:rsidRDefault="000E6C3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20 face(s)</w:t>
                        </w:r>
                      </w:p>
                    </w:tc>
                  </w:tr>
                  <w:tr w:rsidR="000E6C3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E6C33" w:rsidRDefault="000E6C3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E6C33" w:rsidRDefault="000E6C3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0E6C3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E6C33" w:rsidRDefault="000E6C3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E6C33" w:rsidRDefault="000E6C3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0E6C3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E6C33" w:rsidRDefault="000E6C3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E6C33" w:rsidRDefault="000E6C3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0E6C3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E6C33" w:rsidRDefault="000E6C3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E6C33" w:rsidRDefault="000E6C3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0E6C33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E6C33" w:rsidRDefault="000E6C33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E6C33" w:rsidRDefault="000E6C33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0E6C33" w:rsidRDefault="000E6C33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15583922"/>
            <w:r w:rsidR="000E6C33">
              <w:t>Connector Definitions</w:t>
            </w:r>
            <w:bookmarkEnd w:id="13"/>
          </w:p>
          <w:p w:rsidR="00132707" w:rsidRDefault="000E6C33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0E6C33" w:rsidP="000E6C33">
            <w:pPr>
              <w:pStyle w:val="Heading1"/>
            </w:pPr>
            <w:bookmarkStart w:id="14" w:name="_Toc415583923"/>
            <w:r>
              <w:lastRenderedPageBreak/>
              <w:t>Contact Information</w:t>
            </w:r>
            <w:bookmarkEnd w:id="14"/>
          </w:p>
          <w:p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4067"/>
              <w:gridCol w:w="4067"/>
            </w:tblGrid>
            <w:tr w:rsidR="002B4DE8" w:rsidTr="00213D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0E6C33" w:rsidP="00C16188">
                  <w:pPr>
                    <w:jc w:val="center"/>
                  </w:pPr>
                  <w:r>
                    <w:t>Contact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0E6C33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0E6C33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Properties</w:t>
                  </w:r>
                </w:p>
              </w:tc>
            </w:tr>
            <w:tr w:rsidR="002B4DE8" w:rsidTr="000E6C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4DE8" w:rsidRPr="00211C62" w:rsidRDefault="000E6C33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Contact Set-1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2B4DE8" w:rsidRPr="000B04D4" w:rsidRDefault="000E6C33" w:rsidP="00C1618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725295"/>
                        <wp:effectExtent l="0" t="0" r="0" b="8255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725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17091B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7091B" w:rsidRPr="00BE6656" w:rsidRDefault="000E6C33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091B" w:rsidRPr="00BE6656" w:rsidRDefault="000E6C33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Bonded contact pair </w:t>
                        </w:r>
                      </w:p>
                    </w:tc>
                  </w:tr>
                  <w:tr w:rsidR="000E6C33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E6C33" w:rsidRDefault="000E6C33" w:rsidP="004F6DE4">
                        <w:pPr>
                          <w:jc w:val="right"/>
                        </w:pPr>
                        <w:proofErr w:type="spellStart"/>
                        <w:r>
                          <w:t>Entites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E6C33" w:rsidRDefault="000E6C33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2 face(s)</w:t>
                        </w:r>
                      </w:p>
                    </w:tc>
                  </w:tr>
                </w:tbl>
                <w:p w:rsidR="00213D4E" w:rsidRPr="00211C62" w:rsidRDefault="00213D4E" w:rsidP="0017091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0E6C33" w:rsidTr="000E6C33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E6C33" w:rsidRPr="00211C62" w:rsidRDefault="000E6C33" w:rsidP="00AC3BE1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Contact Set-2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0E6C33" w:rsidRPr="000B04D4" w:rsidRDefault="000E6C33" w:rsidP="00AC3BE1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725295"/>
                        <wp:effectExtent l="0" t="0" r="0" b="8255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725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0E6C33" w:rsidTr="00AC3BE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0E6C33" w:rsidRPr="00BE6656" w:rsidRDefault="000E6C33" w:rsidP="00AC3BE1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0E6C33" w:rsidRPr="00BE6656" w:rsidRDefault="000E6C33" w:rsidP="00AC3BE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Bonded contact pair </w:t>
                        </w:r>
                      </w:p>
                    </w:tc>
                  </w:tr>
                  <w:tr w:rsidR="000E6C33" w:rsidTr="00AC3BE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E6C33" w:rsidRDefault="000E6C33" w:rsidP="00AC3BE1">
                        <w:pPr>
                          <w:jc w:val="right"/>
                        </w:pPr>
                        <w:proofErr w:type="spellStart"/>
                        <w:r>
                          <w:t>Entites</w:t>
                        </w:r>
                        <w:proofErr w:type="spellEnd"/>
                        <w:r>
                          <w:t>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E6C33" w:rsidRDefault="000E6C33" w:rsidP="00AC3BE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2 face(s)</w:t>
                        </w:r>
                      </w:p>
                    </w:tc>
                  </w:tr>
                </w:tbl>
                <w:p w:rsidR="000E6C33" w:rsidRPr="00211C62" w:rsidRDefault="000E6C33" w:rsidP="00AC3BE1">
                  <w:pPr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/w:pPr>
                </w:p>
              </w:tc>
            </w:tr>
            <w:tr w:rsidR="000E6C33" w:rsidTr="000E6C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E6C33" w:rsidRPr="00211C62" w:rsidRDefault="000E6C33" w:rsidP="00AC3BE1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Global Contact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0E6C33" w:rsidRPr="000B04D4" w:rsidRDefault="000E6C33" w:rsidP="00AC3BE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725295"/>
                        <wp:effectExtent l="0" t="0" r="0" b="8255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725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0E6C33" w:rsidTr="00AC3BE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0E6C33" w:rsidRPr="00BE6656" w:rsidRDefault="000E6C33" w:rsidP="00AC3BE1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0E6C33" w:rsidRPr="00BE6656" w:rsidRDefault="000E6C33" w:rsidP="00AC3BE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0E6C33" w:rsidTr="00AC3BE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E6C33" w:rsidRDefault="000E6C33" w:rsidP="00AC3BE1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E6C33" w:rsidRDefault="000E6C33" w:rsidP="00AC3BE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0E6C33" w:rsidTr="00AC3BE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0E6C33" w:rsidRDefault="000E6C33" w:rsidP="00AC3BE1">
                        <w:pPr>
                          <w:jc w:val="right"/>
                        </w:pPr>
                        <w: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0E6C33" w:rsidRDefault="000E6C33" w:rsidP="00AC3BE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Compatible mesh</w:t>
                        </w:r>
                      </w:p>
                    </w:tc>
                  </w:tr>
                </w:tbl>
                <w:p w:rsidR="000E6C33" w:rsidRPr="00211C62" w:rsidRDefault="000E6C33" w:rsidP="00AC3BE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0E6C33" w:rsidP="000A7C6B">
            <w:pPr>
              <w:pStyle w:val="Heading1"/>
              <w:outlineLvl w:val="0"/>
            </w:pPr>
            <w:bookmarkStart w:id="15" w:name="_Toc415583924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0E6C33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0E6C3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0E6C3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0E6C3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0E6C3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1.81054 in</w:t>
                  </w:r>
                </w:p>
              </w:tc>
            </w:tr>
            <w:tr w:rsidR="000E6C3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0.362108 in</w:t>
                  </w:r>
                </w:p>
              </w:tc>
            </w:tr>
            <w:tr w:rsidR="000E6C3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  <w:tr w:rsidR="000E6C3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roofErr w:type="spellStart"/>
                  <w:r>
                    <w:t>Remesh</w:t>
                  </w:r>
                  <w:proofErr w:type="spellEnd"/>
                  <w:r>
                    <w:t xml:space="preserve"> failed parts with incompatible mesh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</w:tbl>
          <w:p w:rsidR="00690657" w:rsidRDefault="00690657" w:rsidP="00690657"/>
          <w:p w:rsidR="00A9531D" w:rsidRPr="00690657" w:rsidRDefault="000E6C33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0E6C33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0E6C3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190954</w:t>
                  </w:r>
                </w:p>
              </w:tc>
            </w:tr>
            <w:tr w:rsidR="000E6C3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112720</w:t>
                  </w:r>
                </w:p>
              </w:tc>
            </w:tr>
            <w:tr w:rsidR="000E6C3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499.81</w:t>
                  </w:r>
                </w:p>
              </w:tc>
            </w:tr>
            <w:tr w:rsidR="000E6C3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77</w:t>
                  </w:r>
                </w:p>
              </w:tc>
            </w:tr>
            <w:tr w:rsidR="000E6C3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4.59</w:t>
                  </w:r>
                </w:p>
              </w:tc>
            </w:tr>
            <w:tr w:rsidR="000E6C3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0E6C33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00:00:18</w:t>
                  </w:r>
                </w:p>
              </w:tc>
            </w:tr>
            <w:tr w:rsidR="000E6C33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0E6C33" w:rsidRDefault="000E6C33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0E6C33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3773170"/>
                        <wp:effectExtent l="0" t="0" r="0" b="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3773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90657" w:rsidRDefault="00690657" w:rsidP="00690657"/>
          <w:p w:rsidR="002F5299" w:rsidRDefault="000E6C33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Control Information: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947"/>
              <w:gridCol w:w="3870"/>
              <w:gridCol w:w="3937"/>
            </w:tblGrid>
            <w:tr w:rsidR="00A14EA8" w:rsidTr="00FA53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0E6C33" w:rsidP="00A14EA8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Name</w:t>
                  </w:r>
                </w:p>
              </w:tc>
              <w:tc>
                <w:tcPr>
                  <w:tcW w:w="3870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0E6C33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Image</w:t>
                  </w:r>
                </w:p>
              </w:tc>
              <w:tc>
                <w:tcPr>
                  <w:tcW w:w="393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0E6C33" w:rsidP="00A14E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Details</w:t>
                  </w:r>
                </w:p>
              </w:tc>
            </w:tr>
            <w:tr w:rsidR="00A14EA8" w:rsidTr="000E6C3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0E6C33" w:rsidP="00A14EA8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Control-1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18" w:space="0" w:color="76923C" w:themeColor="accent3" w:themeShade="BF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0E6C33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631315"/>
                        <wp:effectExtent l="0" t="0" r="0" b="6985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6313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18" w:space="0" w:color="76923C" w:themeColor="accent3" w:themeShade="BF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1764"/>
                    <w:gridCol w:w="1992"/>
                  </w:tblGrid>
                  <w:tr w:rsidR="00FA5333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  <w:hideMark/>
                      </w:tcPr>
                      <w:p w:rsidR="00FA5333" w:rsidRPr="00BE6656" w:rsidRDefault="000E6C33" w:rsidP="00485382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FA5333" w:rsidRDefault="000E6C33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2 face(s)</w:t>
                        </w:r>
                      </w:p>
                    </w:tc>
                  </w:tr>
                  <w:tr w:rsidR="000E6C33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0E6C33" w:rsidRDefault="000E6C33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0E6C33" w:rsidRDefault="000E6C33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0E6C33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0E6C33" w:rsidRDefault="000E6C33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0E6C33" w:rsidRDefault="000E6C33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0.452635</w:t>
                        </w:r>
                      </w:p>
                    </w:tc>
                  </w:tr>
                  <w:tr w:rsidR="000E6C33" w:rsidTr="00485382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0E6C33" w:rsidRDefault="000E6C33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0E6C33" w:rsidRDefault="000E6C33" w:rsidP="00485382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1.5</w:t>
                        </w:r>
                      </w:p>
                    </w:tc>
                  </w:tr>
                </w:tbl>
                <w:p w:rsidR="00FA5333" w:rsidRDefault="00FA5333" w:rsidP="00A14EA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0E6C33" w:rsidTr="00AC3BE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0E6C33" w:rsidRDefault="000E6C33" w:rsidP="00AC3BE1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Control-2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0E6C33" w:rsidRDefault="000E6C33" w:rsidP="00AC3BE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631315"/>
                        <wp:effectExtent l="0" t="0" r="0" b="6985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6313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1764"/>
                    <w:gridCol w:w="1992"/>
                  </w:tblGrid>
                  <w:tr w:rsidR="000E6C33" w:rsidTr="00AC3BE1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  <w:hideMark/>
                      </w:tcPr>
                      <w:p w:rsidR="000E6C33" w:rsidRPr="00BE6656" w:rsidRDefault="000E6C33" w:rsidP="00AC3BE1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0E6C33" w:rsidRDefault="000E6C33" w:rsidP="00AC3BE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face(s)</w:t>
                        </w:r>
                      </w:p>
                    </w:tc>
                  </w:tr>
                  <w:tr w:rsidR="000E6C33" w:rsidTr="00AC3BE1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0E6C33" w:rsidRDefault="000E6C33" w:rsidP="00AC3BE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0E6C33" w:rsidRDefault="000E6C33" w:rsidP="00AC3BE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0E6C33" w:rsidTr="00AC3BE1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0E6C33" w:rsidRDefault="000E6C33" w:rsidP="00AC3BE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0E6C33" w:rsidRDefault="000E6C33" w:rsidP="00AC3BE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0.25</w:t>
                        </w:r>
                      </w:p>
                    </w:tc>
                  </w:tr>
                  <w:tr w:rsidR="000E6C33" w:rsidTr="00AC3BE1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0E6C33" w:rsidRDefault="000E6C33" w:rsidP="00AC3BE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0E6C33" w:rsidRDefault="000E6C33" w:rsidP="00AC3BE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1.5</w:t>
                        </w:r>
                      </w:p>
                    </w:tc>
                  </w:tr>
                </w:tbl>
                <w:p w:rsidR="000E6C33" w:rsidRDefault="000E6C33" w:rsidP="00AC3BE1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  <w:tr w:rsidR="000E6C33" w:rsidTr="00AC3BE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0E6C33" w:rsidRDefault="000E6C33" w:rsidP="00AC3BE1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Control-3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0E6C33" w:rsidRDefault="000E6C33" w:rsidP="00AC3BE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631315"/>
                        <wp:effectExtent l="0" t="0" r="0" b="6985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6313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1764"/>
                    <w:gridCol w:w="1992"/>
                  </w:tblGrid>
                  <w:tr w:rsidR="000E6C33" w:rsidTr="00AC3BE1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  <w:hideMark/>
                      </w:tcPr>
                      <w:p w:rsidR="000E6C33" w:rsidRPr="00BE6656" w:rsidRDefault="000E6C33" w:rsidP="00AC3BE1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0E6C33" w:rsidRDefault="000E6C33" w:rsidP="00AC3BE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10 face(s)</w:t>
                        </w:r>
                      </w:p>
                    </w:tc>
                  </w:tr>
                  <w:tr w:rsidR="000E6C33" w:rsidTr="00AC3BE1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0E6C33" w:rsidRDefault="000E6C33" w:rsidP="00AC3BE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0E6C33" w:rsidRDefault="000E6C33" w:rsidP="00AC3BE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0E6C33" w:rsidTr="00AC3BE1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0E6C33" w:rsidRDefault="000E6C33" w:rsidP="00AC3BE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0E6C33" w:rsidRDefault="000E6C33" w:rsidP="00AC3BE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0.05</w:t>
                        </w:r>
                      </w:p>
                    </w:tc>
                  </w:tr>
                  <w:tr w:rsidR="000E6C33" w:rsidTr="00AC3BE1">
                    <w:trPr>
                      <w:trHeight w:val="104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1764" w:type="dxa"/>
                        <w:shd w:val="clear" w:color="auto" w:fill="auto"/>
                      </w:tcPr>
                      <w:p w:rsidR="000E6C33" w:rsidRDefault="000E6C33" w:rsidP="00AC3BE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</w:tcPr>
                      <w:p w:rsidR="000E6C33" w:rsidRDefault="000E6C33" w:rsidP="00AC3BE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1.5</w:t>
                        </w:r>
                      </w:p>
                    </w:tc>
                  </w:tr>
                </w:tbl>
                <w:p w:rsidR="000E6C33" w:rsidRDefault="000E6C33" w:rsidP="00AC3BE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0E6C33" w:rsidP="000A7C6B">
            <w:pPr>
              <w:pStyle w:val="Heading1"/>
              <w:outlineLvl w:val="0"/>
            </w:pPr>
            <w:bookmarkStart w:id="16" w:name="_Toc415583925"/>
            <w:r>
              <w:t>Sensor Details</w:t>
            </w:r>
            <w:bookmarkEnd w:id="16"/>
          </w:p>
          <w:p w:rsidR="002C53F9" w:rsidRPr="00F077CB" w:rsidRDefault="000E6C33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0E6C33" w:rsidP="000A7C6B">
            <w:pPr>
              <w:pStyle w:val="Heading1"/>
              <w:outlineLvl w:val="0"/>
            </w:pPr>
            <w:bookmarkStart w:id="17" w:name="_Toc243733152"/>
            <w:bookmarkStart w:id="18" w:name="_Toc245020120"/>
            <w:bookmarkStart w:id="19" w:name="_Toc245020152"/>
            <w:bookmarkStart w:id="20" w:name="_Toc415583926"/>
            <w:r>
              <w:lastRenderedPageBreak/>
              <w:t>Study Results</w:t>
            </w:r>
            <w:bookmarkEnd w:id="20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63"/>
              <w:gridCol w:w="3230"/>
              <w:gridCol w:w="2323"/>
              <w:gridCol w:w="2538"/>
            </w:tblGrid>
            <w:tr w:rsidR="000E6C33" w:rsidTr="00AC3BE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0E6C33" w:rsidRDefault="000E6C33" w:rsidP="00AC3BE1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0E6C33" w:rsidRDefault="000E6C33" w:rsidP="00AC3BE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0E6C33" w:rsidRDefault="000E6C33" w:rsidP="00AC3BE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0E6C33" w:rsidRDefault="000E6C33" w:rsidP="00AC3BE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0E6C33" w:rsidTr="00AC3BE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0E6C33" w:rsidRPr="004D2956" w:rsidRDefault="000E6C33" w:rsidP="00AC3BE1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0E6C33" w:rsidRPr="004D2956" w:rsidRDefault="000E6C33" w:rsidP="00AC3BE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1.87451e-010)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0E6C33" w:rsidRDefault="000E6C33" w:rsidP="00AC3BE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1.3987e-006 </w:t>
                  </w:r>
                </w:p>
                <w:p w:rsidR="000E6C33" w:rsidRPr="004D2956" w:rsidRDefault="000E6C33" w:rsidP="00AC3BE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44887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0E6C33" w:rsidRDefault="000E6C33" w:rsidP="00AC3BE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0.000237284 </w:t>
                  </w:r>
                </w:p>
                <w:p w:rsidR="000E6C33" w:rsidRPr="004D2956" w:rsidRDefault="000E6C33" w:rsidP="00AC3BE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86769</w:t>
                  </w:r>
                </w:p>
              </w:tc>
            </w:tr>
            <w:tr w:rsidR="000E6C33" w:rsidTr="00AC3BE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E6C33" w:rsidRDefault="000E6C33" w:rsidP="00AC3BE1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3855720"/>
                        <wp:effectExtent l="0" t="0" r="0" b="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855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E6C33" w:rsidRPr="004D2956" w:rsidRDefault="000E6C33" w:rsidP="00AC3BE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CPF-31Mar2015 CPF Assy Buckling 2-Amplitude-Amplitude1</w:t>
                  </w:r>
                </w:p>
              </w:tc>
            </w:tr>
          </w:tbl>
          <w:p w:rsidR="000E6C33" w:rsidRDefault="000E6C33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311"/>
              <w:gridCol w:w="7443"/>
            </w:tblGrid>
            <w:tr w:rsidR="000E6C33" w:rsidTr="009B51A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0E6C33" w:rsidRDefault="000E6C33" w:rsidP="00AC3BE1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0E6C33" w:rsidRDefault="000E6C33" w:rsidP="00AC3BE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0E6C33" w:rsidTr="00D1772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0E6C33" w:rsidRPr="004D2956" w:rsidRDefault="000E6C33" w:rsidP="00AC3BE1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0E6C33" w:rsidRPr="004D2956" w:rsidRDefault="000E6C33" w:rsidP="00AC3BE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0E6C33" w:rsidTr="00AC3BE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0E6C33" w:rsidRDefault="000E6C33" w:rsidP="00AC3BE1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3855720"/>
                        <wp:effectExtent l="0" t="0" r="0" b="0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3855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E6C33" w:rsidRPr="004D2956" w:rsidRDefault="000E6C33" w:rsidP="00AC3BE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CPF-31Mar2015 CPF Assy Buckling 2-Displacement-Displacement1</w:t>
                  </w:r>
                </w:p>
              </w:tc>
            </w:tr>
          </w:tbl>
          <w:p w:rsidR="000E6C33" w:rsidRPr="000B04D4" w:rsidRDefault="000E6C33" w:rsidP="000A7C6B"/>
          <w:bookmarkEnd w:id="17"/>
          <w:bookmarkEnd w:id="18"/>
          <w:bookmarkEnd w:id="19"/>
          <w:p w:rsidR="00EC2432" w:rsidRDefault="000E6C33" w:rsidP="000A7C6B">
            <w:pPr>
              <w:rPr>
                <w:rStyle w:val="Strong"/>
              </w:rPr>
            </w:pPr>
            <w:r>
              <w:rPr>
                <w:rStyle w:val="Strong"/>
              </w:rPr>
              <w:t>Mode List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2699"/>
            </w:tblGrid>
            <w:tr w:rsidR="000E6C33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0E6C33" w:rsidRPr="004E282D" w:rsidRDefault="000E6C33" w:rsidP="009D29C5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 Number</w:t>
                  </w:r>
                </w:p>
              </w:tc>
              <w:tc>
                <w:tcPr>
                  <w:tcW w:w="2699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0E6C33" w:rsidRPr="004E282D" w:rsidRDefault="000E6C33" w:rsidP="009D29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Factor</w:t>
                  </w:r>
                </w:p>
              </w:tc>
            </w:tr>
            <w:tr w:rsidR="000E6C33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0E6C33" w:rsidRPr="00AD5FBA" w:rsidRDefault="000E6C33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1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0E6C33" w:rsidRDefault="000E6C33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1.8745e-010</w:t>
                  </w:r>
                </w:p>
              </w:tc>
            </w:tr>
          </w:tbl>
          <w:p w:rsidR="00EC2432" w:rsidRDefault="00EC2432" w:rsidP="000A7C6B">
            <w:pPr>
              <w:rPr>
                <w:b/>
                <w:bCs/>
              </w:rPr>
            </w:pPr>
          </w:p>
          <w:p w:rsidR="004A4EC3" w:rsidRPr="004A4EC3" w:rsidRDefault="004A4EC3" w:rsidP="004A4EC3"/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00"/>
            </w:tblGrid>
            <w:tr w:rsidR="000E6C33" w:rsidTr="00AC3BE1">
              <w:tc>
                <w:tcPr>
                  <w:tcW w:w="5000" w:type="pct"/>
                  <w:vAlign w:val="center"/>
                </w:tcPr>
                <w:p w:rsidR="000E6C33" w:rsidRDefault="000E6C33" w:rsidP="00AC3BE1">
                  <w:pPr>
                    <w:jc w:val="center"/>
                    <w:rPr>
                      <w:rStyle w:val="Strong"/>
                      <w:b w:val="0"/>
                    </w:rPr>
                  </w:pPr>
                  <w:r>
                    <w:rPr>
                      <w:bCs/>
                      <w:noProof/>
                    </w:rPr>
                    <w:lastRenderedPageBreak/>
                    <w:drawing>
                      <wp:inline distT="0" distB="0" distL="0" distR="0" wp14:anchorId="78951D3A" wp14:editId="0B8F3ABA">
                        <wp:extent cx="6858000" cy="4839335"/>
                        <wp:effectExtent l="0" t="0" r="0" b="0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39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E6C33" w:rsidTr="00AC3BE1">
              <w:tc>
                <w:tcPr>
                  <w:tcW w:w="5000" w:type="pct"/>
                </w:tcPr>
                <w:p w:rsidR="000E6C33" w:rsidRDefault="000E6C33" w:rsidP="00AC3BE1">
                  <w:pPr>
                    <w:jc w:val="center"/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noProof/>
                      <w:sz w:val="20"/>
                      <w:szCs w:val="20"/>
                    </w:rPr>
                    <w:t>Coastal Profiling Float Housing Assembly</w:t>
                  </w:r>
                </w:p>
                <w:p w:rsidR="000E6C33" w:rsidRPr="00145DDC" w:rsidRDefault="000E6C33" w:rsidP="00AC3BE1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</w:p>
              </w:tc>
            </w:tr>
          </w:tbl>
          <w:p w:rsidR="00EC2432" w:rsidRDefault="00EC2432" w:rsidP="000A7C6B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0E6C33" w:rsidP="000E6C33">
            <w:pPr>
              <w:pStyle w:val="Heading1"/>
            </w:pPr>
            <w:bookmarkStart w:id="21" w:name="_Toc415583927"/>
            <w:r>
              <w:t>Conclusion</w:t>
            </w:r>
            <w:bookmarkEnd w:id="21"/>
          </w:p>
        </w:tc>
      </w:tr>
    </w:tbl>
    <w:p w:rsidR="00AC3438" w:rsidRPr="00AC3438" w:rsidRDefault="00AC3438" w:rsidP="00FE0924">
      <w:bookmarkStart w:id="22" w:name="_GoBack"/>
      <w:bookmarkEnd w:id="22"/>
    </w:p>
    <w:sectPr w:rsidR="00AC3438" w:rsidRPr="00AC3438" w:rsidSect="00F25CD7">
      <w:headerReference w:type="default" r:id="rId24"/>
      <w:footerReference w:type="default" r:id="rId25"/>
      <w:headerReference w:type="first" r:id="rId26"/>
      <w:footerReference w:type="first" r:id="rId27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C33" w:rsidRDefault="000E6C33" w:rsidP="00F25CD7">
      <w:pPr>
        <w:spacing w:after="0" w:line="240" w:lineRule="auto"/>
      </w:pPr>
      <w:r>
        <w:separator/>
      </w:r>
    </w:p>
  </w:endnote>
  <w:endnote w:type="continuationSeparator" w:id="0">
    <w:p w:rsidR="000E6C33" w:rsidRDefault="000E6C33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42BE77E8" wp14:editId="200AD0F5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0E6C33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0E6C33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CPF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E6C33">
            <w:rPr>
              <w:noProof/>
            </w:rPr>
            <w:t>12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14CE0F15" wp14:editId="402544E9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0E6C33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0E6C33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CPF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E6C33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C33" w:rsidRDefault="000E6C33" w:rsidP="00F25CD7">
      <w:pPr>
        <w:spacing w:after="0" w:line="240" w:lineRule="auto"/>
      </w:pPr>
      <w:r>
        <w:separator/>
      </w:r>
    </w:p>
  </w:footnote>
  <w:footnote w:type="continuationSeparator" w:id="0">
    <w:p w:rsidR="000E6C33" w:rsidRDefault="000E6C33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0E6C33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63182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0E6C33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Monterey Bay Aquarium Research Institute (MBARI)</w:t>
          </w:r>
        </w:p>
        <w:p w:rsidR="00DC4D2F" w:rsidRPr="00B86860" w:rsidRDefault="000E6C33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0E6C33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0E6C33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performed by Farley F. Shane</w:t>
          </w:r>
        </w:p>
        <w:p w:rsidR="00DC4D2F" w:rsidRPr="003E4713" w:rsidRDefault="000E6C33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3/31/2015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0E6C33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7D5EA10F" wp14:editId="3255C99E">
                      <wp:extent cx="1997075" cy="1240790"/>
                      <wp:effectExtent l="0" t="0" r="3175" b="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1240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0E6C33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Monterey Bay Aquarium Research Institute (MBARI)</w:t>
                </w:r>
              </w:p>
              <w:p w:rsidR="00DC4D2F" w:rsidRPr="00B86860" w:rsidRDefault="000E6C33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0E6C33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 95039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Fax]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C33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E6C33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06C91-02BF-4D04-9F9A-8BB61E4CE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12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2015-03-31T23:48:00Z</dcterms:created>
  <dcterms:modified xsi:type="dcterms:W3CDTF">2015-03-31T23:49:00Z</dcterms:modified>
</cp:coreProperties>
</file>