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D66" w:rsidRPr="00C55780" w:rsidRDefault="00B6085A">
      <w:pPr>
        <w:rPr>
          <w:rFonts w:ascii="Times New Roman" w:hAnsi="Times New Roman" w:cs="Times New Roman"/>
          <w:b/>
          <w:sz w:val="24"/>
          <w:szCs w:val="24"/>
        </w:rPr>
      </w:pPr>
      <w:r>
        <w:rPr>
          <w:rFonts w:ascii="Times New Roman" w:hAnsi="Times New Roman" w:cs="Times New Roman"/>
          <w:b/>
          <w:sz w:val="24"/>
          <w:szCs w:val="24"/>
        </w:rPr>
        <w:t>Gene Massion</w:t>
      </w:r>
    </w:p>
    <w:p w:rsidR="007517F9" w:rsidRPr="00DC127E" w:rsidRDefault="00B6085A">
      <w:pPr>
        <w:rPr>
          <w:rFonts w:ascii="Times New Roman" w:hAnsi="Times New Roman" w:cs="Times New Roman"/>
          <w:b/>
          <w:sz w:val="24"/>
          <w:szCs w:val="24"/>
        </w:rPr>
      </w:pPr>
      <w:r>
        <w:rPr>
          <w:rFonts w:ascii="Times New Roman" w:hAnsi="Times New Roman" w:cs="Times New Roman"/>
          <w:b/>
          <w:sz w:val="24"/>
          <w:szCs w:val="24"/>
        </w:rPr>
        <w:t>Development of a Coastal Profiling Float</w:t>
      </w:r>
    </w:p>
    <w:p w:rsidR="00E515C6" w:rsidRPr="0090335F" w:rsidRDefault="00956862" w:rsidP="0090335F">
      <w:pPr>
        <w:keepNext/>
        <w:spacing w:after="0"/>
      </w:pPr>
      <w:r>
        <w:rPr>
          <w:rFonts w:ascii="Times New Roman" w:hAnsi="Times New Roman" w:cs="Times New Roman"/>
          <w:noProof/>
          <w:sz w:val="24"/>
          <w:szCs w:val="24"/>
        </w:rPr>
        <w:drawing>
          <wp:anchor distT="0" distB="0" distL="114300" distR="114300" simplePos="0" relativeHeight="251655165" behindDoc="0" locked="0" layoutInCell="1" allowOverlap="1" wp14:anchorId="430CFF59" wp14:editId="64ACDDF5">
            <wp:simplePos x="0" y="0"/>
            <wp:positionH relativeFrom="column">
              <wp:posOffset>4614545</wp:posOffset>
            </wp:positionH>
            <wp:positionV relativeFrom="paragraph">
              <wp:posOffset>4452620</wp:posOffset>
            </wp:positionV>
            <wp:extent cx="1682115" cy="3366770"/>
            <wp:effectExtent l="0" t="0" r="0" b="508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2115" cy="336677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59264" behindDoc="1" locked="0" layoutInCell="1" allowOverlap="1" wp14:anchorId="56CBFE08" wp14:editId="6ADD66AD">
            <wp:simplePos x="0" y="0"/>
            <wp:positionH relativeFrom="column">
              <wp:posOffset>59690</wp:posOffset>
            </wp:positionH>
            <wp:positionV relativeFrom="paragraph">
              <wp:posOffset>2820670</wp:posOffset>
            </wp:positionV>
            <wp:extent cx="1785620" cy="3162935"/>
            <wp:effectExtent l="0" t="0" r="5080" b="0"/>
            <wp:wrapTight wrapText="bothSides">
              <wp:wrapPolygon edited="0">
                <wp:start x="0" y="0"/>
                <wp:lineTo x="0" y="21205"/>
                <wp:lineTo x="21431" y="21205"/>
                <wp:lineTo x="2143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5620" cy="3162935"/>
                    </a:xfrm>
                    <a:prstGeom prst="rect">
                      <a:avLst/>
                    </a:prstGeom>
                    <a:noFill/>
                    <a:ln>
                      <a:noFill/>
                    </a:ln>
                  </pic:spPr>
                </pic:pic>
              </a:graphicData>
            </a:graphic>
            <wp14:sizeRelH relativeFrom="page">
              <wp14:pctWidth>0</wp14:pctWidth>
            </wp14:sizeRelH>
            <wp14:sizeRelV relativeFrom="page">
              <wp14:pctHeight>0</wp14:pctHeight>
            </wp14:sizeRelV>
          </wp:anchor>
        </w:drawing>
      </w:r>
      <w:r w:rsidR="00086A84">
        <w:rPr>
          <w:rFonts w:ascii="Times New Roman" w:hAnsi="Times New Roman" w:cs="Times New Roman"/>
          <w:noProof/>
          <w:sz w:val="24"/>
          <w:szCs w:val="24"/>
        </w:rPr>
        <w:drawing>
          <wp:anchor distT="0" distB="0" distL="114300" distR="114300" simplePos="0" relativeHeight="251658240" behindDoc="1" locked="0" layoutInCell="1" allowOverlap="1" wp14:anchorId="1DD79802" wp14:editId="72EF4EE7">
            <wp:simplePos x="0" y="0"/>
            <wp:positionH relativeFrom="column">
              <wp:posOffset>2340610</wp:posOffset>
            </wp:positionH>
            <wp:positionV relativeFrom="paragraph">
              <wp:posOffset>85090</wp:posOffset>
            </wp:positionV>
            <wp:extent cx="4281170" cy="2648585"/>
            <wp:effectExtent l="0" t="0" r="5080" b="0"/>
            <wp:wrapTight wrapText="bothSides">
              <wp:wrapPolygon edited="0">
                <wp:start x="0" y="0"/>
                <wp:lineTo x="0" y="21439"/>
                <wp:lineTo x="20568" y="21439"/>
                <wp:lineTo x="20568" y="17400"/>
                <wp:lineTo x="21530" y="15847"/>
                <wp:lineTo x="21530" y="9632"/>
                <wp:lineTo x="20568" y="7457"/>
                <wp:lineTo x="2056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1170" cy="2648585"/>
                    </a:xfrm>
                    <a:prstGeom prst="rect">
                      <a:avLst/>
                    </a:prstGeom>
                    <a:noFill/>
                  </pic:spPr>
                </pic:pic>
              </a:graphicData>
            </a:graphic>
            <wp14:sizeRelH relativeFrom="page">
              <wp14:pctWidth>0</wp14:pctWidth>
            </wp14:sizeRelH>
            <wp14:sizeRelV relativeFrom="page">
              <wp14:pctHeight>0</wp14:pctHeight>
            </wp14:sizeRelV>
          </wp:anchor>
        </w:drawing>
      </w:r>
      <w:r w:rsidR="002653A0" w:rsidRPr="002653A0">
        <w:rPr>
          <w:rFonts w:ascii="Times New Roman" w:hAnsi="Times New Roman" w:cs="Times New Roman"/>
          <w:sz w:val="24"/>
          <w:szCs w:val="24"/>
        </w:rPr>
        <w:t xml:space="preserve">Understanding </w:t>
      </w:r>
      <w:r w:rsidR="002653A0">
        <w:rPr>
          <w:rFonts w:ascii="Times New Roman" w:hAnsi="Times New Roman" w:cs="Times New Roman"/>
          <w:sz w:val="24"/>
          <w:szCs w:val="24"/>
        </w:rPr>
        <w:t>plankton biomass and production rates in the coastal zone at the scale of large ecosystems like the California Current is essential for researchers and policy makers to understand and manage important marine resources.  For example, NOAA scientists have been trying to understand the return rate of Chinook and Coho Salmon to streams</w:t>
      </w:r>
      <w:r w:rsidR="00E515C6" w:rsidRPr="00E515C6">
        <w:rPr>
          <w:noProof/>
        </w:rPr>
        <w:t xml:space="preserve"> </w:t>
      </w:r>
      <w:r w:rsidR="002653A0">
        <w:rPr>
          <w:rFonts w:ascii="Times New Roman" w:hAnsi="Times New Roman" w:cs="Times New Roman"/>
          <w:sz w:val="24"/>
          <w:szCs w:val="24"/>
        </w:rPr>
        <w:t xml:space="preserve">along the West coast of the United States.  Unfortunately, the data available is </w:t>
      </w:r>
      <w:r w:rsidR="00C024F3">
        <w:rPr>
          <w:rFonts w:ascii="Times New Roman" w:hAnsi="Times New Roman" w:cs="Times New Roman"/>
          <w:sz w:val="24"/>
          <w:szCs w:val="24"/>
        </w:rPr>
        <w:t xml:space="preserve">inadequate for </w:t>
      </w:r>
      <w:r w:rsidR="00324E14">
        <w:rPr>
          <w:rFonts w:ascii="Times New Roman" w:hAnsi="Times New Roman" w:cs="Times New Roman"/>
          <w:sz w:val="24"/>
          <w:szCs w:val="24"/>
        </w:rPr>
        <w:t xml:space="preserve">either </w:t>
      </w:r>
      <w:r w:rsidR="00C024F3">
        <w:rPr>
          <w:rFonts w:ascii="Times New Roman" w:hAnsi="Times New Roman" w:cs="Times New Roman"/>
          <w:sz w:val="24"/>
          <w:szCs w:val="24"/>
        </w:rPr>
        <w:t>proper understanding or management.</w:t>
      </w:r>
      <w:r w:rsidR="00E515C6">
        <w:rPr>
          <w:rFonts w:ascii="Times New Roman" w:hAnsi="Times New Roman" w:cs="Times New Roman"/>
          <w:sz w:val="24"/>
          <w:szCs w:val="24"/>
        </w:rPr>
        <w:t xml:space="preserve">  Generating the necessary data requires measurement of important biogeochemical properties (e.g. salinity, temperature, oxygen</w:t>
      </w:r>
      <w:r w:rsidR="00E558D1">
        <w:rPr>
          <w:rFonts w:ascii="Times New Roman" w:hAnsi="Times New Roman" w:cs="Times New Roman"/>
          <w:sz w:val="24"/>
          <w:szCs w:val="24"/>
        </w:rPr>
        <w:t>,</w:t>
      </w:r>
      <w:r w:rsidR="00E515C6">
        <w:rPr>
          <w:rFonts w:ascii="Times New Roman" w:hAnsi="Times New Roman" w:cs="Times New Roman"/>
          <w:sz w:val="24"/>
          <w:szCs w:val="24"/>
        </w:rPr>
        <w:t xml:space="preserve"> </w:t>
      </w:r>
      <w:r w:rsidR="00FB6B98">
        <w:rPr>
          <w:rFonts w:ascii="Times New Roman" w:hAnsi="Times New Roman" w:cs="Times New Roman"/>
          <w:sz w:val="24"/>
          <w:szCs w:val="24"/>
        </w:rPr>
        <w:t xml:space="preserve">pH, </w:t>
      </w:r>
      <w:bookmarkStart w:id="0" w:name="_GoBack"/>
      <w:bookmarkEnd w:id="0"/>
      <w:r w:rsidR="00E515C6">
        <w:rPr>
          <w:rFonts w:ascii="Times New Roman" w:hAnsi="Times New Roman" w:cs="Times New Roman"/>
          <w:sz w:val="24"/>
          <w:szCs w:val="24"/>
        </w:rPr>
        <w:t xml:space="preserve">chlorophyll </w:t>
      </w:r>
      <w:r w:rsidR="00E558D1">
        <w:rPr>
          <w:rFonts w:ascii="Times New Roman" w:hAnsi="Times New Roman" w:cs="Times New Roman"/>
          <w:sz w:val="24"/>
          <w:szCs w:val="24"/>
        </w:rPr>
        <w:t xml:space="preserve">and nutrient </w:t>
      </w:r>
      <w:r w:rsidR="00E515C6">
        <w:rPr>
          <w:rFonts w:ascii="Times New Roman" w:hAnsi="Times New Roman" w:cs="Times New Roman"/>
          <w:sz w:val="24"/>
          <w:szCs w:val="24"/>
        </w:rPr>
        <w:t>concentration</w:t>
      </w:r>
      <w:r w:rsidR="00E558D1">
        <w:rPr>
          <w:rFonts w:ascii="Times New Roman" w:hAnsi="Times New Roman" w:cs="Times New Roman"/>
          <w:sz w:val="24"/>
          <w:szCs w:val="24"/>
        </w:rPr>
        <w:t>s</w:t>
      </w:r>
      <w:r w:rsidR="00E515C6">
        <w:rPr>
          <w:rFonts w:ascii="Times New Roman" w:hAnsi="Times New Roman" w:cs="Times New Roman"/>
          <w:sz w:val="24"/>
          <w:szCs w:val="24"/>
        </w:rPr>
        <w:t>) across an entire ecosystem the size of the west coast of North America over decades.  This makes the data acquisition problem fundamentally an economic issue in that whatever observing system is used must be sustainable given the</w:t>
      </w:r>
      <w:r w:rsidR="00DD5025">
        <w:rPr>
          <w:rFonts w:ascii="Times New Roman" w:hAnsi="Times New Roman" w:cs="Times New Roman"/>
          <w:sz w:val="24"/>
          <w:szCs w:val="24"/>
        </w:rPr>
        <w:t xml:space="preserve"> </w:t>
      </w:r>
      <w:r w:rsidR="00E515C6">
        <w:rPr>
          <w:rFonts w:ascii="Times New Roman" w:hAnsi="Times New Roman" w:cs="Times New Roman"/>
          <w:sz w:val="24"/>
          <w:szCs w:val="24"/>
        </w:rPr>
        <w:t>available funding sources.</w:t>
      </w:r>
    </w:p>
    <w:p w:rsidR="00E515C6" w:rsidRDefault="00E515C6" w:rsidP="00E515C6">
      <w:pPr>
        <w:spacing w:after="0"/>
        <w:rPr>
          <w:rFonts w:ascii="Times New Roman" w:hAnsi="Times New Roman" w:cs="Times New Roman"/>
          <w:sz w:val="24"/>
          <w:szCs w:val="24"/>
        </w:rPr>
      </w:pPr>
    </w:p>
    <w:p w:rsidR="002653A0" w:rsidRDefault="00956862" w:rsidP="00551C4D">
      <w:pPr>
        <w:spacing w:after="0"/>
        <w:rPr>
          <w:rFonts w:ascii="Times New Roman" w:hAnsi="Times New Roman" w:cs="Times New Roman"/>
          <w:sz w:val="24"/>
          <w:szCs w:val="24"/>
        </w:rPr>
      </w:pPr>
      <w:r>
        <w:rPr>
          <w:noProof/>
        </w:rPr>
        <mc:AlternateContent>
          <mc:Choice Requires="wps">
            <w:drawing>
              <wp:anchor distT="0" distB="0" distL="114300" distR="114300" simplePos="0" relativeHeight="251665408" behindDoc="0" locked="0" layoutInCell="1" allowOverlap="1" wp14:anchorId="5029DEF6" wp14:editId="715B5CC1">
                <wp:simplePos x="0" y="0"/>
                <wp:positionH relativeFrom="column">
                  <wp:posOffset>2771140</wp:posOffset>
                </wp:positionH>
                <wp:positionV relativeFrom="paragraph">
                  <wp:posOffset>2745105</wp:posOffset>
                </wp:positionV>
                <wp:extent cx="640715" cy="170815"/>
                <wp:effectExtent l="0" t="0" r="6985" b="635"/>
                <wp:wrapTight wrapText="bothSides">
                  <wp:wrapPolygon edited="0">
                    <wp:start x="0" y="0"/>
                    <wp:lineTo x="0" y="19271"/>
                    <wp:lineTo x="21193" y="19271"/>
                    <wp:lineTo x="21193"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640715" cy="170815"/>
                        </a:xfrm>
                        <a:prstGeom prst="rect">
                          <a:avLst/>
                        </a:prstGeom>
                        <a:solidFill>
                          <a:prstClr val="white"/>
                        </a:solidFill>
                        <a:ln>
                          <a:noFill/>
                        </a:ln>
                        <a:effectLst/>
                      </wps:spPr>
                      <wps:txbx>
                        <w:txbxContent>
                          <w:p w:rsidR="00A91385" w:rsidRPr="001A7BA8" w:rsidRDefault="00A91385" w:rsidP="00A91385">
                            <w:pPr>
                              <w:pStyle w:val="Caption"/>
                              <w:rPr>
                                <w:rFonts w:ascii="Times New Roman" w:hAnsi="Times New Roman" w:cs="Times New Roman"/>
                                <w:noProof/>
                                <w:color w:val="auto"/>
                                <w:sz w:val="24"/>
                                <w:szCs w:val="24"/>
                              </w:rPr>
                            </w:pPr>
                            <w:r w:rsidRPr="001A7BA8">
                              <w:rPr>
                                <w:color w:val="auto"/>
                                <w:sz w:val="24"/>
                                <w:szCs w:val="24"/>
                              </w:rPr>
                              <w:t>CPF Gen2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218.2pt;margin-top:216.15pt;width:50.45pt;height:1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" stroked="f">
                <v:textbox inset="0,0,0,0">
                  <w:txbxContent>
                    <w:p w:rsidR="00A91385" w:rsidRPr="001A7BA8" w:rsidRDefault="00A91385" w:rsidP="00A91385">
                      <w:pPr>
                        <w:pStyle w:val="Caption"/>
                        <w:rPr>
                          <w:rFonts w:ascii="Times New Roman" w:hAnsi="Times New Roman" w:cs="Times New Roman"/>
                          <w:noProof/>
                          <w:color w:val="auto"/>
                          <w:sz w:val="24"/>
                          <w:szCs w:val="24"/>
                        </w:rPr>
                      </w:pPr>
                      <w:r w:rsidRPr="001A7BA8">
                        <w:rPr>
                          <w:color w:val="auto"/>
                          <w:sz w:val="24"/>
                          <w:szCs w:val="24"/>
                        </w:rPr>
                        <w:t>CPF Gen2</w:t>
                      </w:r>
                    </w:p>
                  </w:txbxContent>
                </v:textbox>
                <w10:wrap type="tight"/>
              </v:shape>
            </w:pict>
          </mc:Fallback>
        </mc:AlternateContent>
      </w:r>
      <w:r>
        <w:rPr>
          <w:noProof/>
        </w:rPr>
        <mc:AlternateContent>
          <mc:Choice Requires="wps">
            <w:drawing>
              <wp:anchor distT="0" distB="0" distL="114300" distR="114300" simplePos="0" relativeHeight="251661312" behindDoc="0" locked="0" layoutInCell="1" allowOverlap="1" wp14:anchorId="7457AEFA" wp14:editId="62E0A800">
                <wp:simplePos x="0" y="0"/>
                <wp:positionH relativeFrom="column">
                  <wp:posOffset>-1808480</wp:posOffset>
                </wp:positionH>
                <wp:positionV relativeFrom="paragraph">
                  <wp:posOffset>608965</wp:posOffset>
                </wp:positionV>
                <wp:extent cx="1297940" cy="443865"/>
                <wp:effectExtent l="0" t="0" r="0" b="0"/>
                <wp:wrapTight wrapText="bothSides">
                  <wp:wrapPolygon edited="0">
                    <wp:start x="0" y="0"/>
                    <wp:lineTo x="0" y="20395"/>
                    <wp:lineTo x="21241" y="20395"/>
                    <wp:lineTo x="21241"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1297940" cy="443865"/>
                        </a:xfrm>
                        <a:prstGeom prst="rect">
                          <a:avLst/>
                        </a:prstGeom>
                        <a:solidFill>
                          <a:prstClr val="white"/>
                        </a:solidFill>
                        <a:ln>
                          <a:noFill/>
                        </a:ln>
                        <a:effectLst/>
                      </wps:spPr>
                      <wps:txbx>
                        <w:txbxContent>
                          <w:p w:rsidR="0090335F" w:rsidRPr="004E01F9" w:rsidRDefault="0090335F" w:rsidP="0090335F">
                            <w:pPr>
                              <w:pStyle w:val="Caption"/>
                              <w:jc w:val="center"/>
                              <w:rPr>
                                <w:rFonts w:ascii="Times New Roman" w:hAnsi="Times New Roman" w:cs="Times New Roman"/>
                                <w:noProof/>
                                <w:color w:val="auto"/>
                                <w:sz w:val="24"/>
                                <w:szCs w:val="24"/>
                              </w:rPr>
                            </w:pPr>
                            <w:r w:rsidRPr="004E01F9">
                              <w:rPr>
                                <w:color w:val="auto"/>
                                <w:sz w:val="24"/>
                                <w:szCs w:val="24"/>
                              </w:rPr>
                              <w:t>MODIS Chlorophyll June 28, 2011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position:absolute;margin-left:-142.4pt;margin-top:47.95pt;width:102.2pt;height:3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" stroked="f">
                <v:textbox inset="0,0,0,0">
                  <w:txbxContent>
                    <w:p w:rsidR="0090335F" w:rsidRPr="004E01F9" w:rsidRDefault="0090335F" w:rsidP="0090335F">
                      <w:pPr>
                        <w:pStyle w:val="Caption"/>
                        <w:jc w:val="center"/>
                        <w:rPr>
                          <w:rFonts w:ascii="Times New Roman" w:hAnsi="Times New Roman" w:cs="Times New Roman"/>
                          <w:noProof/>
                          <w:color w:val="auto"/>
                          <w:sz w:val="24"/>
                          <w:szCs w:val="24"/>
                        </w:rPr>
                      </w:pPr>
                      <w:r w:rsidRPr="004E01F9">
                        <w:rPr>
                          <w:color w:val="auto"/>
                          <w:sz w:val="24"/>
                          <w:szCs w:val="24"/>
                        </w:rPr>
                        <w:t>MODIS Chlorophyll June 28, 2011</w:t>
                      </w:r>
                    </w:p>
                  </w:txbxContent>
                </v:textbox>
                <w10:wrap type="tight"/>
              </v:shape>
            </w:pict>
          </mc:Fallback>
        </mc:AlternateContent>
      </w:r>
      <w:r w:rsidR="00E515C6">
        <w:rPr>
          <w:rFonts w:ascii="Times New Roman" w:hAnsi="Times New Roman" w:cs="Times New Roman"/>
          <w:sz w:val="24"/>
          <w:szCs w:val="24"/>
        </w:rPr>
        <w:t>MBARI’s Chemical Sensor Lab has been a part of the A</w:t>
      </w:r>
      <w:r w:rsidR="001E66C8">
        <w:rPr>
          <w:rFonts w:ascii="Times New Roman" w:hAnsi="Times New Roman" w:cs="Times New Roman"/>
          <w:sz w:val="24"/>
          <w:szCs w:val="24"/>
        </w:rPr>
        <w:t>rgo</w:t>
      </w:r>
      <w:r w:rsidR="00E515C6">
        <w:rPr>
          <w:rFonts w:ascii="Times New Roman" w:hAnsi="Times New Roman" w:cs="Times New Roman"/>
          <w:sz w:val="24"/>
          <w:szCs w:val="24"/>
        </w:rPr>
        <w:t xml:space="preserve"> </w:t>
      </w:r>
      <w:r w:rsidR="001E66C8">
        <w:rPr>
          <w:rFonts w:ascii="Times New Roman" w:hAnsi="Times New Roman" w:cs="Times New Roman"/>
          <w:sz w:val="24"/>
          <w:szCs w:val="24"/>
        </w:rPr>
        <w:t>project</w:t>
      </w:r>
      <w:r w:rsidR="001A196B">
        <w:rPr>
          <w:rFonts w:ascii="Times New Roman" w:hAnsi="Times New Roman" w:cs="Times New Roman"/>
          <w:sz w:val="24"/>
          <w:szCs w:val="24"/>
        </w:rPr>
        <w:t>:</w:t>
      </w:r>
      <w:r w:rsidR="001E66C8">
        <w:rPr>
          <w:rFonts w:ascii="Times New Roman" w:hAnsi="Times New Roman" w:cs="Times New Roman"/>
          <w:sz w:val="24"/>
          <w:szCs w:val="24"/>
        </w:rPr>
        <w:t xml:space="preserve"> a global array of </w:t>
      </w:r>
      <w:r w:rsidR="00E515C6">
        <w:rPr>
          <w:rFonts w:ascii="Times New Roman" w:hAnsi="Times New Roman" w:cs="Times New Roman"/>
          <w:sz w:val="24"/>
          <w:szCs w:val="24"/>
        </w:rPr>
        <w:t>profiling float</w:t>
      </w:r>
      <w:r w:rsidR="001E66C8">
        <w:rPr>
          <w:rFonts w:ascii="Times New Roman" w:hAnsi="Times New Roman" w:cs="Times New Roman"/>
          <w:sz w:val="24"/>
          <w:szCs w:val="24"/>
        </w:rPr>
        <w:t xml:space="preserve">s designed to </w:t>
      </w:r>
      <w:r>
        <w:rPr>
          <w:rFonts w:ascii="Times New Roman" w:hAnsi="Times New Roman" w:cs="Times New Roman"/>
          <w:sz w:val="24"/>
          <w:szCs w:val="24"/>
        </w:rPr>
        <w:t xml:space="preserve">measure </w:t>
      </w:r>
      <w:r w:rsidR="001E66C8">
        <w:rPr>
          <w:rFonts w:ascii="Times New Roman" w:hAnsi="Times New Roman" w:cs="Times New Roman"/>
          <w:sz w:val="24"/>
          <w:szCs w:val="24"/>
        </w:rPr>
        <w:t xml:space="preserve">the heat content of the ocean in order to understand global change and its regional impacts.  Argo has been operational since 2007 and has proven to be one, and possibly the only, economically sustainable large scale observing system.  Research questions aimed at understanding the health of the ocean require </w:t>
      </w:r>
      <w:r w:rsidR="006D6B7F">
        <w:rPr>
          <w:rFonts w:ascii="Times New Roman" w:hAnsi="Times New Roman" w:cs="Times New Roman"/>
          <w:sz w:val="24"/>
          <w:szCs w:val="24"/>
        </w:rPr>
        <w:t xml:space="preserve">ecosystem wide </w:t>
      </w:r>
      <w:r w:rsidR="001E66C8">
        <w:rPr>
          <w:rFonts w:ascii="Times New Roman" w:hAnsi="Times New Roman" w:cs="Times New Roman"/>
          <w:sz w:val="24"/>
          <w:szCs w:val="24"/>
        </w:rPr>
        <w:t xml:space="preserve">measurements </w:t>
      </w:r>
      <w:r w:rsidR="006D6B7F">
        <w:rPr>
          <w:rFonts w:ascii="Times New Roman" w:hAnsi="Times New Roman" w:cs="Times New Roman"/>
          <w:sz w:val="24"/>
          <w:szCs w:val="24"/>
        </w:rPr>
        <w:t>in</w:t>
      </w:r>
      <w:r w:rsidR="001E66C8">
        <w:rPr>
          <w:rFonts w:ascii="Times New Roman" w:hAnsi="Times New Roman" w:cs="Times New Roman"/>
          <w:sz w:val="24"/>
          <w:szCs w:val="24"/>
        </w:rPr>
        <w:t xml:space="preserve"> the</w:t>
      </w:r>
      <w:r w:rsidR="006D6B7F">
        <w:rPr>
          <w:rFonts w:ascii="Times New Roman" w:hAnsi="Times New Roman" w:cs="Times New Roman"/>
          <w:sz w:val="24"/>
          <w:szCs w:val="24"/>
        </w:rPr>
        <w:t xml:space="preserve"> ocean’s</w:t>
      </w:r>
      <w:r w:rsidR="001E66C8">
        <w:rPr>
          <w:rFonts w:ascii="Times New Roman" w:hAnsi="Times New Roman" w:cs="Times New Roman"/>
          <w:sz w:val="24"/>
          <w:szCs w:val="24"/>
        </w:rPr>
        <w:t xml:space="preserve"> coastal zone and the Coastal Profiling Float (CPF) project is adapting </w:t>
      </w:r>
      <w:r w:rsidR="00CF25C8">
        <w:rPr>
          <w:rFonts w:ascii="Times New Roman" w:hAnsi="Times New Roman" w:cs="Times New Roman"/>
          <w:sz w:val="24"/>
          <w:szCs w:val="24"/>
        </w:rPr>
        <w:t xml:space="preserve">Argo </w:t>
      </w:r>
      <w:r w:rsidR="001E66C8">
        <w:rPr>
          <w:rFonts w:ascii="Times New Roman" w:hAnsi="Times New Roman" w:cs="Times New Roman"/>
          <w:sz w:val="24"/>
          <w:szCs w:val="24"/>
        </w:rPr>
        <w:t xml:space="preserve">profiling float technology </w:t>
      </w:r>
      <w:r w:rsidR="006D6B7F">
        <w:rPr>
          <w:rFonts w:ascii="Times New Roman" w:hAnsi="Times New Roman" w:cs="Times New Roman"/>
          <w:sz w:val="24"/>
          <w:szCs w:val="24"/>
        </w:rPr>
        <w:t>for just this pur</w:t>
      </w:r>
      <w:r w:rsidR="00E558D1">
        <w:rPr>
          <w:rFonts w:ascii="Times New Roman" w:hAnsi="Times New Roman" w:cs="Times New Roman"/>
          <w:sz w:val="24"/>
          <w:szCs w:val="24"/>
        </w:rPr>
        <w:t xml:space="preserve">pose. </w:t>
      </w:r>
      <w:r w:rsidR="006D6B7F">
        <w:rPr>
          <w:rFonts w:ascii="Times New Roman" w:hAnsi="Times New Roman" w:cs="Times New Roman"/>
          <w:sz w:val="24"/>
          <w:szCs w:val="24"/>
        </w:rPr>
        <w:t xml:space="preserve">  We have developed 2 generations of CPFs and have been deploying both versions </w:t>
      </w:r>
      <w:r w:rsidR="0090335F">
        <w:rPr>
          <w:rFonts w:ascii="Times New Roman" w:hAnsi="Times New Roman" w:cs="Times New Roman"/>
          <w:sz w:val="24"/>
          <w:szCs w:val="24"/>
        </w:rPr>
        <w:t xml:space="preserve">at sea since 2014.  Examples of the kind of detailed, high resolution, 3D data acquired with the CPF are shown </w:t>
      </w:r>
      <w:r w:rsidR="0090335F">
        <w:rPr>
          <w:rFonts w:ascii="Times New Roman" w:hAnsi="Times New Roman" w:cs="Times New Roman"/>
          <w:sz w:val="24"/>
          <w:szCs w:val="24"/>
        </w:rPr>
        <w:lastRenderedPageBreak/>
        <w:t xml:space="preserve">below.  We are </w:t>
      </w:r>
      <w:r w:rsidR="00062B51">
        <w:rPr>
          <w:rFonts w:ascii="Times New Roman" w:hAnsi="Times New Roman" w:cs="Times New Roman"/>
          <w:sz w:val="24"/>
          <w:szCs w:val="24"/>
        </w:rPr>
        <w:t>also</w:t>
      </w:r>
      <w:r w:rsidR="0090335F">
        <w:rPr>
          <w:rFonts w:ascii="Times New Roman" w:hAnsi="Times New Roman" w:cs="Times New Roman"/>
          <w:sz w:val="24"/>
          <w:szCs w:val="24"/>
        </w:rPr>
        <w:t xml:space="preserve"> pleased </w:t>
      </w:r>
      <w:r w:rsidR="00062B51">
        <w:rPr>
          <w:rFonts w:ascii="Times New Roman" w:hAnsi="Times New Roman" w:cs="Times New Roman"/>
          <w:sz w:val="24"/>
          <w:szCs w:val="24"/>
        </w:rPr>
        <w:t xml:space="preserve">to report </w:t>
      </w:r>
      <w:r w:rsidR="0090335F">
        <w:rPr>
          <w:rFonts w:ascii="Times New Roman" w:hAnsi="Times New Roman" w:cs="Times New Roman"/>
          <w:sz w:val="24"/>
          <w:szCs w:val="24"/>
        </w:rPr>
        <w:t>that the first generation of CPF is being used on the CANON project</w:t>
      </w:r>
      <w:r w:rsidR="00062B51">
        <w:rPr>
          <w:rFonts w:ascii="Times New Roman" w:hAnsi="Times New Roman" w:cs="Times New Roman"/>
          <w:sz w:val="24"/>
          <w:szCs w:val="24"/>
        </w:rPr>
        <w:t xml:space="preserve"> in 2016</w:t>
      </w:r>
      <w:r w:rsidR="0090335F">
        <w:rPr>
          <w:rFonts w:ascii="Times New Roman" w:hAnsi="Times New Roman" w:cs="Times New Roman"/>
          <w:sz w:val="24"/>
          <w:szCs w:val="24"/>
        </w:rPr>
        <w:t>.</w:t>
      </w:r>
      <w:r w:rsidR="00A91385">
        <w:rPr>
          <w:rFonts w:ascii="Times New Roman" w:hAnsi="Times New Roman" w:cs="Times New Roman"/>
          <w:sz w:val="24"/>
          <w:szCs w:val="24"/>
        </w:rPr>
        <w:t xml:space="preserve">  </w:t>
      </w:r>
      <w:r w:rsidR="00CF25C8">
        <w:rPr>
          <w:rFonts w:ascii="Times New Roman" w:hAnsi="Times New Roman" w:cs="Times New Roman"/>
          <w:sz w:val="24"/>
          <w:szCs w:val="24"/>
        </w:rPr>
        <w:t xml:space="preserve">Particularly gratifying is the fact </w:t>
      </w:r>
      <w:r w:rsidR="00A91385">
        <w:rPr>
          <w:rFonts w:ascii="Times New Roman" w:hAnsi="Times New Roman" w:cs="Times New Roman"/>
          <w:sz w:val="24"/>
          <w:szCs w:val="24"/>
        </w:rPr>
        <w:t xml:space="preserve">the CPF design proved robust enough to support an even broader range of instrumentation </w:t>
      </w:r>
      <w:r w:rsidR="001A196B">
        <w:rPr>
          <w:rFonts w:ascii="Times New Roman" w:hAnsi="Times New Roman" w:cs="Times New Roman"/>
          <w:sz w:val="24"/>
          <w:szCs w:val="24"/>
        </w:rPr>
        <w:t xml:space="preserve">for CANON </w:t>
      </w:r>
      <w:r w:rsidR="00A91385">
        <w:rPr>
          <w:rFonts w:ascii="Times New Roman" w:hAnsi="Times New Roman" w:cs="Times New Roman"/>
          <w:sz w:val="24"/>
          <w:szCs w:val="24"/>
        </w:rPr>
        <w:t>including a (large) sediment trap and an (even larger) acoustic modem.</w:t>
      </w:r>
      <w:r w:rsidR="006D6B7F">
        <w:rPr>
          <w:rFonts w:ascii="Times New Roman" w:hAnsi="Times New Roman" w:cs="Times New Roman"/>
          <w:sz w:val="24"/>
          <w:szCs w:val="24"/>
        </w:rPr>
        <w:t xml:space="preserve"> </w:t>
      </w:r>
    </w:p>
    <w:p w:rsidR="002653A0" w:rsidRDefault="00956862" w:rsidP="00551C4D">
      <w:pPr>
        <w:spacing w:after="0"/>
        <w:rPr>
          <w:rFonts w:ascii="Times New Roman" w:hAnsi="Times New Roman" w:cs="Times New Roman"/>
          <w:sz w:val="24"/>
          <w:szCs w:val="24"/>
        </w:rPr>
      </w:pPr>
      <w:r>
        <w:rPr>
          <w:rFonts w:ascii="Times New Roman" w:hAnsi="Times New Roman" w:cs="Times New Roman"/>
          <w:b/>
          <w:noProof/>
          <w:sz w:val="24"/>
          <w:szCs w:val="24"/>
        </w:rPr>
        <w:drawing>
          <wp:anchor distT="0" distB="0" distL="114300" distR="114300" simplePos="0" relativeHeight="251670528" behindDoc="1" locked="0" layoutInCell="1" allowOverlap="1" wp14:anchorId="5F99F984" wp14:editId="31061DE9">
            <wp:simplePos x="0" y="0"/>
            <wp:positionH relativeFrom="column">
              <wp:posOffset>2366010</wp:posOffset>
            </wp:positionH>
            <wp:positionV relativeFrom="paragraph">
              <wp:posOffset>471805</wp:posOffset>
            </wp:positionV>
            <wp:extent cx="3788410" cy="3625215"/>
            <wp:effectExtent l="0" t="0" r="2540" b="0"/>
            <wp:wrapTight wrapText="bothSides">
              <wp:wrapPolygon edited="0">
                <wp:start x="0" y="0"/>
                <wp:lineTo x="0" y="21452"/>
                <wp:lineTo x="21506" y="21452"/>
                <wp:lineTo x="2150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8410" cy="36252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56190" behindDoc="0" locked="0" layoutInCell="1" allowOverlap="1" wp14:anchorId="52B64F22" wp14:editId="37069CE0">
            <wp:simplePos x="0" y="0"/>
            <wp:positionH relativeFrom="column">
              <wp:posOffset>-102870</wp:posOffset>
            </wp:positionH>
            <wp:positionV relativeFrom="paragraph">
              <wp:posOffset>-655955</wp:posOffset>
            </wp:positionV>
            <wp:extent cx="2050415" cy="3481705"/>
            <wp:effectExtent l="0" t="0" r="6985" b="4445"/>
            <wp:wrapSquare wrapText="bothSides"/>
            <wp:docPr id="8" name="Picture 8" descr="X:\CPF\Photos\faucon\CPFLST_pics\2016-09-26 07.1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CPF\Photos\faucon\CPFLST_pics\2016-09-26 07.11.26.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696" r="20576" b="21416"/>
                    <a:stretch/>
                  </pic:blipFill>
                  <pic:spPr bwMode="auto">
                    <a:xfrm>
                      <a:off x="0" y="0"/>
                      <a:ext cx="2050415" cy="34817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653A0" w:rsidRDefault="002653A0" w:rsidP="00551C4D">
      <w:pPr>
        <w:spacing w:after="0"/>
        <w:rPr>
          <w:rFonts w:ascii="Times New Roman" w:hAnsi="Times New Roman" w:cs="Times New Roman"/>
          <w:sz w:val="24"/>
          <w:szCs w:val="24"/>
        </w:rPr>
      </w:pPr>
    </w:p>
    <w:p w:rsidR="002653A0" w:rsidRDefault="002653A0" w:rsidP="00551C4D">
      <w:pPr>
        <w:spacing w:after="0"/>
        <w:rPr>
          <w:rFonts w:ascii="Times New Roman" w:hAnsi="Times New Roman" w:cs="Times New Roman"/>
          <w:sz w:val="24"/>
          <w:szCs w:val="24"/>
        </w:rPr>
      </w:pPr>
    </w:p>
    <w:p w:rsidR="002653A0" w:rsidRDefault="002653A0" w:rsidP="00551C4D">
      <w:pPr>
        <w:spacing w:after="0"/>
        <w:rPr>
          <w:rFonts w:ascii="Times New Roman" w:hAnsi="Times New Roman" w:cs="Times New Roman"/>
          <w:sz w:val="24"/>
          <w:szCs w:val="24"/>
        </w:rPr>
      </w:pPr>
    </w:p>
    <w:p w:rsidR="002653A0" w:rsidRDefault="002653A0" w:rsidP="00551C4D">
      <w:pPr>
        <w:spacing w:after="0"/>
        <w:rPr>
          <w:rFonts w:ascii="Times New Roman" w:hAnsi="Times New Roman" w:cs="Times New Roman"/>
          <w:sz w:val="24"/>
          <w:szCs w:val="24"/>
        </w:rPr>
      </w:pPr>
    </w:p>
    <w:p w:rsidR="002653A0" w:rsidRDefault="002653A0" w:rsidP="00551C4D">
      <w:pPr>
        <w:spacing w:after="0"/>
        <w:rPr>
          <w:rFonts w:ascii="Times New Roman" w:hAnsi="Times New Roman" w:cs="Times New Roman"/>
          <w:sz w:val="24"/>
          <w:szCs w:val="24"/>
        </w:rPr>
      </w:pPr>
    </w:p>
    <w:p w:rsidR="002653A0" w:rsidRDefault="002653A0" w:rsidP="00551C4D">
      <w:pPr>
        <w:spacing w:after="0"/>
        <w:rPr>
          <w:rFonts w:ascii="Times New Roman" w:hAnsi="Times New Roman" w:cs="Times New Roman"/>
          <w:sz w:val="24"/>
          <w:szCs w:val="24"/>
        </w:rPr>
      </w:pPr>
    </w:p>
    <w:p w:rsidR="002653A0" w:rsidRDefault="002653A0" w:rsidP="00551C4D">
      <w:pPr>
        <w:spacing w:after="0"/>
        <w:rPr>
          <w:rFonts w:ascii="Times New Roman" w:hAnsi="Times New Roman" w:cs="Times New Roman"/>
          <w:sz w:val="24"/>
          <w:szCs w:val="24"/>
        </w:rPr>
      </w:pPr>
    </w:p>
    <w:p w:rsidR="002653A0" w:rsidRDefault="002653A0" w:rsidP="00551C4D">
      <w:pPr>
        <w:spacing w:after="0"/>
        <w:rPr>
          <w:rFonts w:ascii="Times New Roman" w:hAnsi="Times New Roman" w:cs="Times New Roman"/>
          <w:sz w:val="24"/>
          <w:szCs w:val="24"/>
        </w:rPr>
      </w:pPr>
    </w:p>
    <w:p w:rsidR="002653A0" w:rsidRPr="002653A0" w:rsidRDefault="0027102B" w:rsidP="00551C4D">
      <w:pPr>
        <w:spacing w:after="0"/>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44BFB2F0" wp14:editId="0940806D">
                <wp:simplePos x="0" y="0"/>
                <wp:positionH relativeFrom="column">
                  <wp:posOffset>-1932940</wp:posOffset>
                </wp:positionH>
                <wp:positionV relativeFrom="paragraph">
                  <wp:posOffset>142875</wp:posOffset>
                </wp:positionV>
                <wp:extent cx="1589405" cy="281940"/>
                <wp:effectExtent l="0" t="0" r="0" b="3810"/>
                <wp:wrapTight wrapText="bothSides">
                  <wp:wrapPolygon edited="0">
                    <wp:start x="0" y="0"/>
                    <wp:lineTo x="0" y="20432"/>
                    <wp:lineTo x="21229" y="20432"/>
                    <wp:lineTo x="21229"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1589405" cy="281940"/>
                        </a:xfrm>
                        <a:prstGeom prst="rect">
                          <a:avLst/>
                        </a:prstGeom>
                        <a:solidFill>
                          <a:prstClr val="white"/>
                        </a:solidFill>
                        <a:ln>
                          <a:noFill/>
                        </a:ln>
                        <a:effectLst/>
                      </wps:spPr>
                      <wps:txbx>
                        <w:txbxContent>
                          <w:p w:rsidR="009A5016" w:rsidRPr="00DD5025" w:rsidRDefault="00027954" w:rsidP="00027954">
                            <w:pPr>
                              <w:pStyle w:val="Caption"/>
                              <w:jc w:val="center"/>
                              <w:rPr>
                                <w:color w:val="auto"/>
                                <w:sz w:val="24"/>
                                <w:szCs w:val="24"/>
                              </w:rPr>
                            </w:pPr>
                            <w:r>
                              <w:rPr>
                                <w:color w:val="auto"/>
                                <w:sz w:val="24"/>
                                <w:szCs w:val="24"/>
                              </w:rPr>
                              <w:t xml:space="preserve">CPF Gen1 </w:t>
                            </w:r>
                            <w:r w:rsidR="009A5016" w:rsidRPr="00DD5025">
                              <w:rPr>
                                <w:color w:val="auto"/>
                                <w:sz w:val="24"/>
                                <w:szCs w:val="24"/>
                              </w:rPr>
                              <w:t>for CANON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margin-left:-152.2pt;margin-top:11.25pt;width:125.1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" stroked="f">
                <v:textbox inset="0,0,0,0">
                  <w:txbxContent>
                    <w:p w:rsidR="009A5016" w:rsidRPr="00DD5025" w:rsidRDefault="00027954" w:rsidP="00027954">
                      <w:pPr>
                        <w:pStyle w:val="Caption"/>
                        <w:jc w:val="center"/>
                        <w:rPr>
                          <w:color w:val="auto"/>
                          <w:sz w:val="24"/>
                          <w:szCs w:val="24"/>
                        </w:rPr>
                      </w:pPr>
                      <w:r>
                        <w:rPr>
                          <w:color w:val="auto"/>
                          <w:sz w:val="24"/>
                          <w:szCs w:val="24"/>
                        </w:rPr>
                        <w:t xml:space="preserve">CPF Gen1 </w:t>
                      </w:r>
                      <w:r w:rsidR="009A5016" w:rsidRPr="00DD5025">
                        <w:rPr>
                          <w:color w:val="auto"/>
                          <w:sz w:val="24"/>
                          <w:szCs w:val="24"/>
                        </w:rPr>
                        <w:t>for CANON</w:t>
                      </w:r>
                    </w:p>
                  </w:txbxContent>
                </v:textbox>
                <w10:wrap type="tight"/>
              </v:shape>
            </w:pict>
          </mc:Fallback>
        </mc:AlternateContent>
      </w:r>
    </w:p>
    <w:p w:rsidR="002653A0" w:rsidRPr="002653A0" w:rsidRDefault="002653A0" w:rsidP="00551C4D">
      <w:pPr>
        <w:spacing w:after="0"/>
        <w:rPr>
          <w:rFonts w:ascii="Times New Roman" w:hAnsi="Times New Roman" w:cs="Times New Roman"/>
          <w:sz w:val="24"/>
          <w:szCs w:val="24"/>
        </w:rPr>
      </w:pPr>
    </w:p>
    <w:p w:rsidR="00027954" w:rsidRDefault="00027954" w:rsidP="00551C4D">
      <w:pPr>
        <w:spacing w:after="0"/>
        <w:rPr>
          <w:rFonts w:ascii="Times New Roman" w:hAnsi="Times New Roman" w:cs="Times New Roman"/>
          <w:b/>
          <w:sz w:val="24"/>
          <w:szCs w:val="24"/>
        </w:rPr>
      </w:pPr>
    </w:p>
    <w:p w:rsidR="00027954" w:rsidRDefault="0027102B" w:rsidP="00551C4D">
      <w:pPr>
        <w:spacing w:after="0"/>
        <w:rPr>
          <w:rFonts w:ascii="Times New Roman" w:hAnsi="Times New Roman" w:cs="Times New Roman"/>
          <w:b/>
          <w:sz w:val="24"/>
          <w:szCs w:val="24"/>
        </w:rPr>
      </w:pPr>
      <w:r>
        <w:rPr>
          <w:noProof/>
        </w:rPr>
        <mc:AlternateContent>
          <mc:Choice Requires="wps">
            <w:drawing>
              <wp:anchor distT="0" distB="0" distL="114300" distR="114300" simplePos="0" relativeHeight="251669504" behindDoc="0" locked="0" layoutInCell="1" allowOverlap="1" wp14:anchorId="49FEA6EE" wp14:editId="4956CDCE">
                <wp:simplePos x="0" y="0"/>
                <wp:positionH relativeFrom="column">
                  <wp:posOffset>1490345</wp:posOffset>
                </wp:positionH>
                <wp:positionV relativeFrom="paragraph">
                  <wp:posOffset>1415415</wp:posOffset>
                </wp:positionV>
                <wp:extent cx="2212975" cy="635"/>
                <wp:effectExtent l="0" t="0" r="0" b="0"/>
                <wp:wrapTight wrapText="bothSides">
                  <wp:wrapPolygon edited="0">
                    <wp:start x="0" y="0"/>
                    <wp:lineTo x="0" y="19716"/>
                    <wp:lineTo x="21383" y="19716"/>
                    <wp:lineTo x="21383"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2212975" cy="635"/>
                        </a:xfrm>
                        <a:prstGeom prst="rect">
                          <a:avLst/>
                        </a:prstGeom>
                        <a:solidFill>
                          <a:prstClr val="white"/>
                        </a:solidFill>
                        <a:ln>
                          <a:noFill/>
                        </a:ln>
                        <a:effectLst/>
                      </wps:spPr>
                      <wps:txbx>
                        <w:txbxContent>
                          <w:p w:rsidR="001A7BA8" w:rsidRPr="001A7BA8" w:rsidRDefault="001A7BA8" w:rsidP="001A7BA8">
                            <w:pPr>
                              <w:pStyle w:val="Caption"/>
                              <w:rPr>
                                <w:rFonts w:ascii="Times New Roman" w:hAnsi="Times New Roman" w:cs="Times New Roman"/>
                                <w:noProof/>
                                <w:color w:val="auto"/>
                                <w:sz w:val="24"/>
                                <w:szCs w:val="24"/>
                              </w:rPr>
                            </w:pPr>
                            <w:r w:rsidRPr="001A7BA8">
                              <w:rPr>
                                <w:color w:val="auto"/>
                                <w:sz w:val="24"/>
                                <w:szCs w:val="24"/>
                              </w:rPr>
                              <w:t>10 Profiles to 60 meter in 5 hours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8" o:spid="_x0000_s1029" type="#_x0000_t202" style="position:absolute;margin-left:117.35pt;margin-top:111.45pt;width:174.25pt;height:.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" stroked="f">
                <v:textbox style="mso-fit-shape-to-text:t" inset="0,0,0,0">
                  <w:txbxContent>
                    <w:p w:rsidR="001A7BA8" w:rsidRPr="001A7BA8" w:rsidRDefault="001A7BA8" w:rsidP="001A7BA8">
                      <w:pPr>
                        <w:pStyle w:val="Caption"/>
                        <w:rPr>
                          <w:rFonts w:ascii="Times New Roman" w:hAnsi="Times New Roman" w:cs="Times New Roman"/>
                          <w:noProof/>
                          <w:color w:val="auto"/>
                          <w:sz w:val="24"/>
                          <w:szCs w:val="24"/>
                        </w:rPr>
                      </w:pPr>
                      <w:r w:rsidRPr="001A7BA8">
                        <w:rPr>
                          <w:color w:val="auto"/>
                          <w:sz w:val="24"/>
                          <w:szCs w:val="24"/>
                        </w:rPr>
                        <w:t>10 Profiles to 60 meter in 5 hours</w:t>
                      </w:r>
                    </w:p>
                  </w:txbxContent>
                </v:textbox>
                <w10:wrap type="tight"/>
              </v:shape>
            </w:pict>
          </mc:Fallback>
        </mc:AlternateContent>
      </w:r>
      <w:r>
        <w:rPr>
          <w:rFonts w:ascii="Times New Roman" w:hAnsi="Times New Roman" w:cs="Times New Roman"/>
          <w:noProof/>
          <w:sz w:val="24"/>
          <w:szCs w:val="24"/>
        </w:rPr>
        <w:drawing>
          <wp:anchor distT="0" distB="0" distL="114300" distR="114300" simplePos="0" relativeHeight="251657215" behindDoc="1" locked="0" layoutInCell="1" allowOverlap="1" wp14:anchorId="22222D68" wp14:editId="1434B2E5">
            <wp:simplePos x="0" y="0"/>
            <wp:positionH relativeFrom="column">
              <wp:posOffset>-2214245</wp:posOffset>
            </wp:positionH>
            <wp:positionV relativeFrom="paragraph">
              <wp:posOffset>56515</wp:posOffset>
            </wp:positionV>
            <wp:extent cx="3255645" cy="3402330"/>
            <wp:effectExtent l="0" t="0" r="1905" b="7620"/>
            <wp:wrapTight wrapText="bothSides">
              <wp:wrapPolygon edited="0">
                <wp:start x="0" y="0"/>
                <wp:lineTo x="0" y="21527"/>
                <wp:lineTo x="21486" y="21527"/>
                <wp:lineTo x="2148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5645" cy="3402330"/>
                    </a:xfrm>
                    <a:prstGeom prst="rect">
                      <a:avLst/>
                    </a:prstGeom>
                    <a:noFill/>
                  </pic:spPr>
                </pic:pic>
              </a:graphicData>
            </a:graphic>
            <wp14:sizeRelH relativeFrom="page">
              <wp14:pctWidth>0</wp14:pctWidth>
            </wp14:sizeRelH>
            <wp14:sizeRelV relativeFrom="page">
              <wp14:pctHeight>0</wp14:pctHeight>
            </wp14:sizeRelV>
          </wp:anchor>
        </w:drawing>
      </w:r>
    </w:p>
    <w:p w:rsidR="00027954" w:rsidRDefault="00027954" w:rsidP="00551C4D">
      <w:pPr>
        <w:spacing w:after="0"/>
        <w:rPr>
          <w:rFonts w:ascii="Times New Roman" w:hAnsi="Times New Roman" w:cs="Times New Roman"/>
          <w:b/>
          <w:sz w:val="24"/>
          <w:szCs w:val="24"/>
        </w:rPr>
      </w:pPr>
    </w:p>
    <w:p w:rsidR="00027954" w:rsidRDefault="00027954" w:rsidP="00551C4D">
      <w:pPr>
        <w:spacing w:after="0"/>
        <w:rPr>
          <w:rFonts w:ascii="Times New Roman" w:hAnsi="Times New Roman" w:cs="Times New Roman"/>
          <w:b/>
          <w:sz w:val="24"/>
          <w:szCs w:val="24"/>
        </w:rPr>
      </w:pPr>
    </w:p>
    <w:p w:rsidR="00027954" w:rsidRDefault="00027954" w:rsidP="00551C4D">
      <w:pPr>
        <w:spacing w:after="0"/>
        <w:rPr>
          <w:rFonts w:ascii="Times New Roman" w:hAnsi="Times New Roman" w:cs="Times New Roman"/>
          <w:b/>
          <w:sz w:val="24"/>
          <w:szCs w:val="24"/>
        </w:rPr>
      </w:pPr>
    </w:p>
    <w:p w:rsidR="0018144A" w:rsidRDefault="0018144A" w:rsidP="00551C4D">
      <w:pPr>
        <w:spacing w:after="0"/>
        <w:rPr>
          <w:rFonts w:ascii="Times New Roman" w:hAnsi="Times New Roman" w:cs="Times New Roman"/>
          <w:b/>
          <w:sz w:val="24"/>
          <w:szCs w:val="24"/>
        </w:rPr>
      </w:pPr>
    </w:p>
    <w:p w:rsidR="0018144A" w:rsidRDefault="0018144A" w:rsidP="00551C4D">
      <w:pPr>
        <w:spacing w:after="0"/>
        <w:rPr>
          <w:rFonts w:ascii="Times New Roman" w:hAnsi="Times New Roman" w:cs="Times New Roman"/>
          <w:b/>
          <w:sz w:val="24"/>
          <w:szCs w:val="24"/>
        </w:rPr>
      </w:pPr>
    </w:p>
    <w:p w:rsidR="0018144A" w:rsidRDefault="0018144A" w:rsidP="00551C4D">
      <w:pPr>
        <w:spacing w:after="0"/>
        <w:rPr>
          <w:rFonts w:ascii="Times New Roman" w:hAnsi="Times New Roman" w:cs="Times New Roman"/>
          <w:b/>
          <w:sz w:val="24"/>
          <w:szCs w:val="24"/>
        </w:rPr>
      </w:pPr>
    </w:p>
    <w:p w:rsidR="00956862" w:rsidRDefault="00956862" w:rsidP="00551C4D">
      <w:pPr>
        <w:spacing w:after="0"/>
        <w:rPr>
          <w:rFonts w:ascii="Times New Roman" w:hAnsi="Times New Roman" w:cs="Times New Roman"/>
          <w:b/>
          <w:sz w:val="24"/>
          <w:szCs w:val="24"/>
        </w:rPr>
      </w:pPr>
    </w:p>
    <w:p w:rsidR="00956862" w:rsidRDefault="00956862" w:rsidP="00551C4D">
      <w:pPr>
        <w:spacing w:after="0"/>
        <w:rPr>
          <w:rFonts w:ascii="Times New Roman" w:hAnsi="Times New Roman" w:cs="Times New Roman"/>
          <w:b/>
          <w:sz w:val="24"/>
          <w:szCs w:val="24"/>
        </w:rPr>
      </w:pPr>
    </w:p>
    <w:p w:rsidR="00956862" w:rsidRDefault="00956862" w:rsidP="00551C4D">
      <w:pPr>
        <w:spacing w:after="0"/>
        <w:rPr>
          <w:rFonts w:ascii="Times New Roman" w:hAnsi="Times New Roman" w:cs="Times New Roman"/>
          <w:b/>
          <w:sz w:val="24"/>
          <w:szCs w:val="24"/>
        </w:rPr>
      </w:pPr>
    </w:p>
    <w:p w:rsidR="00956862" w:rsidRDefault="00956862" w:rsidP="00551C4D">
      <w:pPr>
        <w:spacing w:after="0"/>
        <w:rPr>
          <w:rFonts w:ascii="Times New Roman" w:hAnsi="Times New Roman" w:cs="Times New Roman"/>
          <w:b/>
          <w:sz w:val="24"/>
          <w:szCs w:val="24"/>
        </w:rPr>
      </w:pPr>
    </w:p>
    <w:p w:rsidR="00E72759" w:rsidRPr="00C21851" w:rsidRDefault="00E72759" w:rsidP="00551C4D">
      <w:pPr>
        <w:spacing w:after="0"/>
        <w:rPr>
          <w:rFonts w:ascii="Times New Roman" w:hAnsi="Times New Roman" w:cs="Times New Roman"/>
          <w:b/>
          <w:sz w:val="24"/>
          <w:szCs w:val="24"/>
        </w:rPr>
      </w:pPr>
      <w:r w:rsidRPr="00C21851">
        <w:rPr>
          <w:rFonts w:ascii="Times New Roman" w:hAnsi="Times New Roman" w:cs="Times New Roman"/>
          <w:b/>
          <w:sz w:val="24"/>
          <w:szCs w:val="24"/>
        </w:rPr>
        <w:t>Recent Professional Activities</w:t>
      </w:r>
    </w:p>
    <w:p w:rsidR="00E72759" w:rsidRPr="00C21851" w:rsidRDefault="00E72759" w:rsidP="00551C4D">
      <w:pPr>
        <w:widowControl w:val="0"/>
        <w:tabs>
          <w:tab w:val="left" w:pos="0"/>
          <w:tab w:val="right" w:pos="360"/>
          <w:tab w:val="left" w:pos="72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i/>
          <w:snapToGrid w:val="0"/>
          <w:sz w:val="24"/>
          <w:szCs w:val="24"/>
        </w:rPr>
      </w:pPr>
      <w:r w:rsidRPr="00C21851">
        <w:rPr>
          <w:rFonts w:ascii="Times New Roman" w:eastAsia="Times New Roman" w:hAnsi="Times New Roman" w:cs="Times New Roman"/>
          <w:b/>
          <w:i/>
          <w:snapToGrid w:val="0"/>
          <w:sz w:val="24"/>
          <w:szCs w:val="24"/>
        </w:rPr>
        <w:t xml:space="preserve">Committee and Editorial Board Membership </w:t>
      </w:r>
    </w:p>
    <w:p w:rsidR="00E72759" w:rsidRPr="00C21851" w:rsidRDefault="00E72759" w:rsidP="00551C4D">
      <w:pPr>
        <w:widowControl w:val="0"/>
        <w:numPr>
          <w:ilvl w:val="0"/>
          <w:numId w:val="3"/>
        </w:numPr>
        <w:tabs>
          <w:tab w:val="right" w:pos="1080"/>
        </w:tabs>
        <w:spacing w:after="0" w:line="240" w:lineRule="auto"/>
        <w:rPr>
          <w:rFonts w:ascii="Times New Roman" w:eastAsia="Times New Roman" w:hAnsi="Times New Roman" w:cs="Times New Roman"/>
          <w:snapToGrid w:val="0"/>
          <w:sz w:val="24"/>
          <w:szCs w:val="24"/>
        </w:rPr>
      </w:pPr>
      <w:r w:rsidRPr="00C21851">
        <w:rPr>
          <w:rFonts w:ascii="Times New Roman" w:eastAsia="Times New Roman" w:hAnsi="Times New Roman" w:cs="Times New Roman"/>
          <w:snapToGrid w:val="0"/>
          <w:sz w:val="24"/>
          <w:szCs w:val="24"/>
        </w:rPr>
        <w:t>201</w:t>
      </w:r>
      <w:r w:rsidR="00B6085A">
        <w:rPr>
          <w:rFonts w:ascii="Times New Roman" w:eastAsia="Times New Roman" w:hAnsi="Times New Roman" w:cs="Times New Roman"/>
          <w:snapToGrid w:val="0"/>
          <w:sz w:val="24"/>
          <w:szCs w:val="24"/>
        </w:rPr>
        <w:t xml:space="preserve">4 </w:t>
      </w:r>
      <w:r w:rsidRPr="00C21851">
        <w:rPr>
          <w:rFonts w:ascii="Times New Roman" w:eastAsia="Times New Roman" w:hAnsi="Times New Roman" w:cs="Times New Roman"/>
          <w:snapToGrid w:val="0"/>
          <w:sz w:val="24"/>
          <w:szCs w:val="24"/>
        </w:rPr>
        <w:t>-</w:t>
      </w:r>
      <w:r w:rsidR="00B6085A">
        <w:rPr>
          <w:rFonts w:ascii="Times New Roman" w:eastAsia="Times New Roman" w:hAnsi="Times New Roman" w:cs="Times New Roman"/>
          <w:snapToGrid w:val="0"/>
          <w:sz w:val="24"/>
          <w:szCs w:val="24"/>
        </w:rPr>
        <w:t xml:space="preserve"> present</w:t>
      </w:r>
      <w:r w:rsidR="00B6085A">
        <w:rPr>
          <w:rFonts w:ascii="Times New Roman" w:eastAsia="Times New Roman" w:hAnsi="Times New Roman" w:cs="Times New Roman"/>
          <w:snapToGrid w:val="0"/>
          <w:sz w:val="24"/>
          <w:szCs w:val="24"/>
        </w:rPr>
        <w:tab/>
        <w:t>Marine Technology Society Journal Editorial Board</w:t>
      </w:r>
    </w:p>
    <w:p w:rsidR="00391E9D" w:rsidRPr="00B6085A" w:rsidRDefault="00391E9D" w:rsidP="00B6085A">
      <w:pPr>
        <w:widowControl w:val="0"/>
        <w:numPr>
          <w:ilvl w:val="0"/>
          <w:numId w:val="3"/>
        </w:numPr>
        <w:tabs>
          <w:tab w:val="right" w:pos="1080"/>
        </w:tabs>
        <w:spacing w:after="0" w:line="240" w:lineRule="auto"/>
        <w:rPr>
          <w:rFonts w:ascii="Times New Roman" w:eastAsia="Times New Roman" w:hAnsi="Times New Roman" w:cs="Times New Roman"/>
          <w:snapToGrid w:val="0"/>
          <w:sz w:val="24"/>
          <w:szCs w:val="24"/>
        </w:rPr>
      </w:pPr>
      <w:r w:rsidRPr="00391E9D">
        <w:rPr>
          <w:rFonts w:ascii="Times New Roman" w:eastAsia="Times New Roman" w:hAnsi="Times New Roman" w:cs="Times New Roman"/>
          <w:snapToGrid w:val="0"/>
          <w:sz w:val="24"/>
          <w:szCs w:val="24"/>
        </w:rPr>
        <w:t>201</w:t>
      </w:r>
      <w:r w:rsidR="00B6085A">
        <w:rPr>
          <w:rFonts w:ascii="Times New Roman" w:eastAsia="Times New Roman" w:hAnsi="Times New Roman" w:cs="Times New Roman"/>
          <w:snapToGrid w:val="0"/>
          <w:sz w:val="24"/>
          <w:szCs w:val="24"/>
        </w:rPr>
        <w:t xml:space="preserve">4 </w:t>
      </w:r>
      <w:r w:rsidRPr="00391E9D">
        <w:rPr>
          <w:rFonts w:ascii="Times New Roman" w:eastAsia="Times New Roman" w:hAnsi="Times New Roman" w:cs="Times New Roman"/>
          <w:snapToGrid w:val="0"/>
          <w:sz w:val="24"/>
          <w:szCs w:val="24"/>
        </w:rPr>
        <w:t>-</w:t>
      </w:r>
      <w:r w:rsidRPr="00391E9D">
        <w:rPr>
          <w:rFonts w:ascii="Times New Roman" w:eastAsia="Times New Roman" w:hAnsi="Times New Roman" w:cs="Times New Roman"/>
          <w:snapToGrid w:val="0"/>
          <w:sz w:val="24"/>
          <w:szCs w:val="24"/>
        </w:rPr>
        <w:tab/>
      </w:r>
      <w:r w:rsidR="00B6085A">
        <w:rPr>
          <w:rFonts w:ascii="Times New Roman" w:eastAsia="Times New Roman" w:hAnsi="Times New Roman" w:cs="Times New Roman"/>
          <w:snapToGrid w:val="0"/>
          <w:sz w:val="24"/>
          <w:szCs w:val="24"/>
        </w:rPr>
        <w:t xml:space="preserve"> present</w:t>
      </w:r>
      <w:r w:rsidRPr="00391E9D">
        <w:rPr>
          <w:rFonts w:ascii="Times New Roman" w:eastAsia="Times New Roman" w:hAnsi="Times New Roman" w:cs="Times New Roman"/>
          <w:snapToGrid w:val="0"/>
          <w:sz w:val="24"/>
          <w:szCs w:val="24"/>
        </w:rPr>
        <w:tab/>
      </w:r>
      <w:r w:rsidR="00B6085A">
        <w:rPr>
          <w:rFonts w:ascii="Times New Roman" w:eastAsia="Times New Roman" w:hAnsi="Times New Roman" w:cs="Times New Roman"/>
          <w:snapToGrid w:val="0"/>
          <w:sz w:val="24"/>
          <w:szCs w:val="24"/>
        </w:rPr>
        <w:t>KM3NeT Neutrino Observatory Science Technology Advisory Committee</w:t>
      </w:r>
    </w:p>
    <w:p w:rsidR="00391E9D" w:rsidRPr="00E72759" w:rsidRDefault="00391E9D" w:rsidP="00551C4D">
      <w:pPr>
        <w:widowControl w:val="0"/>
        <w:tabs>
          <w:tab w:val="right" w:pos="1080"/>
        </w:tabs>
        <w:spacing w:after="0" w:line="240" w:lineRule="auto"/>
        <w:ind w:left="360"/>
        <w:rPr>
          <w:rFonts w:ascii="Times New Roman" w:eastAsia="Times New Roman" w:hAnsi="Times New Roman" w:cs="Times New Roman"/>
          <w:snapToGrid w:val="0"/>
          <w:sz w:val="24"/>
          <w:szCs w:val="24"/>
        </w:rPr>
      </w:pPr>
    </w:p>
    <w:sectPr w:rsidR="00391E9D" w:rsidRPr="00E72759" w:rsidSect="005E50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B3CDF"/>
    <w:multiLevelType w:val="hybridMultilevel"/>
    <w:tmpl w:val="6102E4FA"/>
    <w:lvl w:ilvl="0" w:tplc="04090001">
      <w:start w:val="1"/>
      <w:numFmt w:val="bullet"/>
      <w:lvlText w:val=""/>
      <w:lvlJc w:val="left"/>
      <w:pPr>
        <w:ind w:left="540" w:hanging="360"/>
      </w:pPr>
      <w:rPr>
        <w:rFonts w:ascii="Symbol" w:hAnsi="Symbol"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569E2DB9"/>
    <w:multiLevelType w:val="hybridMultilevel"/>
    <w:tmpl w:val="77183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2A1C86"/>
    <w:multiLevelType w:val="hybridMultilevel"/>
    <w:tmpl w:val="21006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8141C81"/>
    <w:multiLevelType w:val="hybridMultilevel"/>
    <w:tmpl w:val="864EE4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1E7"/>
    <w:rsid w:val="00004A97"/>
    <w:rsid w:val="00027954"/>
    <w:rsid w:val="00062B51"/>
    <w:rsid w:val="00086A84"/>
    <w:rsid w:val="00087C71"/>
    <w:rsid w:val="00090132"/>
    <w:rsid w:val="000E2520"/>
    <w:rsid w:val="00135A0D"/>
    <w:rsid w:val="00140893"/>
    <w:rsid w:val="001476CA"/>
    <w:rsid w:val="00153B14"/>
    <w:rsid w:val="001622A6"/>
    <w:rsid w:val="0018144A"/>
    <w:rsid w:val="001A196B"/>
    <w:rsid w:val="001A7BA8"/>
    <w:rsid w:val="001E66C8"/>
    <w:rsid w:val="00240D2F"/>
    <w:rsid w:val="0024379E"/>
    <w:rsid w:val="002653A0"/>
    <w:rsid w:val="0027102B"/>
    <w:rsid w:val="0028677B"/>
    <w:rsid w:val="00290790"/>
    <w:rsid w:val="002F11FD"/>
    <w:rsid w:val="00324E14"/>
    <w:rsid w:val="00391E9D"/>
    <w:rsid w:val="00432D7B"/>
    <w:rsid w:val="0046257A"/>
    <w:rsid w:val="004708AA"/>
    <w:rsid w:val="004E01F9"/>
    <w:rsid w:val="00551C4D"/>
    <w:rsid w:val="005C7976"/>
    <w:rsid w:val="005E4A92"/>
    <w:rsid w:val="005E5083"/>
    <w:rsid w:val="005E76A4"/>
    <w:rsid w:val="00620DC6"/>
    <w:rsid w:val="00631629"/>
    <w:rsid w:val="006B40DE"/>
    <w:rsid w:val="006D6B7F"/>
    <w:rsid w:val="00705872"/>
    <w:rsid w:val="007517F9"/>
    <w:rsid w:val="007D720D"/>
    <w:rsid w:val="007E3223"/>
    <w:rsid w:val="008D34FF"/>
    <w:rsid w:val="0090335F"/>
    <w:rsid w:val="009108A6"/>
    <w:rsid w:val="009113D2"/>
    <w:rsid w:val="009401B1"/>
    <w:rsid w:val="00956862"/>
    <w:rsid w:val="00962431"/>
    <w:rsid w:val="009A5016"/>
    <w:rsid w:val="00A401E7"/>
    <w:rsid w:val="00A64391"/>
    <w:rsid w:val="00A668AD"/>
    <w:rsid w:val="00A8217A"/>
    <w:rsid w:val="00A91385"/>
    <w:rsid w:val="00AC0B1F"/>
    <w:rsid w:val="00B15344"/>
    <w:rsid w:val="00B6085A"/>
    <w:rsid w:val="00BD7BFD"/>
    <w:rsid w:val="00BE356B"/>
    <w:rsid w:val="00BE698F"/>
    <w:rsid w:val="00BF3AFA"/>
    <w:rsid w:val="00C024F3"/>
    <w:rsid w:val="00C21D66"/>
    <w:rsid w:val="00C55780"/>
    <w:rsid w:val="00C55EB2"/>
    <w:rsid w:val="00C7631B"/>
    <w:rsid w:val="00C81766"/>
    <w:rsid w:val="00CF25C8"/>
    <w:rsid w:val="00D108B1"/>
    <w:rsid w:val="00D34A0B"/>
    <w:rsid w:val="00D67A96"/>
    <w:rsid w:val="00D71795"/>
    <w:rsid w:val="00DA2889"/>
    <w:rsid w:val="00DC127E"/>
    <w:rsid w:val="00DD5025"/>
    <w:rsid w:val="00E10610"/>
    <w:rsid w:val="00E37636"/>
    <w:rsid w:val="00E40F49"/>
    <w:rsid w:val="00E515C6"/>
    <w:rsid w:val="00E558D1"/>
    <w:rsid w:val="00E72759"/>
    <w:rsid w:val="00E81B9F"/>
    <w:rsid w:val="00E936D8"/>
    <w:rsid w:val="00EA50B9"/>
    <w:rsid w:val="00F36B19"/>
    <w:rsid w:val="00FB6B98"/>
    <w:rsid w:val="00FE637D"/>
    <w:rsid w:val="00FE7B70"/>
    <w:rsid w:val="00FF7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B1"/>
    <w:rPr>
      <w:rFonts w:ascii="Tahoma" w:hAnsi="Tahoma" w:cs="Tahoma"/>
      <w:sz w:val="16"/>
      <w:szCs w:val="16"/>
    </w:rPr>
  </w:style>
  <w:style w:type="paragraph" w:styleId="ListParagraph">
    <w:name w:val="List Paragraph"/>
    <w:basedOn w:val="Normal"/>
    <w:uiPriority w:val="34"/>
    <w:qFormat/>
    <w:rsid w:val="00290790"/>
    <w:pPr>
      <w:ind w:left="720"/>
      <w:contextualSpacing/>
    </w:pPr>
  </w:style>
  <w:style w:type="paragraph" w:styleId="Caption">
    <w:name w:val="caption"/>
    <w:basedOn w:val="Normal"/>
    <w:next w:val="Normal"/>
    <w:uiPriority w:val="35"/>
    <w:unhideWhenUsed/>
    <w:qFormat/>
    <w:rsid w:val="0090335F"/>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8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B1"/>
    <w:rPr>
      <w:rFonts w:ascii="Tahoma" w:hAnsi="Tahoma" w:cs="Tahoma"/>
      <w:sz w:val="16"/>
      <w:szCs w:val="16"/>
    </w:rPr>
  </w:style>
  <w:style w:type="paragraph" w:styleId="ListParagraph">
    <w:name w:val="List Paragraph"/>
    <w:basedOn w:val="Normal"/>
    <w:uiPriority w:val="34"/>
    <w:qFormat/>
    <w:rsid w:val="00290790"/>
    <w:pPr>
      <w:ind w:left="720"/>
      <w:contextualSpacing/>
    </w:pPr>
  </w:style>
  <w:style w:type="paragraph" w:styleId="Caption">
    <w:name w:val="caption"/>
    <w:basedOn w:val="Normal"/>
    <w:next w:val="Normal"/>
    <w:uiPriority w:val="35"/>
    <w:unhideWhenUsed/>
    <w:qFormat/>
    <w:rsid w:val="0090335F"/>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801548">
      <w:bodyDiv w:val="1"/>
      <w:marLeft w:val="0"/>
      <w:marRight w:val="0"/>
      <w:marTop w:val="0"/>
      <w:marBottom w:val="0"/>
      <w:divBdr>
        <w:top w:val="none" w:sz="0" w:space="0" w:color="auto"/>
        <w:left w:val="none" w:sz="0" w:space="0" w:color="auto"/>
        <w:bottom w:val="none" w:sz="0" w:space="0" w:color="auto"/>
        <w:right w:val="none" w:sz="0" w:space="0" w:color="auto"/>
      </w:divBdr>
    </w:div>
    <w:div w:id="109721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Gene Massion</cp:lastModifiedBy>
  <cp:revision>22</cp:revision>
  <cp:lastPrinted>2016-09-12T07:26:00Z</cp:lastPrinted>
  <dcterms:created xsi:type="dcterms:W3CDTF">2016-10-05T15:29:00Z</dcterms:created>
  <dcterms:modified xsi:type="dcterms:W3CDTF">2016-10-05T17:41:00Z</dcterms:modified>
</cp:coreProperties>
</file>