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CC7" w:rsidRDefault="00745CC7" w:rsidP="00851191">
      <w:pPr>
        <w:ind w:left="720" w:hanging="360"/>
      </w:pPr>
      <w:r>
        <w:t>POSE: Phase 1: Scoping and Planning for an Open Source Biogeochemical Observing Ecosystem</w:t>
      </w:r>
    </w:p>
    <w:p w:rsidR="0044050C" w:rsidRDefault="00483B45" w:rsidP="00851191">
      <w:pPr>
        <w:pStyle w:val="ListParagraph"/>
        <w:numPr>
          <w:ilvl w:val="0"/>
          <w:numId w:val="1"/>
        </w:numPr>
      </w:pPr>
      <w:r>
        <w:t>Project Summary</w:t>
      </w:r>
    </w:p>
    <w:p w:rsidR="007F03A1" w:rsidRDefault="007F03A1" w:rsidP="007F03A1">
      <w:pPr>
        <w:pStyle w:val="ListParagraph"/>
      </w:pPr>
      <w:r>
        <w:t>The work proposed herein will scope and plan the work required to develop an open source</w:t>
      </w:r>
      <w:r w:rsidR="00CC72CE">
        <w:t xml:space="preserve"> ecosystem</w:t>
      </w:r>
      <w:r w:rsidR="00293DE0">
        <w:t xml:space="preserve"> (OSE)</w:t>
      </w:r>
      <w:r w:rsidR="00CC72CE">
        <w:t xml:space="preserve"> for </w:t>
      </w:r>
      <w:r>
        <w:t>biogeochemical ocean observing system</w:t>
      </w:r>
      <w:r w:rsidR="00CC72CE">
        <w:t>s based on profiling float technology</w:t>
      </w:r>
      <w:r>
        <w:t xml:space="preserve">.  The intended community of users includes agencies </w:t>
      </w:r>
      <w:r w:rsidR="00CC72CE">
        <w:t>with program that have an operational</w:t>
      </w:r>
      <w:r>
        <w:t xml:space="preserve"> mandate e.g. </w:t>
      </w:r>
      <w:proofErr w:type="gramStart"/>
      <w:r>
        <w:t>… ,</w:t>
      </w:r>
      <w:proofErr w:type="gramEnd"/>
      <w:r>
        <w:t xml:space="preserve"> </w:t>
      </w:r>
      <w:r w:rsidR="00B6057F">
        <w:t>non-profit</w:t>
      </w:r>
      <w:r>
        <w:t xml:space="preserve"> academic oceanographic research groups</w:t>
      </w:r>
      <w:r w:rsidR="00B6057F">
        <w:t>, commercial partners on a non-exclusive basis</w:t>
      </w:r>
      <w:r>
        <w:t xml:space="preserve"> and NGOs, e.g. … The open source approach we are proposing will help ameliorate the</w:t>
      </w:r>
      <w:r w:rsidR="00CC72CE">
        <w:t xml:space="preserve"> problems </w:t>
      </w:r>
      <w:r>
        <w:t>described below</w:t>
      </w:r>
      <w:r w:rsidR="00CC72CE">
        <w:t xml:space="preserve"> associated with leaping the so-called “technology valley of death”</w:t>
      </w:r>
      <w:r>
        <w:t>.  The</w:t>
      </w:r>
      <w:r w:rsidR="00293DE0">
        <w:t xml:space="preserve"> </w:t>
      </w:r>
      <w:r>
        <w:t xml:space="preserve">goal </w:t>
      </w:r>
      <w:r w:rsidR="00B6057F">
        <w:t xml:space="preserve">of this OSE </w:t>
      </w:r>
      <w:r>
        <w:t>is to provide an ecosystem that provides</w:t>
      </w:r>
      <w:r w:rsidR="00CC72CE">
        <w:t xml:space="preserve"> </w:t>
      </w:r>
      <w:r w:rsidR="00B6057F">
        <w:t xml:space="preserve">its community with </w:t>
      </w:r>
      <w:bookmarkStart w:id="0" w:name="_GoBack"/>
      <w:bookmarkEnd w:id="0"/>
      <w:r w:rsidR="00CC72CE">
        <w:t>at least</w:t>
      </w:r>
      <w:r>
        <w:t xml:space="preserve"> the following capabilities. </w:t>
      </w:r>
    </w:p>
    <w:p w:rsidR="007F03A1" w:rsidRDefault="007F03A1" w:rsidP="007F03A1">
      <w:pPr>
        <w:pStyle w:val="ListParagraph"/>
        <w:numPr>
          <w:ilvl w:val="0"/>
          <w:numId w:val="5"/>
        </w:numPr>
      </w:pPr>
      <w:r>
        <w:t>Help groups plan and implement an ocean observing system that is fit for their purpose.</w:t>
      </w:r>
    </w:p>
    <w:p w:rsidR="007F03A1" w:rsidRDefault="007F03A1" w:rsidP="007F03A1">
      <w:pPr>
        <w:pStyle w:val="ListParagraph"/>
        <w:numPr>
          <w:ilvl w:val="0"/>
          <w:numId w:val="5"/>
        </w:numPr>
      </w:pPr>
      <w:r>
        <w:t>Provide several ways to acquire the required hardware</w:t>
      </w:r>
      <w:r w:rsidR="00CC72CE">
        <w:t>.</w:t>
      </w:r>
      <w:r>
        <w:t xml:space="preserve">  These include </w:t>
      </w:r>
      <w:r w:rsidR="00CC72CE">
        <w:t xml:space="preserve">a) </w:t>
      </w:r>
      <w:r>
        <w:t xml:space="preserve">an open source repository with the documentation required to build the required hardware and </w:t>
      </w:r>
      <w:r w:rsidR="00CC72CE">
        <w:t xml:space="preserve">b) </w:t>
      </w:r>
      <w:r>
        <w:t>a list of qualified commercial partners who can provide the required hardware</w:t>
      </w:r>
      <w:r w:rsidR="00CC72CE">
        <w:t xml:space="preserve"> “off the shelf”.</w:t>
      </w:r>
    </w:p>
    <w:p w:rsidR="007F03A1" w:rsidRDefault="00B6057F" w:rsidP="007F03A1">
      <w:pPr>
        <w:pStyle w:val="ListParagraph"/>
        <w:numPr>
          <w:ilvl w:val="0"/>
          <w:numId w:val="5"/>
        </w:numPr>
      </w:pPr>
      <w:r>
        <w:t>Resources and s</w:t>
      </w:r>
      <w:r w:rsidR="007F03A1">
        <w:t>upport for</w:t>
      </w:r>
      <w:r w:rsidR="00CC72CE">
        <w:t xml:space="preserve"> the</w:t>
      </w:r>
      <w:r w:rsidR="007F03A1">
        <w:t xml:space="preserve"> build, test, deployment and operation of the user’s observatory</w:t>
      </w:r>
    </w:p>
    <w:p w:rsidR="007F03A1" w:rsidRDefault="007F03A1" w:rsidP="007F03A1">
      <w:pPr>
        <w:pStyle w:val="ListParagraph"/>
        <w:numPr>
          <w:ilvl w:val="0"/>
          <w:numId w:val="5"/>
        </w:numPr>
      </w:pPr>
      <w:r>
        <w:t>A scientific workflow that generates quality controlled, defensible data from the raw data.</w:t>
      </w:r>
    </w:p>
    <w:p w:rsidR="007F03A1" w:rsidRDefault="007F03A1" w:rsidP="00851191">
      <w:pPr>
        <w:pStyle w:val="ListParagraph"/>
      </w:pPr>
    </w:p>
    <w:p w:rsidR="00851191" w:rsidRDefault="00851191" w:rsidP="00851191">
      <w:pPr>
        <w:pStyle w:val="ListParagraph"/>
      </w:pPr>
      <w:r>
        <w:t>O</w:t>
      </w:r>
      <w:r w:rsidRPr="00851191">
        <w:t>cean observations have inform</w:t>
      </w:r>
      <w:r w:rsidR="008745D1">
        <w:t>ed</w:t>
      </w:r>
      <w:r w:rsidRPr="00851191">
        <w:t xml:space="preserve"> weather forecasts, climate predictions, fisheries management and </w:t>
      </w:r>
      <w:r w:rsidR="00483B45">
        <w:t xml:space="preserve">have </w:t>
      </w:r>
      <w:r w:rsidRPr="00851191">
        <w:t>shown us how the oceans are changing over time</w:t>
      </w:r>
      <w:r>
        <w:t xml:space="preserve">. </w:t>
      </w:r>
      <w:r w:rsidR="00990A9D">
        <w:t xml:space="preserve">Sustainable </w:t>
      </w:r>
      <w:r w:rsidR="003A5C7B">
        <w:t xml:space="preserve">deep-water </w:t>
      </w:r>
      <w:r w:rsidR="00990A9D">
        <w:t>ocean observing systems</w:t>
      </w:r>
      <w:r w:rsidR="00545F88">
        <w:t xml:space="preserve"> based on profiling</w:t>
      </w:r>
      <w:r w:rsidR="003A5C7B">
        <w:t xml:space="preserve"> float technology</w:t>
      </w:r>
      <w:r w:rsidR="00545F88">
        <w:t>, e.g. SOCCOM</w:t>
      </w:r>
      <w:r w:rsidR="00545F88" w:rsidRPr="00B96ACD">
        <w:rPr>
          <w:vertAlign w:val="superscript"/>
        </w:rPr>
        <w:t>1</w:t>
      </w:r>
      <w:r w:rsidR="00545F88">
        <w:t>, GO-BGC</w:t>
      </w:r>
      <w:r w:rsidR="00545F88" w:rsidRPr="00B96ACD">
        <w:rPr>
          <w:vertAlign w:val="superscript"/>
        </w:rPr>
        <w:t>2</w:t>
      </w:r>
      <w:r w:rsidR="00545F88">
        <w:t xml:space="preserve"> and Biogeochemical Argo</w:t>
      </w:r>
      <w:r w:rsidR="00545F88" w:rsidRPr="00B96ACD">
        <w:rPr>
          <w:vertAlign w:val="superscript"/>
        </w:rPr>
        <w:t>3</w:t>
      </w:r>
      <w:r w:rsidR="00545F88">
        <w:rPr>
          <w:vertAlign w:val="superscript"/>
        </w:rPr>
        <w:t xml:space="preserve"> </w:t>
      </w:r>
      <w:r w:rsidR="00545F88">
        <w:t>floats have b</w:t>
      </w:r>
      <w:r w:rsidR="003A5C7B">
        <w:t>e</w:t>
      </w:r>
      <w:r w:rsidR="00545F88">
        <w:t xml:space="preserve">en coming </w:t>
      </w:r>
      <w:r w:rsidR="003A5C7B">
        <w:t>on line</w:t>
      </w:r>
      <w:r w:rsidR="00545F88">
        <w:t xml:space="preserve"> over the last several years.  </w:t>
      </w:r>
      <w:r w:rsidR="00545F88">
        <w:t xml:space="preserve">These systems are providing </w:t>
      </w:r>
      <w:r w:rsidR="00990A9D">
        <w:t xml:space="preserve">high quality </w:t>
      </w:r>
      <w:r w:rsidR="00545F88">
        <w:t xml:space="preserve">4D </w:t>
      </w:r>
      <w:r w:rsidR="00990A9D">
        <w:t xml:space="preserve">data across ecosystem size spatial scales </w:t>
      </w:r>
      <w:r w:rsidR="00545F88">
        <w:t xml:space="preserve">and </w:t>
      </w:r>
      <w:r w:rsidR="003A5C7B">
        <w:t xml:space="preserve">through </w:t>
      </w:r>
      <w:r w:rsidR="00990A9D">
        <w:t xml:space="preserve">the decades required to quantify changes in essential ocean </w:t>
      </w:r>
      <w:r w:rsidR="00483B45">
        <w:t xml:space="preserve">biogeochemical </w:t>
      </w:r>
      <w:r w:rsidR="00990A9D">
        <w:t>variables e.g. temperature, pH, nutrients</w:t>
      </w:r>
      <w:r w:rsidR="00483B45">
        <w:t>, particulate matter, plankton biomass</w:t>
      </w:r>
      <w:r w:rsidR="00990A9D">
        <w:t xml:space="preserve"> and salinity</w:t>
      </w:r>
      <w:r w:rsidR="00B96ACD">
        <w:t>.</w:t>
      </w:r>
      <w:r w:rsidR="00990A9D">
        <w:t xml:space="preserve">  </w:t>
      </w:r>
    </w:p>
    <w:p w:rsidR="008745D1" w:rsidRDefault="008745D1" w:rsidP="00851191">
      <w:pPr>
        <w:pStyle w:val="ListParagraph"/>
      </w:pPr>
    </w:p>
    <w:p w:rsidR="008745D1" w:rsidRDefault="008745D1" w:rsidP="008745D1">
      <w:pPr>
        <w:pStyle w:val="ListParagraph"/>
      </w:pPr>
      <w:r>
        <w:t>These observing systems are based on sensor and platform technologies generally developed in oceanographic research labs.  In general, these technologies have been commercialized by industrial partners to achieve the production scales required by program</w:t>
      </w:r>
      <w:r w:rsidR="00327F44">
        <w:t>s</w:t>
      </w:r>
      <w:r>
        <w:t xml:space="preserve"> like Argo. Moving technology from the research lab to industrial partners requires leaping the so-called “technology valley of death”.  Problems associated with making this leap include 1) </w:t>
      </w:r>
      <w:r w:rsidR="00327F44">
        <w:t>o</w:t>
      </w:r>
      <w:r>
        <w:t xml:space="preserve">cean observing systems </w:t>
      </w:r>
      <w:r w:rsidR="00327F44">
        <w:t>barely</w:t>
      </w:r>
      <w:r>
        <w:t xml:space="preserve"> generate the sales quantities required to </w:t>
      </w:r>
      <w:r w:rsidR="00771374">
        <w:t xml:space="preserve">sustain a commercial product, 2) The commercial cost of products based on technology developed in a research lab can be unrelated to the actual cost of manufacturing the product </w:t>
      </w:r>
      <w:r w:rsidR="00327F44">
        <w:t>and can actually be unaffordable to the research groups who originally developed the technology.</w:t>
      </w:r>
      <w:r w:rsidR="00771374">
        <w:t xml:space="preserve"> 3) The performance and functionality of the technology doesn’t improve after the transfer to industry.</w:t>
      </w:r>
      <w:r>
        <w:t xml:space="preserve"> </w:t>
      </w:r>
    </w:p>
    <w:p w:rsidR="00A23043" w:rsidRDefault="00A23043" w:rsidP="008745D1">
      <w:pPr>
        <w:pStyle w:val="ListParagraph"/>
      </w:pPr>
    </w:p>
    <w:p w:rsidR="00DC5927" w:rsidRDefault="002556E4" w:rsidP="007F03A1">
      <w:pPr>
        <w:pStyle w:val="ListParagraph"/>
      </w:pPr>
      <w:r>
        <w:t>Existing profiling floats have been optimized to work in deep water.</w:t>
      </w:r>
      <w:r w:rsidR="003A5C7B">
        <w:t xml:space="preserve"> In fact, most profiling floats are operated in a manner that avoids shallow water.</w:t>
      </w:r>
      <w:r>
        <w:t xml:space="preserve">  However, </w:t>
      </w:r>
      <w:r w:rsidR="00FB5B25">
        <w:t>t</w:t>
      </w:r>
      <w:r w:rsidR="00FB5B25" w:rsidRPr="00FB5B25">
        <w:t xml:space="preserve">he </w:t>
      </w:r>
      <w:r w:rsidR="00FB5B25">
        <w:t>coastal zone of the world’s oceans</w:t>
      </w:r>
      <w:r w:rsidR="00900F63">
        <w:t xml:space="preserve"> </w:t>
      </w:r>
      <w:proofErr w:type="gramStart"/>
      <w:r w:rsidR="00900F63">
        <w:t>are</w:t>
      </w:r>
      <w:proofErr w:type="gramEnd"/>
      <w:r w:rsidR="00900F63">
        <w:t xml:space="preserve"> critical to ocean health.  The coastal zone</w:t>
      </w:r>
      <w:r w:rsidR="00FB5B25">
        <w:t xml:space="preserve"> </w:t>
      </w:r>
      <w:r w:rsidR="00FB5B25" w:rsidRPr="00FB5B25">
        <w:t>contribute</w:t>
      </w:r>
      <w:r w:rsidR="00900F63">
        <w:t xml:space="preserve">s </w:t>
      </w:r>
      <w:r w:rsidR="00FB5B25" w:rsidRPr="00FB5B25">
        <w:t xml:space="preserve">half of the global new primary production </w:t>
      </w:r>
      <w:r w:rsidR="00FB5B25">
        <w:t xml:space="preserve">even though they </w:t>
      </w:r>
      <w:r w:rsidR="00FB5B25" w:rsidRPr="00FB5B25">
        <w:t xml:space="preserve">comprise only 5 to 10 % of ocean area </w:t>
      </w:r>
      <w:r w:rsidR="00FB5B25" w:rsidRPr="00FB5B25">
        <w:t>(</w:t>
      </w:r>
      <w:proofErr w:type="spellStart"/>
      <w:r w:rsidR="00FB5B25" w:rsidRPr="00FB5B25">
        <w:t>Benway</w:t>
      </w:r>
      <w:proofErr w:type="spellEnd"/>
      <w:r w:rsidR="00FB5B25" w:rsidRPr="00FB5B25">
        <w:t xml:space="preserve"> et al., 2015).  Variability in this new primary production can be a major control on air-sea CO2 flux (Evans et </w:t>
      </w:r>
      <w:r w:rsidR="00FB5B25" w:rsidRPr="00FB5B25">
        <w:lastRenderedPageBreak/>
        <w:t>al., 2015).  The disproportionately high new primary production in coastal systems supports the vast majority of global fish production (</w:t>
      </w:r>
      <w:proofErr w:type="spellStart"/>
      <w:r w:rsidR="00FB5B25" w:rsidRPr="00FB5B25">
        <w:t>Ryther</w:t>
      </w:r>
      <w:proofErr w:type="spellEnd"/>
      <w:r w:rsidR="00FB5B25" w:rsidRPr="00FB5B25">
        <w:t>, 1969).</w:t>
      </w:r>
      <w:r w:rsidR="00FB5B25">
        <w:t xml:space="preserve"> </w:t>
      </w:r>
      <w:r>
        <w:t xml:space="preserve">MBARI </w:t>
      </w:r>
      <w:r w:rsidR="00FB5B25">
        <w:t xml:space="preserve">has developed and </w:t>
      </w:r>
      <w:r w:rsidR="00900F63">
        <w:t>is</w:t>
      </w:r>
      <w:r w:rsidR="00FB5B25">
        <w:t xml:space="preserve"> deploying a </w:t>
      </w:r>
      <w:r>
        <w:t>Coastal Profiling Float</w:t>
      </w:r>
      <w:r>
        <w:rPr>
          <w:vertAlign w:val="superscript"/>
        </w:rPr>
        <w:t>4</w:t>
      </w:r>
      <w:r>
        <w:t xml:space="preserve"> (CPF) optimized to work in the coastal zone and upper 350 meters of the world’s oceans</w:t>
      </w:r>
      <w:r w:rsidR="00900F63">
        <w:t xml:space="preserve">. </w:t>
      </w:r>
      <w:r w:rsidR="00FB5B25">
        <w:t>Th</w:t>
      </w:r>
      <w:r w:rsidR="00FB5B25">
        <w:t>e CPF</w:t>
      </w:r>
      <w:r w:rsidR="00FB5B25">
        <w:t xml:space="preserve"> supports a comprehensive biogeochemical instrument suite</w:t>
      </w:r>
      <w:r w:rsidR="00DC5927" w:rsidRPr="002556E4">
        <w:rPr>
          <w:vertAlign w:val="superscript"/>
        </w:rPr>
        <w:t>5</w:t>
      </w:r>
      <w:r w:rsidR="00DC5927">
        <w:rPr>
          <w:vertAlign w:val="superscript"/>
        </w:rPr>
        <w:t xml:space="preserve"> </w:t>
      </w:r>
      <w:r w:rsidR="00DC5927">
        <w:t>in</w:t>
      </w:r>
      <w:r w:rsidR="00900F63">
        <w:t xml:space="preserve"> order to start developing a</w:t>
      </w:r>
      <w:r w:rsidR="00DC5927">
        <w:t xml:space="preserve"> synoptic</w:t>
      </w:r>
      <w:r w:rsidR="00900F63">
        <w:t xml:space="preserve"> understanding of ocean health.</w:t>
      </w:r>
      <w:r w:rsidR="003A5C7B">
        <w:t xml:space="preserve"> The end goal of MBARI’s work is to provide the same kind of sustainable ocean observing system currently use</w:t>
      </w:r>
      <w:r w:rsidR="00287754">
        <w:t>d</w:t>
      </w:r>
      <w:r w:rsidR="003A5C7B">
        <w:t xml:space="preserve"> in the deep zones of the world’s oceans to the crtical, societally relevant research issues in the shallower zones of the world’s oceans.</w:t>
      </w:r>
    </w:p>
    <w:p w:rsidR="007F03A1" w:rsidRDefault="007F03A1" w:rsidP="007F03A1">
      <w:pPr>
        <w:pStyle w:val="ListParagraph"/>
      </w:pPr>
    </w:p>
    <w:p w:rsidR="00483B45" w:rsidRDefault="00483B45" w:rsidP="00851191">
      <w:pPr>
        <w:pStyle w:val="ListParagraph"/>
      </w:pPr>
      <w:r>
        <w:t xml:space="preserve">Keywords: GEO; </w:t>
      </w:r>
      <w:r w:rsidR="00771374">
        <w:t xml:space="preserve">Open Source Ecosystem; </w:t>
      </w:r>
      <w:r>
        <w:t>Climate Change</w:t>
      </w:r>
      <w:r w:rsidR="00771374">
        <w:t>;</w:t>
      </w:r>
      <w:r>
        <w:t xml:space="preserve"> Ocean Health; Observing System; Ocean Biogeochemistry</w:t>
      </w:r>
    </w:p>
    <w:p w:rsidR="00483B45" w:rsidRDefault="00483B45" w:rsidP="00851191">
      <w:pPr>
        <w:pStyle w:val="ListParagraph"/>
      </w:pPr>
    </w:p>
    <w:p w:rsidR="00483B45" w:rsidRDefault="00483B45" w:rsidP="00851191">
      <w:pPr>
        <w:pStyle w:val="ListParagraph"/>
        <w:numPr>
          <w:ilvl w:val="0"/>
          <w:numId w:val="1"/>
        </w:numPr>
      </w:pPr>
      <w:r>
        <w:t>Context of OSE</w:t>
      </w:r>
    </w:p>
    <w:p w:rsidR="00851191" w:rsidRDefault="001C1F26" w:rsidP="00851191">
      <w:pPr>
        <w:pStyle w:val="ListParagraph"/>
        <w:numPr>
          <w:ilvl w:val="0"/>
          <w:numId w:val="1"/>
        </w:numPr>
      </w:pPr>
      <w:r>
        <w:t>Intellectual Merit</w:t>
      </w:r>
    </w:p>
    <w:p w:rsidR="001C1F26" w:rsidRDefault="001C1F26" w:rsidP="00851191">
      <w:pPr>
        <w:pStyle w:val="ListParagraph"/>
        <w:numPr>
          <w:ilvl w:val="0"/>
          <w:numId w:val="1"/>
        </w:numPr>
      </w:pPr>
      <w:r>
        <w:t>Broader Impact</w:t>
      </w:r>
      <w:r w:rsidR="00745CC7">
        <w:t>s</w:t>
      </w:r>
    </w:p>
    <w:sectPr w:rsidR="001C1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0438F"/>
    <w:multiLevelType w:val="hybridMultilevel"/>
    <w:tmpl w:val="ABE4C914"/>
    <w:lvl w:ilvl="0" w:tplc="F0BE7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0C3066"/>
    <w:multiLevelType w:val="hybridMultilevel"/>
    <w:tmpl w:val="DE0297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8484205"/>
    <w:multiLevelType w:val="hybridMultilevel"/>
    <w:tmpl w:val="D0828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91789D"/>
    <w:multiLevelType w:val="hybridMultilevel"/>
    <w:tmpl w:val="E47ADC42"/>
    <w:lvl w:ilvl="0" w:tplc="03F4E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841E82"/>
    <w:multiLevelType w:val="hybridMultilevel"/>
    <w:tmpl w:val="B9E062AA"/>
    <w:lvl w:ilvl="0" w:tplc="F3A45F18">
      <w:start w:val="1"/>
      <w:numFmt w:val="decimal"/>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91"/>
    <w:rsid w:val="001C1F26"/>
    <w:rsid w:val="002556E4"/>
    <w:rsid w:val="002576DE"/>
    <w:rsid w:val="00287754"/>
    <w:rsid w:val="00293DE0"/>
    <w:rsid w:val="00327F44"/>
    <w:rsid w:val="003A5C7B"/>
    <w:rsid w:val="003E608E"/>
    <w:rsid w:val="004536A5"/>
    <w:rsid w:val="00483B45"/>
    <w:rsid w:val="00545F88"/>
    <w:rsid w:val="00745CC7"/>
    <w:rsid w:val="00771374"/>
    <w:rsid w:val="007F03A1"/>
    <w:rsid w:val="00851191"/>
    <w:rsid w:val="008745D1"/>
    <w:rsid w:val="00900F63"/>
    <w:rsid w:val="00990A9D"/>
    <w:rsid w:val="00A23043"/>
    <w:rsid w:val="00B6057F"/>
    <w:rsid w:val="00B96ACD"/>
    <w:rsid w:val="00CC72CE"/>
    <w:rsid w:val="00DB0D95"/>
    <w:rsid w:val="00DC5927"/>
    <w:rsid w:val="00FB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AC73"/>
  <w15:chartTrackingRefBased/>
  <w15:docId w15:val="{5584AB8E-D184-4D0B-9398-CD61CDFF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1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11</cp:revision>
  <dcterms:created xsi:type="dcterms:W3CDTF">2023-07-24T18:05:00Z</dcterms:created>
  <dcterms:modified xsi:type="dcterms:W3CDTF">2023-07-24T20:15:00Z</dcterms:modified>
</cp:coreProperties>
</file>