
<file path=[Content_Types].xml><?xml version="1.0" encoding="utf-8"?>
<Types xmlns="http://schemas.openxmlformats.org/package/2006/content-types">
  <Default Extension="emf" ContentType="image/x-emf"/>
  <Default Extension="xls" ContentType="application/vnd.ms-exce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11BB3" w:rsidRDefault="00511BB3">
      <w:r>
        <w:t>Coastal Profiling Float Science Requirements</w:t>
      </w:r>
    </w:p>
    <w:p w:rsidR="00511BB3" w:rsidRDefault="00511BB3" w:rsidP="00335142">
      <w:pPr>
        <w:spacing w:after="0" w:line="240" w:lineRule="auto"/>
      </w:pPr>
      <w:r>
        <w:t>Rev History</w:t>
      </w:r>
    </w:p>
    <w:p w:rsidR="00511BB3" w:rsidRDefault="00511BB3" w:rsidP="00335142">
      <w:pPr>
        <w:pStyle w:val="ListParagraph"/>
        <w:numPr>
          <w:ilvl w:val="0"/>
          <w:numId w:val="1"/>
        </w:numPr>
        <w:spacing w:after="0" w:line="240" w:lineRule="auto"/>
      </w:pPr>
      <w:r>
        <w:t>July 9, 2012</w:t>
      </w:r>
      <w:r>
        <w:tab/>
      </w:r>
      <w:r w:rsidR="00C21B74">
        <w:tab/>
      </w:r>
      <w:r>
        <w:t>First draft</w:t>
      </w:r>
      <w:r>
        <w:tab/>
      </w:r>
      <w:r>
        <w:tab/>
      </w:r>
      <w:r>
        <w:tab/>
      </w:r>
      <w:r>
        <w:tab/>
      </w:r>
      <w:r w:rsidR="007C477B">
        <w:tab/>
      </w:r>
      <w:r w:rsidR="007C477B">
        <w:tab/>
      </w:r>
      <w:r>
        <w:t>Gene</w:t>
      </w:r>
    </w:p>
    <w:p w:rsidR="007C477B" w:rsidRDefault="007C477B" w:rsidP="00335142">
      <w:pPr>
        <w:pStyle w:val="ListParagraph"/>
        <w:numPr>
          <w:ilvl w:val="0"/>
          <w:numId w:val="1"/>
        </w:numPr>
        <w:spacing w:after="0" w:line="240" w:lineRule="auto"/>
      </w:pPr>
      <w:r>
        <w:t>April 10, 2013</w:t>
      </w:r>
      <w:r>
        <w:tab/>
        <w:t xml:space="preserve">Inc. Ken’s comments, add mission plan </w:t>
      </w:r>
      <w:r>
        <w:tab/>
      </w:r>
      <w:r>
        <w:tab/>
      </w:r>
      <w:r w:rsidR="00C21B74">
        <w:tab/>
      </w:r>
      <w:r>
        <w:t>Gene</w:t>
      </w:r>
      <w:r>
        <w:tab/>
      </w:r>
    </w:p>
    <w:p w:rsidR="00511BB3" w:rsidRDefault="00511BB3" w:rsidP="00FF3CBB">
      <w:pPr>
        <w:pStyle w:val="ListParagraph"/>
        <w:ind w:left="0"/>
      </w:pPr>
    </w:p>
    <w:p w:rsidR="00511BB3" w:rsidRDefault="00511BB3" w:rsidP="00FF3CBB">
      <w:pPr>
        <w:pStyle w:val="ListParagraph"/>
        <w:ind w:left="0"/>
      </w:pPr>
      <w:r>
        <w:t>Introduction</w:t>
      </w:r>
    </w:p>
    <w:p w:rsidR="00511BB3" w:rsidRDefault="00511BB3" w:rsidP="006302F5">
      <w:pPr>
        <w:pStyle w:val="ListParagraph"/>
        <w:ind w:left="0"/>
      </w:pPr>
      <w:r>
        <w:t>The goal of the Coastal Profiling Float (CPF) project is to build a prototype profiling platform, much like the existing Webb APEX ARGO float designed for global ocean heat content measurements, optimized to address questions relevant to coastal oceanographic issues.  Our development efforts will focus on the following enhancements to the existing technology</w:t>
      </w:r>
    </w:p>
    <w:p w:rsidR="00511BB3" w:rsidRDefault="00511BB3" w:rsidP="008C67B0">
      <w:pPr>
        <w:pStyle w:val="ListParagraph"/>
        <w:numPr>
          <w:ilvl w:val="1"/>
          <w:numId w:val="3"/>
        </w:numPr>
      </w:pPr>
      <w:r>
        <w:t>Add a “parking” mode to help maintain station between profiles.</w:t>
      </w:r>
    </w:p>
    <w:p w:rsidR="00511BB3" w:rsidRDefault="00511BB3" w:rsidP="008C67B0">
      <w:pPr>
        <w:pStyle w:val="ListParagraph"/>
        <w:numPr>
          <w:ilvl w:val="1"/>
          <w:numId w:val="3"/>
        </w:numPr>
      </w:pPr>
      <w:r>
        <w:t>Provide an ability to park the CPF at depths that can take advantage of favorable currents to keep the CPF in the desired measurement volume.</w:t>
      </w:r>
    </w:p>
    <w:p w:rsidR="00511BB3" w:rsidRDefault="00511BB3" w:rsidP="008C67B0">
      <w:pPr>
        <w:pStyle w:val="ListParagraph"/>
        <w:numPr>
          <w:ilvl w:val="1"/>
          <w:numId w:val="3"/>
        </w:numPr>
      </w:pPr>
      <w:r>
        <w:t>Support for an instrument suite optimized for coastal observations.</w:t>
      </w:r>
    </w:p>
    <w:p w:rsidR="00511BB3" w:rsidRDefault="00511BB3" w:rsidP="008C67B0">
      <w:pPr>
        <w:pStyle w:val="ListParagraph"/>
        <w:numPr>
          <w:ilvl w:val="1"/>
          <w:numId w:val="3"/>
        </w:numPr>
      </w:pPr>
      <w:r>
        <w:t>Provide a mapping capability suitable for evaluating CPF position relative to identified “keep out zones” in order to retrieve a wayward float before it can cause problems</w:t>
      </w:r>
    </w:p>
    <w:p w:rsidR="00511BB3" w:rsidRDefault="00511BB3" w:rsidP="004806CF">
      <w:pPr>
        <w:pStyle w:val="ListParagraph"/>
        <w:ind w:left="0"/>
      </w:pPr>
    </w:p>
    <w:p w:rsidR="00511BB3" w:rsidRDefault="00511BB3" w:rsidP="004806CF">
      <w:pPr>
        <w:pStyle w:val="ListParagraph"/>
        <w:ind w:left="0"/>
      </w:pPr>
      <w:r>
        <w:t>It should be noted that the deliverable product for this project is a relatively mature and general purpose engineering prototype that can serve as the basis for production designs optimized for a range of specific science missions.  Specifically, we may chose to use modules that improve our development effectiveness at the expense of size, weight and/or power if we know a more optimized solution can be developed with appropriately low risk.</w:t>
      </w:r>
    </w:p>
    <w:p w:rsidR="00511BB3" w:rsidRDefault="00511BB3" w:rsidP="00331E53">
      <w:pPr>
        <w:spacing w:after="0"/>
      </w:pPr>
      <w:r>
        <w:t>Document Scope</w:t>
      </w:r>
    </w:p>
    <w:p w:rsidR="00511BB3" w:rsidRDefault="00511BB3" w:rsidP="00331E53">
      <w:pPr>
        <w:spacing w:after="0"/>
      </w:pPr>
      <w:r>
        <w:t>This document will define the requirements for the CPF relevant to its scientific users.  In some cases, more engineering detail is provided than may be strictly required in order to ensure these users are well informed regarding the CPF capabilities.  A separate design requirements document will translate these requirements and provide additional engineering details for use by the development team.</w:t>
      </w:r>
    </w:p>
    <w:p w:rsidR="00511BB3" w:rsidRDefault="00511BB3" w:rsidP="00331E53">
      <w:pPr>
        <w:spacing w:after="0"/>
      </w:pPr>
    </w:p>
    <w:p w:rsidR="00511BB3" w:rsidRDefault="00511BB3" w:rsidP="00331E53">
      <w:pPr>
        <w:spacing w:after="0"/>
      </w:pPr>
      <w:r>
        <w:t>Requirements</w:t>
      </w:r>
    </w:p>
    <w:p w:rsidR="00511BB3" w:rsidRDefault="00511BB3" w:rsidP="00331E53">
      <w:pPr>
        <w:pStyle w:val="ListParagraph"/>
        <w:numPr>
          <w:ilvl w:val="0"/>
          <w:numId w:val="5"/>
        </w:numPr>
        <w:spacing w:after="0"/>
      </w:pPr>
      <w:r>
        <w:t>Sensor suite</w:t>
      </w:r>
    </w:p>
    <w:p w:rsidR="00511BB3" w:rsidRDefault="00511BB3" w:rsidP="00095C33">
      <w:pPr>
        <w:pStyle w:val="ListParagraph"/>
        <w:ind w:left="360"/>
      </w:pPr>
      <w:r>
        <w:t>As a minimum, the CPF shall support the following science instruments.</w:t>
      </w:r>
    </w:p>
    <w:p w:rsidR="00511BB3" w:rsidRDefault="00511BB3" w:rsidP="00FF3CBB">
      <w:pPr>
        <w:pStyle w:val="ListParagraph"/>
        <w:numPr>
          <w:ilvl w:val="1"/>
          <w:numId w:val="5"/>
        </w:numPr>
        <w:spacing w:after="0" w:line="240" w:lineRule="auto"/>
      </w:pPr>
      <w:r>
        <w:t xml:space="preserve">Seabird 41CP CTD </w:t>
      </w:r>
      <w:hyperlink r:id="rId5" w:history="1">
        <w:r w:rsidRPr="00AB02E7">
          <w:rPr>
            <w:rStyle w:val="Hyperlink"/>
          </w:rPr>
          <w:t>http://www.seabird.com/alace.htm</w:t>
        </w:r>
      </w:hyperlink>
    </w:p>
    <w:p w:rsidR="00511BB3" w:rsidRDefault="00511BB3" w:rsidP="007F7920">
      <w:pPr>
        <w:pStyle w:val="ListParagraph"/>
        <w:numPr>
          <w:ilvl w:val="2"/>
          <w:numId w:val="5"/>
        </w:numPr>
        <w:spacing w:after="0" w:line="240" w:lineRule="auto"/>
      </w:pPr>
      <w:r>
        <w:t xml:space="preserve"> Both spot and continuous sampling modes shall be supported</w:t>
      </w:r>
    </w:p>
    <w:p w:rsidR="00511BB3" w:rsidRDefault="00511BB3" w:rsidP="00FF3CBB">
      <w:pPr>
        <w:pStyle w:val="ListParagraph"/>
        <w:numPr>
          <w:ilvl w:val="1"/>
          <w:numId w:val="5"/>
        </w:numPr>
        <w:spacing w:after="0" w:line="240" w:lineRule="auto"/>
      </w:pPr>
      <w:r>
        <w:t>MBARI pH sensor (</w:t>
      </w:r>
      <w:proofErr w:type="spellStart"/>
      <w:r>
        <w:t>Chem</w:t>
      </w:r>
      <w:proofErr w:type="spellEnd"/>
      <w:r>
        <w:t xml:space="preserve"> Sensor Lab)</w:t>
      </w:r>
    </w:p>
    <w:p w:rsidR="00511BB3" w:rsidRDefault="00511BB3" w:rsidP="00FF3CBB">
      <w:pPr>
        <w:pStyle w:val="ListParagraph"/>
        <w:numPr>
          <w:ilvl w:val="1"/>
          <w:numId w:val="5"/>
        </w:numPr>
        <w:spacing w:after="0" w:line="240" w:lineRule="auto"/>
      </w:pPr>
      <w:r>
        <w:t>Oxygen sensor (</w:t>
      </w:r>
      <w:hyperlink r:id="rId6" w:history="1">
        <w:r w:rsidRPr="00AB02E7">
          <w:rPr>
            <w:rStyle w:val="Hyperlink"/>
          </w:rPr>
          <w:t>http://www.aadi.no/Aanderaa/Products/Sensors/OxygenOptode/default.aspx</w:t>
        </w:r>
      </w:hyperlink>
      <w:r>
        <w:t xml:space="preserve"> )</w:t>
      </w:r>
    </w:p>
    <w:p w:rsidR="00511BB3" w:rsidRDefault="00511BB3" w:rsidP="00FF3CBB">
      <w:pPr>
        <w:pStyle w:val="ListParagraph"/>
        <w:numPr>
          <w:ilvl w:val="1"/>
          <w:numId w:val="5"/>
        </w:numPr>
        <w:spacing w:after="0" w:line="240" w:lineRule="auto"/>
      </w:pPr>
      <w:r>
        <w:t>MBARI ISUS Nitrate sensor (</w:t>
      </w:r>
      <w:proofErr w:type="spellStart"/>
      <w:r>
        <w:t>Chem</w:t>
      </w:r>
      <w:proofErr w:type="spellEnd"/>
      <w:r>
        <w:t xml:space="preserve"> Sensor Lab)</w:t>
      </w:r>
    </w:p>
    <w:p w:rsidR="00511BB3" w:rsidRDefault="00511BB3" w:rsidP="00FF3CBB">
      <w:pPr>
        <w:pStyle w:val="ListParagraph"/>
        <w:numPr>
          <w:ilvl w:val="1"/>
          <w:numId w:val="5"/>
        </w:numPr>
        <w:spacing w:after="0" w:line="240" w:lineRule="auto"/>
      </w:pPr>
      <w:proofErr w:type="spellStart"/>
      <w:r>
        <w:t>Wetlabs</w:t>
      </w:r>
      <w:proofErr w:type="spellEnd"/>
      <w:r>
        <w:t xml:space="preserve"> FL/BB </w:t>
      </w:r>
      <w:proofErr w:type="spellStart"/>
      <w:r>
        <w:t>Fluorometer</w:t>
      </w:r>
      <w:proofErr w:type="spellEnd"/>
      <w:r>
        <w:t>/Backscatter (</w:t>
      </w:r>
      <w:hyperlink r:id="rId7" w:history="1">
        <w:r w:rsidRPr="00AB02E7">
          <w:rPr>
            <w:rStyle w:val="Hyperlink"/>
          </w:rPr>
          <w:t>http://www.wetlabs.com/products/pub/specsheets/flbbap2ssa.pdf</w:t>
        </w:r>
      </w:hyperlink>
      <w:r>
        <w:t xml:space="preserve"> ) </w:t>
      </w:r>
    </w:p>
    <w:p w:rsidR="00511BB3" w:rsidRDefault="00511BB3" w:rsidP="00FF3CBB">
      <w:pPr>
        <w:pStyle w:val="ListParagraph"/>
        <w:numPr>
          <w:ilvl w:val="1"/>
          <w:numId w:val="5"/>
        </w:numPr>
        <w:spacing w:after="0" w:line="240" w:lineRule="auto"/>
      </w:pPr>
      <w:r>
        <w:t>PAR Sensor (TBD)</w:t>
      </w:r>
    </w:p>
    <w:p w:rsidR="00511BB3" w:rsidRDefault="00511BB3" w:rsidP="00D22E0D">
      <w:pPr>
        <w:pStyle w:val="ListParagraph"/>
        <w:spacing w:after="0" w:line="240" w:lineRule="auto"/>
        <w:ind w:left="360"/>
      </w:pPr>
    </w:p>
    <w:p w:rsidR="00511BB3" w:rsidRDefault="00511BB3" w:rsidP="00970DC3">
      <w:pPr>
        <w:pStyle w:val="ListParagraph"/>
        <w:spacing w:after="0" w:line="240" w:lineRule="auto"/>
        <w:ind w:left="360"/>
      </w:pPr>
      <w:r>
        <w:t>In addition, the following Engineering instruments shall be supported.</w:t>
      </w:r>
    </w:p>
    <w:p w:rsidR="00511BB3" w:rsidRDefault="00511BB3" w:rsidP="00A354F4">
      <w:pPr>
        <w:pStyle w:val="ListParagraph"/>
        <w:numPr>
          <w:ilvl w:val="1"/>
          <w:numId w:val="5"/>
        </w:numPr>
        <w:spacing w:after="0" w:line="240" w:lineRule="auto"/>
      </w:pPr>
      <w:r>
        <w:t xml:space="preserve">GPS </w:t>
      </w:r>
      <w:proofErr w:type="gramStart"/>
      <w:r>
        <w:t xml:space="preserve">( </w:t>
      </w:r>
      <w:proofErr w:type="gramEnd"/>
      <w:r w:rsidR="00B47527">
        <w:fldChar w:fldCharType="begin"/>
      </w:r>
      <w:r w:rsidR="00494366">
        <w:instrText>HYPERLINK "http://www.u-blox.com/en/gps-modules.html"</w:instrText>
      </w:r>
      <w:r w:rsidR="00B47527">
        <w:fldChar w:fldCharType="separate"/>
      </w:r>
      <w:r w:rsidRPr="00D144E5">
        <w:rPr>
          <w:rStyle w:val="Hyperlink"/>
          <w:rFonts w:ascii="Arial" w:hAnsi="Arial" w:cs="Arial"/>
        </w:rPr>
        <w:t>www.</w:t>
      </w:r>
      <w:r w:rsidRPr="00D144E5">
        <w:rPr>
          <w:rStyle w:val="Hyperlink"/>
          <w:rFonts w:ascii="Arial" w:hAnsi="Arial" w:cs="Arial"/>
          <w:b/>
          <w:bCs/>
        </w:rPr>
        <w:t>u-blox</w:t>
      </w:r>
      <w:r w:rsidRPr="00D144E5">
        <w:rPr>
          <w:rStyle w:val="Hyperlink"/>
          <w:rFonts w:ascii="Arial" w:hAnsi="Arial" w:cs="Arial"/>
        </w:rPr>
        <w:t>.com/en/</w:t>
      </w:r>
      <w:r w:rsidRPr="00D144E5">
        <w:rPr>
          <w:rStyle w:val="Hyperlink"/>
          <w:rFonts w:ascii="Arial" w:hAnsi="Arial" w:cs="Arial"/>
          <w:b/>
          <w:bCs/>
        </w:rPr>
        <w:t>gps</w:t>
      </w:r>
      <w:r w:rsidRPr="00D144E5">
        <w:rPr>
          <w:rStyle w:val="Hyperlink"/>
          <w:rFonts w:ascii="Arial" w:hAnsi="Arial" w:cs="Arial"/>
        </w:rPr>
        <w:t>-modules.html</w:t>
      </w:r>
      <w:r w:rsidR="00B47527">
        <w:fldChar w:fldCharType="end"/>
      </w:r>
      <w:r w:rsidRPr="00D144E5">
        <w:rPr>
          <w:rStyle w:val="HTMLCite"/>
          <w:rFonts w:ascii="Arial" w:hAnsi="Arial" w:cs="Arial"/>
          <w:color w:val="666666"/>
        </w:rPr>
        <w:t xml:space="preserve"> </w:t>
      </w:r>
      <w:r>
        <w:t xml:space="preserve">). </w:t>
      </w:r>
    </w:p>
    <w:p w:rsidR="00511BB3" w:rsidRDefault="00511BB3" w:rsidP="00A354F4">
      <w:pPr>
        <w:pStyle w:val="ListParagraph"/>
        <w:numPr>
          <w:ilvl w:val="1"/>
          <w:numId w:val="5"/>
        </w:numPr>
        <w:spacing w:after="0" w:line="240" w:lineRule="auto"/>
      </w:pPr>
      <w:r>
        <w:lastRenderedPageBreak/>
        <w:t xml:space="preserve">3 axis Accelerometer ( maybe the </w:t>
      </w:r>
      <w:hyperlink r:id="rId8" w:history="1">
        <w:r w:rsidRPr="003343CE">
          <w:rPr>
            <w:rStyle w:val="Hyperlink"/>
          </w:rPr>
          <w:t>http://invensense.com/index.html</w:t>
        </w:r>
      </w:hyperlink>
      <w:r>
        <w:t>)</w:t>
      </w:r>
    </w:p>
    <w:p w:rsidR="00511BB3" w:rsidRDefault="00511BB3" w:rsidP="007F7920">
      <w:pPr>
        <w:pStyle w:val="ListParagraph"/>
        <w:numPr>
          <w:ilvl w:val="1"/>
          <w:numId w:val="5"/>
        </w:numPr>
        <w:spacing w:after="0" w:line="240" w:lineRule="auto"/>
      </w:pPr>
      <w:r>
        <w:t xml:space="preserve">As a goal, an additional 1 to </w:t>
      </w:r>
      <w:proofErr w:type="gramStart"/>
      <w:r>
        <w:t>3  RS232</w:t>
      </w:r>
      <w:proofErr w:type="gramEnd"/>
      <w:r>
        <w:t xml:space="preserve"> (or similar simple interface) instruments shall be </w:t>
      </w:r>
      <w:proofErr w:type="spellStart"/>
      <w:r>
        <w:t>posssible</w:t>
      </w:r>
      <w:proofErr w:type="spellEnd"/>
      <w:r>
        <w:t>.</w:t>
      </w:r>
    </w:p>
    <w:p w:rsidR="00511BB3" w:rsidRDefault="00511BB3" w:rsidP="00D144E5">
      <w:pPr>
        <w:pStyle w:val="ListParagraph"/>
        <w:spacing w:after="0" w:line="240" w:lineRule="auto"/>
        <w:ind w:left="792"/>
      </w:pPr>
    </w:p>
    <w:p w:rsidR="00511BB3" w:rsidRDefault="00511BB3" w:rsidP="002950BE">
      <w:pPr>
        <w:pStyle w:val="ListParagraph"/>
        <w:numPr>
          <w:ilvl w:val="0"/>
          <w:numId w:val="5"/>
        </w:numPr>
      </w:pPr>
      <w:r>
        <w:t xml:space="preserve">The CPF shall be designed to meet all requirements at depths down to 500 </w:t>
      </w:r>
      <w:proofErr w:type="spellStart"/>
      <w:r>
        <w:t>dBar</w:t>
      </w:r>
      <w:proofErr w:type="spellEnd"/>
      <w:r>
        <w:t>.</w:t>
      </w:r>
    </w:p>
    <w:p w:rsidR="00511BB3" w:rsidRDefault="00511BB3" w:rsidP="002950BE">
      <w:pPr>
        <w:pStyle w:val="ListParagraph"/>
        <w:ind w:left="0"/>
        <w:rPr>
          <w:ins w:id="0" w:author="Johnson, Ken" w:date="2012-07-09T12:23:00Z"/>
        </w:rPr>
      </w:pPr>
    </w:p>
    <w:p w:rsidR="00511BB3" w:rsidRDefault="00511BB3" w:rsidP="00412F87">
      <w:pPr>
        <w:pStyle w:val="ListParagraph"/>
        <w:numPr>
          <w:ilvl w:val="0"/>
          <w:numId w:val="5"/>
        </w:numPr>
      </w:pPr>
      <w:smartTag w:uri="urn:schemas-microsoft-com:office:smarttags" w:element="place">
        <w:r>
          <w:t>Mission</w:t>
        </w:r>
      </w:smartTag>
      <w:r>
        <w:t xml:space="preserve"> Description</w:t>
      </w:r>
    </w:p>
    <w:p w:rsidR="00511BB3" w:rsidRDefault="00511BB3" w:rsidP="00412F87">
      <w:pPr>
        <w:pStyle w:val="ListParagraph"/>
        <w:ind w:left="0"/>
      </w:pPr>
      <w:r>
        <w:t>The ability for users to plan missions effectively is critical.  A flexible, easy to use interface is required.  The details and requirements for how this is done will require significant interaction with our science users.  At this point, we only present an example of kind of capability we envision based on initial discussion with our users.</w:t>
      </w:r>
    </w:p>
    <w:p w:rsidR="00511BB3" w:rsidRDefault="00511BB3" w:rsidP="00A354F4">
      <w:pPr>
        <w:pStyle w:val="ListParagraph"/>
        <w:numPr>
          <w:ilvl w:val="1"/>
          <w:numId w:val="5"/>
        </w:numPr>
      </w:pPr>
      <w:r>
        <w:t xml:space="preserve"> A mission will consist of the following states with parameters that may need user specified, mission specific parameters:</w:t>
      </w:r>
    </w:p>
    <w:p w:rsidR="00511BB3" w:rsidRDefault="00511BB3" w:rsidP="00583A85">
      <w:pPr>
        <w:pStyle w:val="ListParagraph"/>
        <w:numPr>
          <w:ilvl w:val="2"/>
          <w:numId w:val="5"/>
        </w:numPr>
      </w:pPr>
      <w:r>
        <w:t xml:space="preserve"> Power on and initialization</w:t>
      </w:r>
    </w:p>
    <w:p w:rsidR="00511BB3" w:rsidRDefault="00511BB3" w:rsidP="00583A85">
      <w:pPr>
        <w:pStyle w:val="ListParagraph"/>
        <w:numPr>
          <w:ilvl w:val="2"/>
          <w:numId w:val="5"/>
        </w:numPr>
      </w:pPr>
      <w:r>
        <w:t xml:space="preserve"> Self test</w:t>
      </w:r>
    </w:p>
    <w:p w:rsidR="00511BB3" w:rsidRDefault="00511BB3" w:rsidP="00583A85">
      <w:pPr>
        <w:pStyle w:val="ListParagraph"/>
        <w:numPr>
          <w:ilvl w:val="2"/>
          <w:numId w:val="5"/>
        </w:numPr>
      </w:pPr>
      <w:r>
        <w:t xml:space="preserve"> A mission prelude during which the CPF is deployed and waits for some kind of begin mission event.</w:t>
      </w:r>
    </w:p>
    <w:p w:rsidR="00511BB3" w:rsidRDefault="00511BB3" w:rsidP="00583A85">
      <w:pPr>
        <w:pStyle w:val="ListParagraph"/>
        <w:numPr>
          <w:ilvl w:val="2"/>
          <w:numId w:val="5"/>
        </w:numPr>
      </w:pPr>
      <w:r>
        <w:t xml:space="preserve"> Initial Surface sampling</w:t>
      </w:r>
    </w:p>
    <w:p w:rsidR="00511BB3" w:rsidRDefault="00511BB3" w:rsidP="00583A85">
      <w:pPr>
        <w:pStyle w:val="ListParagraph"/>
        <w:numPr>
          <w:ilvl w:val="2"/>
          <w:numId w:val="5"/>
        </w:numPr>
      </w:pPr>
      <w:r>
        <w:t xml:space="preserve"> Descend at user specified rate to user specified depth.   This may be a specific depth or “the bottom”.  Sampling shall be possible during this state.</w:t>
      </w:r>
    </w:p>
    <w:p w:rsidR="00511BB3" w:rsidRDefault="00511BB3" w:rsidP="00583A85">
      <w:pPr>
        <w:pStyle w:val="ListParagraph"/>
        <w:numPr>
          <w:ilvl w:val="2"/>
          <w:numId w:val="5"/>
        </w:numPr>
      </w:pPr>
      <w:r>
        <w:t xml:space="preserve"> Park for user specified duration.  Sampling shall be possible during this state.</w:t>
      </w:r>
    </w:p>
    <w:p w:rsidR="00511BB3" w:rsidRDefault="00511BB3" w:rsidP="00583A85">
      <w:pPr>
        <w:pStyle w:val="ListParagraph"/>
        <w:numPr>
          <w:ilvl w:val="2"/>
          <w:numId w:val="5"/>
        </w:numPr>
      </w:pPr>
      <w:r>
        <w:t xml:space="preserve"> It sha</w:t>
      </w:r>
      <w:r w:rsidR="00476DD1">
        <w:t>ll be possible to have multiple</w:t>
      </w:r>
      <w:r>
        <w:t xml:space="preserve"> Descend followed by Park iterations to allow for a) </w:t>
      </w:r>
      <w:proofErr w:type="gramStart"/>
      <w:r>
        <w:t>sampling  for</w:t>
      </w:r>
      <w:proofErr w:type="gramEnd"/>
      <w:r>
        <w:t xml:space="preserve"> long periods at a user specified depth or b) parking at a depth that allows a current to move the CPF in a desired direction based on shore side modeling calculations.</w:t>
      </w:r>
    </w:p>
    <w:p w:rsidR="00511BB3" w:rsidRDefault="00511BB3" w:rsidP="003007FB">
      <w:pPr>
        <w:pStyle w:val="ListParagraph"/>
        <w:numPr>
          <w:ilvl w:val="2"/>
          <w:numId w:val="5"/>
        </w:numPr>
      </w:pPr>
      <w:r>
        <w:t xml:space="preserve">Ascend to surface with sampling and possible, multiple </w:t>
      </w:r>
      <w:r w:rsidR="00476DD1">
        <w:t>Ascend/Park iterations</w:t>
      </w:r>
      <w:r>
        <w:t xml:space="preserve"> at </w:t>
      </w:r>
      <w:r w:rsidR="00476DD1">
        <w:t xml:space="preserve">user specified </w:t>
      </w:r>
      <w:r>
        <w:t>depth.</w:t>
      </w:r>
    </w:p>
    <w:p w:rsidR="00511BB3" w:rsidRDefault="00511BB3" w:rsidP="003007FB">
      <w:pPr>
        <w:pStyle w:val="ListParagraph"/>
        <w:numPr>
          <w:ilvl w:val="2"/>
          <w:numId w:val="5"/>
        </w:numPr>
      </w:pPr>
      <w:r>
        <w:t>Surface sampling</w:t>
      </w:r>
    </w:p>
    <w:p w:rsidR="00511BB3" w:rsidRDefault="00511BB3" w:rsidP="00583A85">
      <w:pPr>
        <w:pStyle w:val="ListParagraph"/>
        <w:numPr>
          <w:ilvl w:val="2"/>
          <w:numId w:val="5"/>
        </w:numPr>
      </w:pPr>
      <w:r>
        <w:t>Telemetry</w:t>
      </w:r>
    </w:p>
    <w:p w:rsidR="00511BB3" w:rsidRDefault="00511BB3" w:rsidP="00583A85">
      <w:pPr>
        <w:pStyle w:val="ListParagraph"/>
        <w:numPr>
          <w:ilvl w:val="2"/>
          <w:numId w:val="5"/>
        </w:numPr>
      </w:pPr>
      <w:r>
        <w:t>Repeat 3.1.5 through 3.1.10.</w:t>
      </w:r>
    </w:p>
    <w:p w:rsidR="00511BB3" w:rsidRDefault="00511BB3" w:rsidP="00412F87">
      <w:pPr>
        <w:pStyle w:val="ListParagraph"/>
        <w:numPr>
          <w:ilvl w:val="1"/>
          <w:numId w:val="5"/>
        </w:numPr>
      </w:pPr>
      <w:r>
        <w:t>The mission lifetime shall be at least 1000 vertical profiles from 200 m depth (~3 years at 1 cycle per day) with 1800 profiles (5 years) a desirable goal.</w:t>
      </w:r>
    </w:p>
    <w:p w:rsidR="00511BB3" w:rsidRDefault="00511BB3" w:rsidP="00412F87">
      <w:pPr>
        <w:pStyle w:val="ListParagraph"/>
        <w:numPr>
          <w:ilvl w:val="1"/>
          <w:numId w:val="5"/>
        </w:numPr>
      </w:pPr>
      <w:smartTag w:uri="urn:schemas-microsoft-com:office:smarttags" w:element="place">
        <w:r>
          <w:t>Mission</w:t>
        </w:r>
      </w:smartTag>
      <w:r>
        <w:t xml:space="preserve"> execution shall proceed from state to state regardless of the health of any other float component.  For example, transition from park to profile to telemetry shall occur even if the float can’t reach the defined park depth or all samples at a given depth can’t be acquired.</w:t>
      </w:r>
    </w:p>
    <w:p w:rsidR="00511BB3" w:rsidRDefault="00511BB3" w:rsidP="00C1220C">
      <w:pPr>
        <w:pStyle w:val="ListParagraph"/>
        <w:numPr>
          <w:ilvl w:val="1"/>
          <w:numId w:val="5"/>
        </w:numPr>
      </w:pPr>
      <w:r>
        <w:t>The mission plan with state and instrument sampling details will be defined in a spread sheet like format.  The following table is provided as an example.  It is expected, but not a requirement, that apps will be developed to provide a GUI like environment for generating the mission spread sheet.</w:t>
      </w:r>
    </w:p>
    <w:p w:rsidR="00511BB3" w:rsidRDefault="00511BB3" w:rsidP="00C1220C">
      <w:pPr>
        <w:pStyle w:val="ListParagraph"/>
        <w:numPr>
          <w:ilvl w:val="1"/>
          <w:numId w:val="5"/>
        </w:numPr>
      </w:pPr>
      <w:r>
        <w:t xml:space="preserve"> The mission spread sheet shall provide a validate functionality to ensure a rational mission is defined. </w:t>
      </w:r>
    </w:p>
    <w:p w:rsidR="00511BB3" w:rsidRDefault="00511BB3" w:rsidP="00C1220C">
      <w:pPr>
        <w:pStyle w:val="ListParagraph"/>
        <w:numPr>
          <w:ilvl w:val="1"/>
          <w:numId w:val="5"/>
        </w:numPr>
      </w:pPr>
      <w:r>
        <w:t xml:space="preserve">The mission spread sheet may be compiled into an intermediate format e.g., JSON, for download and use by the CPF.  </w:t>
      </w:r>
    </w:p>
    <w:p w:rsidR="00040A61" w:rsidRDefault="00040A61" w:rsidP="0012110D">
      <w:pPr>
        <w:pStyle w:val="ListParagraph"/>
        <w:ind w:left="0"/>
        <w:sectPr w:rsidR="00040A61" w:rsidSect="00864D83">
          <w:pgSz w:w="12240" w:h="15840"/>
          <w:pgMar w:top="1440" w:right="1440" w:bottom="1440" w:left="1440" w:header="720" w:footer="720" w:gutter="0"/>
          <w:cols w:space="720"/>
          <w:docGrid w:linePitch="360"/>
        </w:sectPr>
      </w:pPr>
    </w:p>
    <w:p w:rsidR="00040A61" w:rsidRDefault="00040A61" w:rsidP="0012110D">
      <w:pPr>
        <w:pStyle w:val="ListParagraph"/>
        <w:ind w:left="0"/>
        <w:sectPr w:rsidR="00040A61" w:rsidSect="00040A61">
          <w:pgSz w:w="15840" w:h="12240" w:orient="landscape"/>
          <w:pgMar w:top="1440" w:right="1440" w:bottom="1440" w:left="1440" w:header="720" w:footer="720" w:gutter="0"/>
          <w:cols w:space="720"/>
          <w:docGrid w:linePitch="360"/>
        </w:sectPr>
      </w:pPr>
      <w:r>
        <w:object w:dxaOrig="15064" w:dyaOrig="10142">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693pt;height:466.8pt" o:ole="">
            <v:imagedata r:id="rId9" o:title=""/>
          </v:shape>
          <o:OLEObject Type="Embed" ProgID="Excel.Sheet.8" ShapeID="_x0000_i1025" DrawAspect="Content" ObjectID="_1428298741" r:id="rId10"/>
        </w:object>
      </w:r>
    </w:p>
    <w:p w:rsidR="00511BB3" w:rsidRDefault="00511BB3" w:rsidP="007029CE">
      <w:pPr>
        <w:pStyle w:val="ListParagraph"/>
        <w:numPr>
          <w:ilvl w:val="0"/>
          <w:numId w:val="5"/>
        </w:numPr>
      </w:pPr>
      <w:r>
        <w:lastRenderedPageBreak/>
        <w:t>Size and weight</w:t>
      </w:r>
    </w:p>
    <w:p w:rsidR="00511BB3" w:rsidRDefault="00204435" w:rsidP="007029CE">
      <w:pPr>
        <w:pStyle w:val="ListParagraph"/>
        <w:numPr>
          <w:ilvl w:val="1"/>
          <w:numId w:val="5"/>
        </w:numPr>
      </w:pPr>
      <w:r>
        <w:t>As a goal</w:t>
      </w:r>
      <w:proofErr w:type="gramStart"/>
      <w:r>
        <w:t xml:space="preserve">, </w:t>
      </w:r>
      <w:r w:rsidR="00511BB3">
        <w:t xml:space="preserve"> the</w:t>
      </w:r>
      <w:proofErr w:type="gramEnd"/>
      <w:r w:rsidR="00511BB3">
        <w:t xml:space="preserve"> CPF</w:t>
      </w:r>
      <w:r>
        <w:t xml:space="preserve"> shall</w:t>
      </w:r>
      <w:r w:rsidR="00511BB3">
        <w:t xml:space="preserve"> be of a size and mass similar to, or smaller than the Apex/ISUS float (1.4 m length, including antenna and 30 kg) to enable ease of recovery from small boats in fairly rough conditions.  This means that 1 person should be able to handle the bulk of the mass during recovery.  The CPF shall be deployable by 1 or 2 persons from a small boat, e.g. MLML 17’ Bay Whaler or RHIB without special permanently mounted equipment e.g. winch, crane etc.  </w:t>
      </w:r>
    </w:p>
    <w:p w:rsidR="00511BB3" w:rsidRDefault="00511BB3" w:rsidP="007029CE">
      <w:pPr>
        <w:pStyle w:val="ListParagraph"/>
        <w:numPr>
          <w:ilvl w:val="1"/>
          <w:numId w:val="5"/>
        </w:numPr>
      </w:pPr>
      <w:r>
        <w:t>Although recovery by hand is preferable, deployment/recovery aides that can be carried aboard and used without significant modification to the small boat shall be acceptable, e.g. a custom cradle/launch chute that can be clamped to an existing structure.</w:t>
      </w:r>
    </w:p>
    <w:p w:rsidR="00511BB3" w:rsidRDefault="00511BB3" w:rsidP="0012110D">
      <w:pPr>
        <w:pStyle w:val="ListParagraph"/>
        <w:numPr>
          <w:ilvl w:val="1"/>
          <w:numId w:val="5"/>
        </w:numPr>
      </w:pPr>
      <w:r>
        <w:t>Deployment/recover from large ships may require the use of existing cranes, A-frames, etc.</w:t>
      </w:r>
    </w:p>
    <w:p w:rsidR="00511BB3" w:rsidRDefault="00511BB3" w:rsidP="000262A4">
      <w:pPr>
        <w:pStyle w:val="ListParagraph"/>
        <w:ind w:left="360"/>
      </w:pPr>
    </w:p>
    <w:p w:rsidR="00511BB3" w:rsidRDefault="00511BB3" w:rsidP="009317A4">
      <w:pPr>
        <w:pStyle w:val="ListParagraph"/>
        <w:numPr>
          <w:ilvl w:val="0"/>
          <w:numId w:val="5"/>
        </w:numPr>
      </w:pPr>
      <w:r>
        <w:t>Buoyancy control</w:t>
      </w:r>
      <w:ins w:id="1" w:author="Johnson, Ken" w:date="2012-07-09T12:29:00Z">
        <w:r>
          <w:t xml:space="preserve"> </w:t>
        </w:r>
      </w:ins>
    </w:p>
    <w:p w:rsidR="00511BB3" w:rsidRDefault="00511BB3" w:rsidP="0012110D">
      <w:pPr>
        <w:pStyle w:val="ListParagraph"/>
        <w:ind w:left="0"/>
      </w:pPr>
      <w:r>
        <w:t>The buoyancy engine shall provide the following functionality</w:t>
      </w:r>
    </w:p>
    <w:p w:rsidR="00511BB3" w:rsidRDefault="00511BB3" w:rsidP="009317A4">
      <w:pPr>
        <w:pStyle w:val="ListParagraph"/>
        <w:numPr>
          <w:ilvl w:val="1"/>
          <w:numId w:val="5"/>
        </w:numPr>
      </w:pPr>
      <w:r>
        <w:t>A change in volume of up to 2.5 liters. Note: This is a compromise based on initial calculations that balance the desire to provide of order 10 N of  anchoring force with the size, weight and mission duration  requirements</w:t>
      </w:r>
    </w:p>
    <w:p w:rsidR="00511BB3" w:rsidRDefault="00511BB3" w:rsidP="009317A4">
      <w:pPr>
        <w:pStyle w:val="ListParagraph"/>
        <w:numPr>
          <w:ilvl w:val="1"/>
          <w:numId w:val="5"/>
        </w:numPr>
      </w:pPr>
      <w:r>
        <w:t xml:space="preserve">Descend and Ascend at a user defined rate </w:t>
      </w:r>
    </w:p>
    <w:p w:rsidR="00511BB3" w:rsidRDefault="00511BB3" w:rsidP="009317A4">
      <w:pPr>
        <w:pStyle w:val="ListParagraph"/>
        <w:numPr>
          <w:ilvl w:val="2"/>
          <w:numId w:val="5"/>
        </w:numPr>
      </w:pPr>
      <w:r>
        <w:t xml:space="preserve"> Range: 0 – 10 (15, 20, ?) cm/sec</w:t>
      </w:r>
    </w:p>
    <w:p w:rsidR="00511BB3" w:rsidRDefault="00511BB3" w:rsidP="009317A4">
      <w:pPr>
        <w:pStyle w:val="ListParagraph"/>
        <w:numPr>
          <w:ilvl w:val="2"/>
          <w:numId w:val="5"/>
        </w:numPr>
      </w:pPr>
      <w:r>
        <w:t xml:space="preserve"> Resolution: 1 cm/sec</w:t>
      </w:r>
    </w:p>
    <w:p w:rsidR="00511BB3" w:rsidRDefault="00511BB3" w:rsidP="009317A4">
      <w:pPr>
        <w:pStyle w:val="ListParagraph"/>
        <w:numPr>
          <w:ilvl w:val="2"/>
          <w:numId w:val="5"/>
        </w:numPr>
      </w:pPr>
      <w:r>
        <w:t xml:space="preserve">  Accuracy: TBD</w:t>
      </w:r>
    </w:p>
    <w:p w:rsidR="00511BB3" w:rsidRDefault="00511BB3" w:rsidP="009317A4">
      <w:pPr>
        <w:pStyle w:val="ListParagraph"/>
        <w:numPr>
          <w:ilvl w:val="1"/>
          <w:numId w:val="5"/>
        </w:numPr>
      </w:pPr>
      <w:r>
        <w:t>Hold depth</w:t>
      </w:r>
    </w:p>
    <w:p w:rsidR="00511BB3" w:rsidRDefault="00511BB3" w:rsidP="009317A4">
      <w:pPr>
        <w:pStyle w:val="ListParagraph"/>
        <w:numPr>
          <w:ilvl w:val="2"/>
          <w:numId w:val="5"/>
        </w:numPr>
      </w:pPr>
      <w:r>
        <w:t>Range: 0 – 500 meters</w:t>
      </w:r>
    </w:p>
    <w:p w:rsidR="00511BB3" w:rsidRDefault="00511BB3" w:rsidP="009317A4">
      <w:pPr>
        <w:pStyle w:val="ListParagraph"/>
        <w:numPr>
          <w:ilvl w:val="2"/>
          <w:numId w:val="5"/>
        </w:numPr>
      </w:pPr>
      <w:r>
        <w:t xml:space="preserve"> Resolution: 1 meter</w:t>
      </w:r>
    </w:p>
    <w:p w:rsidR="00511BB3" w:rsidRDefault="00511BB3" w:rsidP="00D14AD0">
      <w:pPr>
        <w:pStyle w:val="ListParagraph"/>
        <w:numPr>
          <w:ilvl w:val="2"/>
          <w:numId w:val="5"/>
        </w:numPr>
      </w:pPr>
      <w:r>
        <w:t xml:space="preserve">  Accuracy: TBD</w:t>
      </w:r>
    </w:p>
    <w:p w:rsidR="00511BB3" w:rsidRDefault="00511BB3" w:rsidP="0012110D">
      <w:pPr>
        <w:pStyle w:val="ListParagraph"/>
        <w:ind w:left="0"/>
      </w:pPr>
    </w:p>
    <w:p w:rsidR="00511BB3" w:rsidRDefault="00511BB3" w:rsidP="00FF3CBB">
      <w:pPr>
        <w:pStyle w:val="ListParagraph"/>
        <w:numPr>
          <w:ilvl w:val="0"/>
          <w:numId w:val="5"/>
        </w:numPr>
      </w:pPr>
      <w:r>
        <w:t>Positioning</w:t>
      </w:r>
    </w:p>
    <w:p w:rsidR="00511BB3" w:rsidRDefault="00511BB3" w:rsidP="00FB2A6A">
      <w:pPr>
        <w:pStyle w:val="ListParagraph"/>
        <w:numPr>
          <w:ilvl w:val="1"/>
          <w:numId w:val="5"/>
        </w:numPr>
      </w:pPr>
      <w:r>
        <w:t xml:space="preserve">The CPF shall track float location using GPS whenever the CPF is on the surface.  A space </w:t>
      </w:r>
      <w:proofErr w:type="spellStart"/>
      <w:r>
        <w:t>baes</w:t>
      </w:r>
      <w:proofErr w:type="spellEnd"/>
      <w:r>
        <w:t xml:space="preserve"> augmentation system (SBAS) differential capable GPS receiver shall be used.</w:t>
      </w:r>
    </w:p>
    <w:p w:rsidR="00511BB3" w:rsidRDefault="00511BB3" w:rsidP="00FB2A6A">
      <w:pPr>
        <w:pStyle w:val="ListParagraph"/>
        <w:ind w:left="792"/>
      </w:pPr>
    </w:p>
    <w:p w:rsidR="00511BB3" w:rsidRDefault="00511BB3" w:rsidP="00FF3CBB">
      <w:pPr>
        <w:pStyle w:val="ListParagraph"/>
        <w:numPr>
          <w:ilvl w:val="0"/>
          <w:numId w:val="5"/>
        </w:numPr>
      </w:pPr>
      <w:r>
        <w:t xml:space="preserve">Telemetry </w:t>
      </w:r>
    </w:p>
    <w:p w:rsidR="00511BB3" w:rsidRDefault="00511BB3" w:rsidP="00FB2A6A">
      <w:pPr>
        <w:pStyle w:val="ListParagraph"/>
        <w:numPr>
          <w:ilvl w:val="1"/>
          <w:numId w:val="5"/>
        </w:numPr>
      </w:pPr>
      <w:r>
        <w:t xml:space="preserve">Telemetry shall be via the Iridium satellite network and be capable </w:t>
      </w:r>
      <w:proofErr w:type="gramStart"/>
      <w:r>
        <w:t>of  at</w:t>
      </w:r>
      <w:proofErr w:type="gramEnd"/>
      <w:r>
        <w:t xml:space="preserve"> least 40 </w:t>
      </w:r>
      <w:proofErr w:type="spellStart"/>
      <w:r>
        <w:t>kbytes</w:t>
      </w:r>
      <w:proofErr w:type="spellEnd"/>
      <w:r>
        <w:t xml:space="preserve"> data per profile including engineering logs.</w:t>
      </w:r>
    </w:p>
    <w:p w:rsidR="00511BB3" w:rsidRDefault="00511BB3" w:rsidP="00385EA3">
      <w:pPr>
        <w:pStyle w:val="ListParagraph"/>
        <w:numPr>
          <w:ilvl w:val="2"/>
          <w:numId w:val="5"/>
        </w:numPr>
      </w:pPr>
      <w:r>
        <w:t>The Iridium shore terminus shall be the existing Linux server in Luke’s office or an existing RUDICS network connection.</w:t>
      </w:r>
    </w:p>
    <w:p w:rsidR="00511BB3" w:rsidRDefault="00511BB3" w:rsidP="00FB2A6A">
      <w:pPr>
        <w:pStyle w:val="ListParagraph"/>
        <w:numPr>
          <w:ilvl w:val="1"/>
          <w:numId w:val="5"/>
        </w:numPr>
      </w:pPr>
      <w:r>
        <w:t xml:space="preserve"> RF telemetry e.g., </w:t>
      </w:r>
      <w:proofErr w:type="spellStart"/>
      <w:r>
        <w:t>WiFi</w:t>
      </w:r>
      <w:proofErr w:type="spellEnd"/>
      <w:r>
        <w:t xml:space="preserve">, </w:t>
      </w:r>
      <w:proofErr w:type="spellStart"/>
      <w:r>
        <w:t>Zigbee</w:t>
      </w:r>
      <w:proofErr w:type="spellEnd"/>
      <w:r>
        <w:t xml:space="preserve">, Bluetooth, may be used if more convenient (better performance, lower cost, etc.) during the development process </w:t>
      </w:r>
    </w:p>
    <w:p w:rsidR="00511BB3" w:rsidRDefault="00511BB3" w:rsidP="009832E8">
      <w:pPr>
        <w:pStyle w:val="ListParagraph"/>
        <w:ind w:left="360"/>
      </w:pPr>
    </w:p>
    <w:p w:rsidR="00511BB3" w:rsidRDefault="00511BB3" w:rsidP="009832E8">
      <w:pPr>
        <w:pStyle w:val="ListParagraph"/>
        <w:numPr>
          <w:ilvl w:val="0"/>
          <w:numId w:val="5"/>
        </w:numPr>
      </w:pPr>
      <w:r>
        <w:t>Science and Engineering data</w:t>
      </w:r>
    </w:p>
    <w:p w:rsidR="00511BB3" w:rsidRDefault="00511BB3" w:rsidP="009832E8">
      <w:pPr>
        <w:pStyle w:val="ListParagraph"/>
        <w:numPr>
          <w:ilvl w:val="1"/>
          <w:numId w:val="5"/>
        </w:numPr>
      </w:pPr>
      <w:r>
        <w:t>The Science data packet shall conform or be translatable to a format compatible with existing APEX data analysis applications.</w:t>
      </w:r>
    </w:p>
    <w:p w:rsidR="00511BB3" w:rsidRDefault="00511BB3" w:rsidP="00FB2A6A">
      <w:pPr>
        <w:pStyle w:val="ListParagraph"/>
        <w:numPr>
          <w:ilvl w:val="1"/>
          <w:numId w:val="5"/>
        </w:numPr>
      </w:pPr>
      <w:r>
        <w:t>All instrument samples and engineering log entries shall be time and depth stamped</w:t>
      </w:r>
    </w:p>
    <w:p w:rsidR="00511BB3" w:rsidRDefault="00511BB3" w:rsidP="00FB2A6A">
      <w:pPr>
        <w:pStyle w:val="ListParagraph"/>
        <w:numPr>
          <w:ilvl w:val="1"/>
          <w:numId w:val="5"/>
        </w:numPr>
      </w:pPr>
      <w:r>
        <w:lastRenderedPageBreak/>
        <w:t>Float location at the beginning and end of the surface interval shall be included in the data packet.</w:t>
      </w:r>
    </w:p>
    <w:p w:rsidR="00511BB3" w:rsidRDefault="00511BB3" w:rsidP="009832E8">
      <w:pPr>
        <w:pStyle w:val="ListParagraph"/>
        <w:numPr>
          <w:ilvl w:val="1"/>
          <w:numId w:val="5"/>
        </w:numPr>
      </w:pPr>
      <w:r>
        <w:t>A new mission profile shall be downloadable during any surface interval</w:t>
      </w:r>
    </w:p>
    <w:p w:rsidR="00511BB3" w:rsidRDefault="00511BB3" w:rsidP="00982AE9">
      <w:pPr>
        <w:pStyle w:val="ListParagraph"/>
        <w:numPr>
          <w:ilvl w:val="1"/>
          <w:numId w:val="5"/>
        </w:numPr>
      </w:pPr>
      <w:r>
        <w:t>The CPF shall keep a detailed, time and depth stamped log of internal engineering data including</w:t>
      </w:r>
    </w:p>
    <w:p w:rsidR="00511BB3" w:rsidRDefault="00511BB3" w:rsidP="00982AE9">
      <w:pPr>
        <w:pStyle w:val="ListParagraph"/>
        <w:numPr>
          <w:ilvl w:val="2"/>
          <w:numId w:val="5"/>
        </w:numPr>
      </w:pPr>
      <w:r>
        <w:t xml:space="preserve">  A history of mission state and all state transitions</w:t>
      </w:r>
    </w:p>
    <w:p w:rsidR="00511BB3" w:rsidRDefault="00511BB3" w:rsidP="00982AE9">
      <w:pPr>
        <w:pStyle w:val="ListParagraph"/>
        <w:numPr>
          <w:ilvl w:val="2"/>
          <w:numId w:val="5"/>
        </w:numPr>
      </w:pPr>
      <w:r>
        <w:t xml:space="preserve"> </w:t>
      </w:r>
      <w:smartTag w:uri="urn:schemas-microsoft-com:office:smarttags" w:element="place">
        <w:r>
          <w:t>Battery</w:t>
        </w:r>
      </w:smartTag>
      <w:r>
        <w:t xml:space="preserve"> voltage</w:t>
      </w:r>
    </w:p>
    <w:p w:rsidR="00511BB3" w:rsidRDefault="00511BB3" w:rsidP="00982AE9">
      <w:pPr>
        <w:pStyle w:val="ListParagraph"/>
        <w:numPr>
          <w:ilvl w:val="2"/>
          <w:numId w:val="5"/>
        </w:numPr>
      </w:pPr>
      <w:r>
        <w:t xml:space="preserve"> Individual bus voltages</w:t>
      </w:r>
    </w:p>
    <w:p w:rsidR="00511BB3" w:rsidRDefault="00511BB3" w:rsidP="00982AE9">
      <w:pPr>
        <w:pStyle w:val="ListParagraph"/>
        <w:numPr>
          <w:ilvl w:val="2"/>
          <w:numId w:val="5"/>
        </w:numPr>
      </w:pPr>
      <w:r>
        <w:t xml:space="preserve"> Individual bus current draw</w:t>
      </w:r>
    </w:p>
    <w:p w:rsidR="00511BB3" w:rsidRDefault="00511BB3" w:rsidP="00982AE9">
      <w:pPr>
        <w:pStyle w:val="ListParagraph"/>
        <w:numPr>
          <w:ilvl w:val="2"/>
          <w:numId w:val="5"/>
        </w:numPr>
      </w:pPr>
      <w:r>
        <w:t xml:space="preserve"> Depth</w:t>
      </w:r>
    </w:p>
    <w:p w:rsidR="00511BB3" w:rsidRDefault="00511BB3" w:rsidP="00562960">
      <w:pPr>
        <w:pStyle w:val="ListParagraph"/>
        <w:numPr>
          <w:ilvl w:val="2"/>
          <w:numId w:val="5"/>
        </w:numPr>
      </w:pPr>
      <w:r>
        <w:t xml:space="preserve">  BE Bellows position</w:t>
      </w:r>
    </w:p>
    <w:p w:rsidR="00511BB3" w:rsidRDefault="00511BB3" w:rsidP="00562960">
      <w:pPr>
        <w:pStyle w:val="ListParagraph"/>
        <w:numPr>
          <w:ilvl w:val="2"/>
          <w:numId w:val="5"/>
        </w:numPr>
      </w:pPr>
      <w:r>
        <w:t xml:space="preserve"> GPS quality data e.g. </w:t>
      </w:r>
      <w:proofErr w:type="spellStart"/>
      <w:r>
        <w:t>xDOP</w:t>
      </w:r>
      <w:proofErr w:type="spellEnd"/>
      <w:r>
        <w:t>, number of satellites in view, number of satellites used in fix, satellite signal strength, DGPS state.</w:t>
      </w:r>
    </w:p>
    <w:p w:rsidR="00511BB3" w:rsidRDefault="00511BB3" w:rsidP="00982AE9">
      <w:pPr>
        <w:pStyle w:val="ListParagraph"/>
        <w:numPr>
          <w:ilvl w:val="2"/>
          <w:numId w:val="5"/>
        </w:numPr>
      </w:pPr>
      <w:r>
        <w:t xml:space="preserve"> More later</w:t>
      </w:r>
    </w:p>
    <w:p w:rsidR="00511BB3" w:rsidRDefault="00511BB3" w:rsidP="00D14AD0">
      <w:pPr>
        <w:pStyle w:val="ListParagraph"/>
        <w:numPr>
          <w:ilvl w:val="1"/>
          <w:numId w:val="5"/>
        </w:numPr>
      </w:pPr>
      <w:r>
        <w:t>The engineering log shall be available over the telemetry link</w:t>
      </w:r>
    </w:p>
    <w:p w:rsidR="00511BB3" w:rsidRDefault="00511BB3" w:rsidP="00D14AD0">
      <w:pPr>
        <w:pStyle w:val="ListParagraph"/>
        <w:numPr>
          <w:ilvl w:val="2"/>
          <w:numId w:val="5"/>
        </w:numPr>
      </w:pPr>
      <w:r>
        <w:t xml:space="preserve">  Short and verbose versions are desirable to minimize telemetry bandwidth</w:t>
      </w:r>
    </w:p>
    <w:p w:rsidR="00511BB3" w:rsidRDefault="00511BB3" w:rsidP="00291495">
      <w:pPr>
        <w:pStyle w:val="ListParagraph"/>
      </w:pPr>
    </w:p>
    <w:p w:rsidR="00511BB3" w:rsidRDefault="00511BB3" w:rsidP="00291495">
      <w:pPr>
        <w:pStyle w:val="ListParagraph"/>
        <w:numPr>
          <w:ilvl w:val="0"/>
          <w:numId w:val="5"/>
        </w:numPr>
      </w:pPr>
      <w:r>
        <w:t>Error handling</w:t>
      </w:r>
    </w:p>
    <w:p w:rsidR="00511BB3" w:rsidRDefault="00511BB3" w:rsidP="00291495">
      <w:pPr>
        <w:pStyle w:val="ListParagraph"/>
        <w:numPr>
          <w:ilvl w:val="1"/>
          <w:numId w:val="5"/>
        </w:numPr>
      </w:pPr>
      <w:r>
        <w:t>In order to accomplish multi-year deployments, a robust error handling scheme will be required.  A document listing the various errors being monitored and the methods for dealing with errors shall be developed and maintained.</w:t>
      </w:r>
    </w:p>
    <w:p w:rsidR="00511BB3" w:rsidRDefault="00511BB3" w:rsidP="00982AE9">
      <w:pPr>
        <w:pStyle w:val="ListParagraph"/>
        <w:ind w:left="1224"/>
      </w:pPr>
    </w:p>
    <w:p w:rsidR="00511BB3" w:rsidRDefault="00511BB3" w:rsidP="00FF3CBB">
      <w:pPr>
        <w:pStyle w:val="ListParagraph"/>
        <w:numPr>
          <w:ilvl w:val="0"/>
          <w:numId w:val="5"/>
        </w:numPr>
      </w:pPr>
      <w:r>
        <w:t>Next</w:t>
      </w:r>
    </w:p>
    <w:sectPr w:rsidR="00511BB3" w:rsidSect="00040A61">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8614C4"/>
    <w:multiLevelType w:val="hybridMultilevel"/>
    <w:tmpl w:val="C5CA6CCC"/>
    <w:lvl w:ilvl="0" w:tplc="C2BEA3FE">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153D7022"/>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nsid w:val="3E1617C6"/>
    <w:multiLevelType w:val="hybridMultilevel"/>
    <w:tmpl w:val="A0D4764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441B78ED"/>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
    <w:nsid w:val="4E8A4B20"/>
    <w:multiLevelType w:val="hybridMultilevel"/>
    <w:tmpl w:val="200CC9BA"/>
    <w:lvl w:ilvl="0" w:tplc="66949B02">
      <w:start w:val="1"/>
      <w:numFmt w:val="decimal"/>
      <w:suff w:val="space"/>
      <w:lvlText w:val="%1."/>
      <w:lvlJc w:val="left"/>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 w:numId="2">
    <w:abstractNumId w:val="2"/>
  </w:num>
  <w:num w:numId="3">
    <w:abstractNumId w:val="4"/>
  </w:num>
  <w:num w:numId="4">
    <w:abstractNumId w:val="1"/>
  </w:num>
  <w:num w:numId="5">
    <w:abstractNumId w:val="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proofState w:spelling="clean" w:grammar="clean"/>
  <w:defaultTabStop w:val="720"/>
  <w:drawingGridHorizontalSpacing w:val="110"/>
  <w:displayHorizontalDrawingGridEvery w:val="2"/>
  <w:characterSpacingControl w:val="doNotCompress"/>
  <w:doNotValidateAgainstSchema/>
  <w:doNotDemarcateInvalidXml/>
  <w:compat/>
  <w:rsids>
    <w:rsidRoot w:val="006302F5"/>
    <w:rsid w:val="000262A4"/>
    <w:rsid w:val="00030440"/>
    <w:rsid w:val="00040A61"/>
    <w:rsid w:val="000419A1"/>
    <w:rsid w:val="000458CA"/>
    <w:rsid w:val="00090B91"/>
    <w:rsid w:val="00095C33"/>
    <w:rsid w:val="000A4F57"/>
    <w:rsid w:val="00112B37"/>
    <w:rsid w:val="0012110D"/>
    <w:rsid w:val="001537CD"/>
    <w:rsid w:val="00180135"/>
    <w:rsid w:val="00197646"/>
    <w:rsid w:val="001E68DC"/>
    <w:rsid w:val="001E71B4"/>
    <w:rsid w:val="001F466A"/>
    <w:rsid w:val="0020336C"/>
    <w:rsid w:val="002041EE"/>
    <w:rsid w:val="00204435"/>
    <w:rsid w:val="002103B5"/>
    <w:rsid w:val="002543C1"/>
    <w:rsid w:val="00291495"/>
    <w:rsid w:val="002950BE"/>
    <w:rsid w:val="002B5818"/>
    <w:rsid w:val="002F2F30"/>
    <w:rsid w:val="003007FB"/>
    <w:rsid w:val="00331E53"/>
    <w:rsid w:val="003343CE"/>
    <w:rsid w:val="00335142"/>
    <w:rsid w:val="003479A4"/>
    <w:rsid w:val="00385EA3"/>
    <w:rsid w:val="003A59EF"/>
    <w:rsid w:val="003C1B58"/>
    <w:rsid w:val="00412F87"/>
    <w:rsid w:val="00421C8F"/>
    <w:rsid w:val="00476DD1"/>
    <w:rsid w:val="004806CF"/>
    <w:rsid w:val="004902B4"/>
    <w:rsid w:val="00494366"/>
    <w:rsid w:val="004C53A1"/>
    <w:rsid w:val="004D6C0D"/>
    <w:rsid w:val="004E4EFE"/>
    <w:rsid w:val="00511BB3"/>
    <w:rsid w:val="00562960"/>
    <w:rsid w:val="00583A85"/>
    <w:rsid w:val="00584D0C"/>
    <w:rsid w:val="005D0045"/>
    <w:rsid w:val="006302F5"/>
    <w:rsid w:val="00631B3C"/>
    <w:rsid w:val="006F0635"/>
    <w:rsid w:val="007029CE"/>
    <w:rsid w:val="007424DF"/>
    <w:rsid w:val="00744686"/>
    <w:rsid w:val="00762E36"/>
    <w:rsid w:val="007677A0"/>
    <w:rsid w:val="007C477B"/>
    <w:rsid w:val="007E6D9F"/>
    <w:rsid w:val="007F7920"/>
    <w:rsid w:val="00864D83"/>
    <w:rsid w:val="00886759"/>
    <w:rsid w:val="008A21E1"/>
    <w:rsid w:val="008C67B0"/>
    <w:rsid w:val="00901639"/>
    <w:rsid w:val="009215AC"/>
    <w:rsid w:val="009317A4"/>
    <w:rsid w:val="00950176"/>
    <w:rsid w:val="00970DC3"/>
    <w:rsid w:val="00982AE9"/>
    <w:rsid w:val="009832E8"/>
    <w:rsid w:val="009D104F"/>
    <w:rsid w:val="009D3D6C"/>
    <w:rsid w:val="00A354F4"/>
    <w:rsid w:val="00A47662"/>
    <w:rsid w:val="00A666F1"/>
    <w:rsid w:val="00AB02E7"/>
    <w:rsid w:val="00AC3189"/>
    <w:rsid w:val="00B47527"/>
    <w:rsid w:val="00C1220C"/>
    <w:rsid w:val="00C21B74"/>
    <w:rsid w:val="00C45C1C"/>
    <w:rsid w:val="00C64008"/>
    <w:rsid w:val="00D04C59"/>
    <w:rsid w:val="00D1169B"/>
    <w:rsid w:val="00D144E5"/>
    <w:rsid w:val="00D14AD0"/>
    <w:rsid w:val="00D22E0D"/>
    <w:rsid w:val="00D41CDA"/>
    <w:rsid w:val="00D428E2"/>
    <w:rsid w:val="00DA29EB"/>
    <w:rsid w:val="00DB18FF"/>
    <w:rsid w:val="00E36510"/>
    <w:rsid w:val="00E37DCE"/>
    <w:rsid w:val="00E4401E"/>
    <w:rsid w:val="00E544FB"/>
    <w:rsid w:val="00E90483"/>
    <w:rsid w:val="00EF24B3"/>
    <w:rsid w:val="00F96355"/>
    <w:rsid w:val="00FA61CF"/>
    <w:rsid w:val="00FB2A6A"/>
    <w:rsid w:val="00FF3CBB"/>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place"/>
  <w:shapeDefaults>
    <o:shapedefaults v:ext="edit" spidmax="1027"/>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Times New Roman" w:hAnsi="Calibri"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nhideWhenUsed="0"/>
    <w:lsdException w:name="Subtitle" w:semiHidden="0" w:uiPriority="11" w:unhideWhenUsed="0" w:qFormat="1"/>
    <w:lsdException w:name="Hyperlink" w:unhideWhenUsed="0"/>
    <w:lsdException w:name="Strong" w:semiHidden="0" w:uiPriority="22" w:unhideWhenUsed="0" w:qFormat="1"/>
    <w:lsdException w:name="Emphasis" w:semiHidden="0" w:uiPriority="20" w:unhideWhenUsed="0" w:qFormat="1"/>
    <w:lsdException w:name="HTML Cite" w:unhideWhenUsed="0"/>
    <w:lsdException w:name="Balloon Text" w:unhideWhenUsed="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41CDA"/>
    <w:pPr>
      <w:spacing w:after="200" w:line="276" w:lineRule="auto"/>
    </w:pPr>
    <w:rPr>
      <w:rFonts w:cs="Calibri"/>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99"/>
    <w:qFormat/>
    <w:rsid w:val="006302F5"/>
    <w:pPr>
      <w:ind w:left="720"/>
      <w:contextualSpacing/>
    </w:pPr>
  </w:style>
  <w:style w:type="character" w:styleId="Hyperlink">
    <w:name w:val="Hyperlink"/>
    <w:basedOn w:val="DefaultParagraphFont"/>
    <w:uiPriority w:val="99"/>
    <w:rsid w:val="00FF3CBB"/>
    <w:rPr>
      <w:color w:val="0000FF"/>
      <w:u w:val="single"/>
    </w:rPr>
  </w:style>
  <w:style w:type="character" w:styleId="HTMLCite">
    <w:name w:val="HTML Cite"/>
    <w:basedOn w:val="DefaultParagraphFont"/>
    <w:uiPriority w:val="99"/>
    <w:semiHidden/>
    <w:rsid w:val="00FF3CBB"/>
    <w:rPr>
      <w:i/>
      <w:iCs/>
    </w:rPr>
  </w:style>
  <w:style w:type="paragraph" w:styleId="BalloonText">
    <w:name w:val="Balloon Text"/>
    <w:basedOn w:val="Normal"/>
    <w:link w:val="BalloonTextChar"/>
    <w:uiPriority w:val="99"/>
    <w:semiHidden/>
    <w:rsid w:val="007029CE"/>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7029CE"/>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21561374">
      <w:bodyDiv w:val="1"/>
      <w:marLeft w:val="0"/>
      <w:marRight w:val="0"/>
      <w:marTop w:val="0"/>
      <w:marBottom w:val="0"/>
      <w:divBdr>
        <w:top w:val="none" w:sz="0" w:space="0" w:color="auto"/>
        <w:left w:val="none" w:sz="0" w:space="0" w:color="auto"/>
        <w:bottom w:val="none" w:sz="0" w:space="0" w:color="auto"/>
        <w:right w:val="none" w:sz="0" w:space="0" w:color="auto"/>
      </w:divBdr>
    </w:div>
    <w:div w:id="7172461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invensense.com/index.html" TargetMode="External"/><Relationship Id="rId3" Type="http://schemas.openxmlformats.org/officeDocument/2006/relationships/settings" Target="settings.xml"/><Relationship Id="rId7" Type="http://schemas.openxmlformats.org/officeDocument/2006/relationships/hyperlink" Target="http://www.wetlabs.com/products/pub/specsheets/flbbap2ssa.pdf"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aadi.no/Aanderaa/Products/Sensors/OxygenOptode/default.aspx" TargetMode="External"/><Relationship Id="rId11" Type="http://schemas.openxmlformats.org/officeDocument/2006/relationships/fontTable" Target="fontTable.xml"/><Relationship Id="rId5" Type="http://schemas.openxmlformats.org/officeDocument/2006/relationships/hyperlink" Target="http://www.seabird.com/alace.htm" TargetMode="External"/><Relationship Id="rId10" Type="http://schemas.openxmlformats.org/officeDocument/2006/relationships/oleObject" Target="embeddings/Microsoft_Office_Excel_97-2003_Worksheet1.xls"/><Relationship Id="rId4" Type="http://schemas.openxmlformats.org/officeDocument/2006/relationships/webSettings" Target="webSettings.xml"/><Relationship Id="rId9" Type="http://schemas.openxmlformats.org/officeDocument/2006/relationships/image" Target="media/image1.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18</TotalTime>
  <Pages>5</Pages>
  <Words>1329</Words>
  <Characters>7108</Characters>
  <Application>Microsoft Office Word</Application>
  <DocSecurity>0</DocSecurity>
  <Lines>59</Lines>
  <Paragraphs>16</Paragraphs>
  <ScaleCrop>false</ScaleCrop>
  <HeadingPairs>
    <vt:vector size="2" baseType="variant">
      <vt:variant>
        <vt:lpstr>Title</vt:lpstr>
      </vt:variant>
      <vt:variant>
        <vt:i4>1</vt:i4>
      </vt:variant>
    </vt:vector>
  </HeadingPairs>
  <TitlesOfParts>
    <vt:vector size="1" baseType="lpstr">
      <vt:lpstr>Coastal Profiling Float Requirements</vt:lpstr>
    </vt:vector>
  </TitlesOfParts>
  <Company>MBARI</Company>
  <LinksUpToDate>false</LinksUpToDate>
  <CharactersWithSpaces>8421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Coastal Profiling Float Requirements</dc:title>
  <dc:creator>Gene Massion</dc:creator>
  <cp:lastModifiedBy>Gene Massion</cp:lastModifiedBy>
  <cp:revision>5</cp:revision>
  <dcterms:created xsi:type="dcterms:W3CDTF">2013-04-10T15:26:00Z</dcterms:created>
  <dcterms:modified xsi:type="dcterms:W3CDTF">2013-04-24T15:53:00Z</dcterms:modified>
</cp:coreProperties>
</file>