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402" w:rsidRDefault="00E97402">
      <w:pPr>
        <w:pStyle w:val="Text"/>
        <w:ind w:firstLine="0"/>
        <w:rPr>
          <w:sz w:val="18"/>
          <w:szCs w:val="18"/>
        </w:rPr>
      </w:pPr>
      <w:r>
        <w:rPr>
          <w:sz w:val="18"/>
          <w:szCs w:val="18"/>
        </w:rPr>
        <w:footnoteReference w:customMarkFollows="1" w:id="1"/>
        <w:sym w:font="Symbol" w:char="F020"/>
      </w:r>
    </w:p>
    <w:p w:rsidR="00E97402" w:rsidRDefault="00D11C79">
      <w:pPr>
        <w:pStyle w:val="Title"/>
        <w:framePr w:wrap="notBeside"/>
      </w:pPr>
      <w:r>
        <w:t>Design and Fabrication</w:t>
      </w:r>
      <w:r w:rsidR="009E54F9">
        <w:t xml:space="preserve"> of a Cast </w:t>
      </w:r>
      <w:r w:rsidR="00AC7709">
        <w:t>Titanium Sphere</w:t>
      </w:r>
      <w:r w:rsidR="005A7E45">
        <w:t xml:space="preserve"> for 4000m Ocean Depth</w:t>
      </w:r>
    </w:p>
    <w:p w:rsidR="00E97402" w:rsidRDefault="00AC7709">
      <w:pPr>
        <w:pStyle w:val="Authors"/>
        <w:framePr w:wrap="notBeside"/>
      </w:pPr>
      <w:r>
        <w:t>Douglas M. Pargett</w:t>
      </w:r>
    </w:p>
    <w:p w:rsidR="00E97402" w:rsidRDefault="00E97402">
      <w:pPr>
        <w:pStyle w:val="Abstract"/>
      </w:pPr>
      <w:r>
        <w:rPr>
          <w:i/>
          <w:iCs/>
        </w:rPr>
        <w:t>Abstract</w:t>
      </w:r>
      <w:r>
        <w:t>—</w:t>
      </w:r>
      <w:proofErr w:type="gramStart"/>
      <w:r w:rsidR="005A7E45">
        <w:t>A</w:t>
      </w:r>
      <w:proofErr w:type="gramEnd"/>
      <w:r w:rsidR="005A7E45">
        <w:t xml:space="preserve"> spherical pressure housing greater than 1 meter in diameter has been designed, fabricated </w:t>
      </w:r>
      <w:r w:rsidR="00D15466">
        <w:t xml:space="preserve">from cast </w:t>
      </w:r>
      <w:r w:rsidR="00871FC8">
        <w:t xml:space="preserve">6AL4V </w:t>
      </w:r>
      <w:r w:rsidR="00D15466">
        <w:t xml:space="preserve">titanium </w:t>
      </w:r>
      <w:r w:rsidR="005A7E45">
        <w:t xml:space="preserve">and tested for 4000m </w:t>
      </w:r>
      <w:r w:rsidR="00D15466">
        <w:t xml:space="preserve">seawater </w:t>
      </w:r>
      <w:r w:rsidR="005A7E45">
        <w:t xml:space="preserve">depth </w:t>
      </w:r>
      <w:r w:rsidR="00D15466">
        <w:t>operation. This paper discusses the design considerations, methodology, fabrication processes, and hyperbaric testing of the sphere. An additional note on mounting equipment inside the sphere is included.</w:t>
      </w:r>
    </w:p>
    <w:p w:rsidR="00E97402" w:rsidRDefault="00E97402"/>
    <w:p w:rsidR="00E97402" w:rsidRDefault="00E97402" w:rsidP="005A7E45">
      <w:pPr>
        <w:pStyle w:val="IndexTerms"/>
      </w:pPr>
      <w:bookmarkStart w:id="0" w:name="PointTmp"/>
      <w:r>
        <w:rPr>
          <w:i/>
          <w:iCs/>
        </w:rPr>
        <w:t>Index Terms</w:t>
      </w:r>
      <w:r>
        <w:t>—</w:t>
      </w:r>
      <w:r w:rsidR="005A7E45">
        <w:t>cast titanium, spherical pressure housing, hyperbaric testing.</w:t>
      </w:r>
    </w:p>
    <w:bookmarkEnd w:id="0"/>
    <w:p w:rsidR="00E97402" w:rsidRDefault="00E97402">
      <w:pPr>
        <w:pStyle w:val="Heading1"/>
      </w:pPr>
      <w:r>
        <w:t>I</w:t>
      </w:r>
      <w:r>
        <w:rPr>
          <w:sz w:val="16"/>
          <w:szCs w:val="16"/>
        </w:rPr>
        <w:t>NTRODUCTION</w:t>
      </w:r>
    </w:p>
    <w:p w:rsidR="00E97402" w:rsidRDefault="00881E8A">
      <w:pPr>
        <w:pStyle w:val="Text"/>
        <w:keepNext/>
        <w:framePr w:dropCap="drop" w:lines="2" w:wrap="auto" w:vAnchor="text" w:hAnchor="text"/>
        <w:spacing w:line="480" w:lineRule="exact"/>
        <w:ind w:firstLine="0"/>
        <w:rPr>
          <w:smallCaps/>
          <w:position w:val="-3"/>
          <w:sz w:val="56"/>
          <w:szCs w:val="56"/>
        </w:rPr>
      </w:pPr>
      <w:r>
        <w:rPr>
          <w:position w:val="-3"/>
          <w:sz w:val="56"/>
          <w:szCs w:val="56"/>
        </w:rPr>
        <w:t>M</w:t>
      </w:r>
    </w:p>
    <w:p w:rsidR="00440AA3" w:rsidRDefault="00881E8A" w:rsidP="00440AA3">
      <w:pPr>
        <w:pStyle w:val="Text"/>
        <w:ind w:firstLine="0"/>
      </w:pPr>
      <w:r>
        <w:rPr>
          <w:smallCaps/>
        </w:rPr>
        <w:t>AJOR</w:t>
      </w:r>
      <w:r w:rsidR="00866E9A">
        <w:rPr>
          <w:smallCaps/>
        </w:rPr>
        <w:t xml:space="preserve"> </w:t>
      </w:r>
      <w:r w:rsidR="00A92C7C" w:rsidRPr="00A92C7C">
        <w:t>limiting factor</w:t>
      </w:r>
      <w:r>
        <w:t>s</w:t>
      </w:r>
      <w:r w:rsidR="00A92C7C" w:rsidRPr="00A92C7C">
        <w:t xml:space="preserve"> to deep ocean microbiology </w:t>
      </w:r>
      <w:r>
        <w:t xml:space="preserve">include </w:t>
      </w:r>
      <w:r w:rsidR="00A92C7C" w:rsidRPr="00A92C7C">
        <w:t>the time lag and changes of state that occur when samples are sequestered and transported</w:t>
      </w:r>
      <w:r w:rsidR="0002318B">
        <w:t xml:space="preserve"> to the surface and laboratory</w:t>
      </w:r>
      <w:r w:rsidR="00983506">
        <w:t xml:space="preserve">. </w:t>
      </w:r>
      <w:r w:rsidR="00A92C7C">
        <w:t xml:space="preserve">The </w:t>
      </w:r>
      <w:r>
        <w:t xml:space="preserve">Monterey Bay Aquarium Research Institute (MBARI) has developed the </w:t>
      </w:r>
      <w:r w:rsidR="00866E9A">
        <w:rPr>
          <w:smallCaps/>
        </w:rPr>
        <w:t>E</w:t>
      </w:r>
      <w:r w:rsidR="00866E9A" w:rsidRPr="00866E9A">
        <w:t>nvironmental Sampling Processor</w:t>
      </w:r>
      <w:r w:rsidR="00983506">
        <w:t xml:space="preserve"> (</w:t>
      </w:r>
      <w:r w:rsidR="00025525">
        <w:t>ESP</w:t>
      </w:r>
      <w:r w:rsidR="00983506">
        <w:t>),</w:t>
      </w:r>
      <w:r w:rsidR="00866E9A" w:rsidRPr="00866E9A">
        <w:t xml:space="preserve"> an in</w:t>
      </w:r>
      <w:r w:rsidR="00866E9A">
        <w:t>-</w:t>
      </w:r>
      <w:r w:rsidR="00866E9A" w:rsidRPr="00866E9A">
        <w:t xml:space="preserve">situ microbiology </w:t>
      </w:r>
      <w:r w:rsidR="00025525">
        <w:t>instrument</w:t>
      </w:r>
      <w:r w:rsidR="00F96E4D">
        <w:t xml:space="preserve"> that</w:t>
      </w:r>
      <w:r w:rsidR="00F96E4D" w:rsidRPr="00F96E4D">
        <w:t xml:space="preserve"> </w:t>
      </w:r>
      <w:r w:rsidR="00F96E4D" w:rsidRPr="00A92C7C">
        <w:t xml:space="preserve">can </w:t>
      </w:r>
      <w:r w:rsidR="00F96E4D">
        <w:t>identify</w:t>
      </w:r>
      <w:r w:rsidR="00F96E4D" w:rsidRPr="00A92C7C">
        <w:t xml:space="preserve"> and quantif</w:t>
      </w:r>
      <w:r w:rsidR="00F96E4D">
        <w:t>y</w:t>
      </w:r>
      <w:r w:rsidR="00F96E4D" w:rsidRPr="00A92C7C">
        <w:t xml:space="preserve"> larvae, bacteria </w:t>
      </w:r>
      <w:r w:rsidR="00F96E4D">
        <w:t>and other microscopic organisms</w:t>
      </w:r>
      <w:r w:rsidR="00983506">
        <w:t xml:space="preserve"> in near real time. It not only avoids the state changes and </w:t>
      </w:r>
      <w:r w:rsidR="00CE370E">
        <w:t xml:space="preserve">time </w:t>
      </w:r>
      <w:r w:rsidR="00983506">
        <w:t xml:space="preserve">lag, but </w:t>
      </w:r>
      <w:r w:rsidR="00CE370E">
        <w:t>as a robotic system</w:t>
      </w:r>
      <w:r w:rsidR="000D2031">
        <w:t xml:space="preserve"> it can be deployed for months, e</w:t>
      </w:r>
      <w:r w:rsidR="00CE370E">
        <w:t>nabling</w:t>
      </w:r>
      <w:r w:rsidR="00983506">
        <w:t xml:space="preserve"> new </w:t>
      </w:r>
      <w:r w:rsidR="00CE370E">
        <w:t xml:space="preserve">research in tracking microbial activity over time without human presence. </w:t>
      </w:r>
      <w:r>
        <w:t xml:space="preserve"> </w:t>
      </w:r>
      <w:r w:rsidR="000D2031">
        <w:t xml:space="preserve">The ESP is typically </w:t>
      </w:r>
      <w:r w:rsidR="00866E9A" w:rsidRPr="00866E9A">
        <w:t xml:space="preserve">used in </w:t>
      </w:r>
      <w:r w:rsidR="00025525">
        <w:t xml:space="preserve">ocean </w:t>
      </w:r>
      <w:r w:rsidR="00866E9A" w:rsidRPr="00866E9A">
        <w:t xml:space="preserve">surface </w:t>
      </w:r>
      <w:r w:rsidR="00866E9A">
        <w:t>water</w:t>
      </w:r>
      <w:r w:rsidR="00025525">
        <w:t>s</w:t>
      </w:r>
      <w:r w:rsidR="00A92C7C">
        <w:t xml:space="preserve"> at </w:t>
      </w:r>
      <w:r w:rsidR="00866E9A">
        <w:t>depth</w:t>
      </w:r>
      <w:r w:rsidR="00025525">
        <w:t>s</w:t>
      </w:r>
      <w:r w:rsidR="00440AA3">
        <w:t xml:space="preserve"> less than 50m,</w:t>
      </w:r>
      <w:r w:rsidR="00CE370E">
        <w:t xml:space="preserve"> </w:t>
      </w:r>
      <w:r w:rsidR="000D2031">
        <w:t xml:space="preserve">so </w:t>
      </w:r>
      <w:r>
        <w:t xml:space="preserve">MBARI undertook </w:t>
      </w:r>
      <w:r w:rsidR="00983506">
        <w:t xml:space="preserve">a </w:t>
      </w:r>
      <w:r>
        <w:t xml:space="preserve">series of projects </w:t>
      </w:r>
      <w:r w:rsidR="00440AA3">
        <w:t>t</w:t>
      </w:r>
      <w:r w:rsidR="00866E9A" w:rsidRPr="00866E9A">
        <w:t xml:space="preserve">o </w:t>
      </w:r>
      <w:r w:rsidR="000D2031">
        <w:t xml:space="preserve">develop a Deep ESP system and extend this </w:t>
      </w:r>
      <w:r w:rsidR="00025525">
        <w:t xml:space="preserve">scientific </w:t>
      </w:r>
      <w:r w:rsidR="00866E9A" w:rsidRPr="00866E9A">
        <w:t xml:space="preserve">capability </w:t>
      </w:r>
      <w:r w:rsidR="000D2031">
        <w:t>into</w:t>
      </w:r>
      <w:r w:rsidR="00866E9A" w:rsidRPr="00866E9A">
        <w:t xml:space="preserve"> the deep ocean</w:t>
      </w:r>
      <w:r w:rsidR="00440AA3">
        <w:t xml:space="preserve">. </w:t>
      </w:r>
    </w:p>
    <w:p w:rsidR="00E97402" w:rsidRDefault="00881E8A" w:rsidP="00BE5FF4">
      <w:pPr>
        <w:pStyle w:val="Text"/>
        <w:ind w:firstLine="0"/>
      </w:pPr>
      <w:r>
        <w:tab/>
      </w:r>
      <w:r w:rsidR="00CE370E">
        <w:t>The</w:t>
      </w:r>
      <w:r w:rsidR="000D2031">
        <w:t xml:space="preserve"> Deep ESP system required</w:t>
      </w:r>
      <w:r w:rsidR="009A5F6B">
        <w:t xml:space="preserve"> a</w:t>
      </w:r>
      <w:r w:rsidR="000D2031">
        <w:t xml:space="preserve"> deployment</w:t>
      </w:r>
      <w:r w:rsidR="009A5F6B">
        <w:t xml:space="preserve"> platform, </w:t>
      </w:r>
      <w:r w:rsidR="000D2031">
        <w:t>a</w:t>
      </w:r>
      <w:r w:rsidR="009A5F6B">
        <w:t xml:space="preserve"> </w:t>
      </w:r>
      <w:r w:rsidR="000D2031">
        <w:t>high pressure seawater interface, and a large pre</w:t>
      </w:r>
      <w:r w:rsidR="00BE5FF4">
        <w:t>ssure housing</w:t>
      </w:r>
      <w:r w:rsidR="000D2031">
        <w:t xml:space="preserve"> to allow</w:t>
      </w:r>
      <w:r w:rsidR="00CE370E">
        <w:t xml:space="preserve"> the same </w:t>
      </w:r>
      <w:r w:rsidR="000D2031">
        <w:t xml:space="preserve">core detection </w:t>
      </w:r>
      <w:r w:rsidR="00CE370E">
        <w:t xml:space="preserve">instrument </w:t>
      </w:r>
      <w:r w:rsidR="009A5F6B">
        <w:t xml:space="preserve">to be </w:t>
      </w:r>
      <w:r w:rsidR="000D2031">
        <w:t>operated</w:t>
      </w:r>
      <w:r w:rsidR="009A5F6B">
        <w:t xml:space="preserve"> in-situ at up to 4000m depth.</w:t>
      </w:r>
      <w:r w:rsidR="00403215">
        <w:t xml:space="preserve"> </w:t>
      </w:r>
      <w:r w:rsidR="009A5F6B">
        <w:t xml:space="preserve">For the main pressure housing, </w:t>
      </w:r>
      <w:r w:rsidR="00866E9A" w:rsidRPr="00866E9A">
        <w:t>it was much more feasible t</w:t>
      </w:r>
      <w:r w:rsidR="009A5F6B">
        <w:t>o build a larger, deep ocean rated housing</w:t>
      </w:r>
      <w:r w:rsidR="00866E9A" w:rsidRPr="00866E9A">
        <w:t xml:space="preserve"> </w:t>
      </w:r>
      <w:r w:rsidR="005C0CE3">
        <w:t xml:space="preserve">for the current instrument, </w:t>
      </w:r>
      <w:r w:rsidR="00866E9A" w:rsidRPr="00866E9A">
        <w:t xml:space="preserve">rather than </w:t>
      </w:r>
      <w:r w:rsidR="00025525">
        <w:t>redesign</w:t>
      </w:r>
      <w:r w:rsidR="00866E9A" w:rsidRPr="00866E9A">
        <w:t xml:space="preserve"> the instrument size to fit into </w:t>
      </w:r>
      <w:r w:rsidR="005C0CE3">
        <w:t>readily available</w:t>
      </w:r>
      <w:r w:rsidR="00025525">
        <w:t>, but smaller</w:t>
      </w:r>
      <w:r w:rsidR="005C0CE3">
        <w:t xml:space="preserve"> housings.</w:t>
      </w:r>
      <w:r w:rsidR="00866E9A" w:rsidRPr="00866E9A">
        <w:t xml:space="preserve"> With past success at cast titanium housings,</w:t>
      </w:r>
      <w:r w:rsidR="005C0CE3">
        <w:t xml:space="preserve"> MBARI designed and built </w:t>
      </w:r>
      <w:proofErr w:type="gramStart"/>
      <w:r w:rsidR="005C0CE3">
        <w:t xml:space="preserve">a </w:t>
      </w:r>
      <w:r w:rsidR="00866E9A" w:rsidRPr="00866E9A">
        <w:t>spherical</w:t>
      </w:r>
      <w:proofErr w:type="gramEnd"/>
      <w:r w:rsidR="00866E9A" w:rsidRPr="00866E9A">
        <w:t xml:space="preserve"> </w:t>
      </w:r>
      <w:r w:rsidR="00025525" w:rsidRPr="00866E9A">
        <w:t xml:space="preserve">titanium </w:t>
      </w:r>
      <w:r w:rsidR="00866E9A" w:rsidRPr="00866E9A">
        <w:t>housing</w:t>
      </w:r>
      <w:r w:rsidR="00025525">
        <w:t>, greater than one meter in diameter,</w:t>
      </w:r>
      <w:r w:rsidR="00866E9A" w:rsidRPr="00866E9A">
        <w:t xml:space="preserve"> </w:t>
      </w:r>
      <w:r w:rsidR="005C0CE3">
        <w:t>for use up to 4000m depth.</w:t>
      </w:r>
      <w:r w:rsidR="00C80C29">
        <w:t xml:space="preserve"> This paper focuses on the design, fabrication, assembly and testing of this sphere.</w:t>
      </w:r>
    </w:p>
    <w:p w:rsidR="00E97402" w:rsidRDefault="002141B0">
      <w:pPr>
        <w:pStyle w:val="Heading1"/>
      </w:pPr>
      <w:r>
        <w:t xml:space="preserve">Pressure </w:t>
      </w:r>
      <w:r w:rsidR="00666BDE">
        <w:t>Housing</w:t>
      </w:r>
      <w:r>
        <w:t xml:space="preserve"> </w:t>
      </w:r>
      <w:r w:rsidR="00F8420B">
        <w:t>Size Selection</w:t>
      </w:r>
    </w:p>
    <w:p w:rsidR="00241C56" w:rsidRDefault="00241C56">
      <w:pPr>
        <w:pStyle w:val="Text"/>
      </w:pPr>
      <w:r>
        <w:t>In developing the</w:t>
      </w:r>
      <w:r w:rsidR="00F8420B">
        <w:t xml:space="preserve"> 4000m Deep ESP system, a new pressure vessel </w:t>
      </w:r>
      <w:r w:rsidR="00BE5FF4">
        <w:t>was</w:t>
      </w:r>
      <w:r w:rsidR="00F8420B">
        <w:t xml:space="preserve"> needed to house the main instrument and associated electronics. T</w:t>
      </w:r>
      <w:r>
        <w:t xml:space="preserve">he 50m rated </w:t>
      </w:r>
      <w:r w:rsidR="00A057EE">
        <w:t xml:space="preserve">surface pressure </w:t>
      </w:r>
      <w:r w:rsidR="00F8420B">
        <w:t xml:space="preserve">housing is </w:t>
      </w:r>
      <w:r w:rsidR="00484BC4">
        <w:t>a welded</w:t>
      </w:r>
      <w:r w:rsidR="00F8420B">
        <w:t xml:space="preserve"> alumin</w:t>
      </w:r>
      <w:r>
        <w:t xml:space="preserve">um cylinder, </w:t>
      </w:r>
      <w:r w:rsidR="00584891">
        <w:t xml:space="preserve">580mm </w:t>
      </w:r>
      <w:r w:rsidR="00A057EE">
        <w:t>ID</w:t>
      </w:r>
      <w:r w:rsidR="00584891">
        <w:t xml:space="preserve">, 800mm </w:t>
      </w:r>
      <w:r w:rsidR="00A057EE">
        <w:t>tall</w:t>
      </w:r>
      <w:r w:rsidR="00584891">
        <w:t xml:space="preserve">, providing 210 L </w:t>
      </w:r>
      <w:r w:rsidR="00F8420B">
        <w:t xml:space="preserve">internal volume. </w:t>
      </w:r>
      <w:r w:rsidR="00666BDE">
        <w:t xml:space="preserve">Although the core ESP instrument is only </w:t>
      </w:r>
      <w:r w:rsidR="00584891">
        <w:t xml:space="preserve">400mm </w:t>
      </w:r>
      <w:r w:rsidR="00666BDE">
        <w:t>in diameter</w:t>
      </w:r>
      <w:r w:rsidR="002408CC">
        <w:t>,</w:t>
      </w:r>
      <w:r w:rsidR="00666BDE">
        <w:t xml:space="preserve"> </w:t>
      </w:r>
      <w:r w:rsidR="00584891">
        <w:t>the</w:t>
      </w:r>
      <w:r w:rsidR="00666BDE">
        <w:t xml:space="preserve"> larger pressu</w:t>
      </w:r>
      <w:r w:rsidR="002408CC">
        <w:t xml:space="preserve">re housing has originally </w:t>
      </w:r>
      <w:r w:rsidR="00A057EE">
        <w:t>designed</w:t>
      </w:r>
      <w:r w:rsidR="002408CC">
        <w:t xml:space="preserve"> for buoyancy. That extra </w:t>
      </w:r>
      <w:r w:rsidR="00584891">
        <w:t>volume</w:t>
      </w:r>
      <w:r w:rsidR="00666BDE">
        <w:t xml:space="preserve"> </w:t>
      </w:r>
      <w:r w:rsidR="00584891">
        <w:t>allows</w:t>
      </w:r>
      <w:r w:rsidR="00A057EE">
        <w:t xml:space="preserve"> for</w:t>
      </w:r>
      <w:r w:rsidR="00F8420B">
        <w:t xml:space="preserve"> </w:t>
      </w:r>
      <w:r w:rsidR="002408CC">
        <w:t xml:space="preserve">system </w:t>
      </w:r>
      <w:r w:rsidR="00666BDE">
        <w:t>expansion</w:t>
      </w:r>
      <w:r w:rsidR="00F8420B">
        <w:t xml:space="preserve"> </w:t>
      </w:r>
      <w:r w:rsidR="002408CC">
        <w:t xml:space="preserve">as the ESP technology evolves. New analytical capabilities are being added </w:t>
      </w:r>
      <w:r w:rsidR="00A057EE">
        <w:t xml:space="preserve">to the instrument </w:t>
      </w:r>
      <w:r w:rsidR="002408CC">
        <w:t>as bolt on modules</w:t>
      </w:r>
      <w:r w:rsidR="00A057EE">
        <w:t>.</w:t>
      </w:r>
      <w:r w:rsidR="002408CC">
        <w:t xml:space="preserve"> </w:t>
      </w:r>
    </w:p>
    <w:p w:rsidR="002A3E75" w:rsidRDefault="00F8420B" w:rsidP="002A3E75">
      <w:pPr>
        <w:pStyle w:val="Text"/>
      </w:pPr>
      <w:r>
        <w:t xml:space="preserve">The first </w:t>
      </w:r>
      <w:r w:rsidR="00A321F4">
        <w:t>d</w:t>
      </w:r>
      <w:r w:rsidR="00484BC4">
        <w:t xml:space="preserve">eep </w:t>
      </w:r>
      <w:r w:rsidR="00241C56">
        <w:t xml:space="preserve">ESP </w:t>
      </w:r>
      <w:r w:rsidR="00666BDE">
        <w:t>project</w:t>
      </w:r>
      <w:r w:rsidR="0011332B" w:rsidRPr="0011332B">
        <w:t xml:space="preserve"> </w:t>
      </w:r>
      <w:r>
        <w:t>use</w:t>
      </w:r>
      <w:r w:rsidR="00484BC4">
        <w:t xml:space="preserve">d a </w:t>
      </w:r>
      <w:r w:rsidR="00584891">
        <w:t>405mm ID</w:t>
      </w:r>
      <w:r w:rsidR="00484BC4">
        <w:t xml:space="preserve"> </w:t>
      </w:r>
      <w:r w:rsidR="0011332B">
        <w:t>cylinder</w:t>
      </w:r>
      <w:r w:rsidR="00A057EE">
        <w:t xml:space="preserve"> of</w:t>
      </w:r>
      <w:r w:rsidR="00A057EE" w:rsidRPr="00A057EE">
        <w:t xml:space="preserve"> </w:t>
      </w:r>
      <w:r w:rsidR="00BE5FF4">
        <w:t xml:space="preserve">spun </w:t>
      </w:r>
      <w:r w:rsidR="00A057EE">
        <w:t xml:space="preserve">cast </w:t>
      </w:r>
      <w:proofErr w:type="spellStart"/>
      <w:r w:rsidR="00A057EE">
        <w:t>NiBrAl</w:t>
      </w:r>
      <w:proofErr w:type="spellEnd"/>
      <w:r w:rsidR="0011332B">
        <w:t xml:space="preserve">. Although this pressure housing provided the minimum requirements for operation, only the bare ESP instrument could fit inside. With </w:t>
      </w:r>
      <w:r w:rsidR="00484BC4">
        <w:t xml:space="preserve">only </w:t>
      </w:r>
      <w:r w:rsidR="00584891">
        <w:t>103 L internal volume</w:t>
      </w:r>
      <w:r w:rsidR="0011332B">
        <w:t xml:space="preserve">, it was half the volume of the usual </w:t>
      </w:r>
      <w:r w:rsidR="00A057EE">
        <w:t>surface</w:t>
      </w:r>
      <w:r w:rsidR="0011332B">
        <w:t xml:space="preserve"> pressure housing</w:t>
      </w:r>
      <w:r w:rsidR="00484BC4">
        <w:t>.</w:t>
      </w:r>
      <w:r>
        <w:t xml:space="preserve"> </w:t>
      </w:r>
      <w:r w:rsidR="00484BC4">
        <w:t>N</w:t>
      </w:r>
      <w:r w:rsidR="00866E9A">
        <w:t xml:space="preserve">o analytical </w:t>
      </w:r>
      <w:r w:rsidR="003A374C">
        <w:t>module</w:t>
      </w:r>
      <w:r w:rsidR="00241C56">
        <w:t>s</w:t>
      </w:r>
      <w:r w:rsidR="00866E9A">
        <w:t xml:space="preserve"> or </w:t>
      </w:r>
      <w:r w:rsidR="00241C56">
        <w:t xml:space="preserve">support </w:t>
      </w:r>
      <w:r w:rsidR="00484BC4">
        <w:t>equipment</w:t>
      </w:r>
      <w:r w:rsidR="00866E9A">
        <w:t xml:space="preserve"> could be added</w:t>
      </w:r>
      <w:r w:rsidR="00A057EE">
        <w:t>, limiting the functionality of the instrument.</w:t>
      </w:r>
      <w:r w:rsidR="002A3E75" w:rsidRPr="002A3E75">
        <w:t xml:space="preserve"> </w:t>
      </w:r>
    </w:p>
    <w:p w:rsidR="0011332B" w:rsidRDefault="0011332B" w:rsidP="0011332B">
      <w:pPr>
        <w:pStyle w:val="Text"/>
      </w:pPr>
      <w:r>
        <w:t xml:space="preserve">The 4000m Deep ESP project had started with an obvious, but critical decision. </w:t>
      </w:r>
      <w:r w:rsidR="00BF0DBF">
        <w:t>MBARI</w:t>
      </w:r>
      <w:r>
        <w:t xml:space="preserve"> needed to choose between redesigning the ESP instrument to fit into a smaller pressure housing </w:t>
      </w:r>
      <w:r w:rsidR="00AC5B5D">
        <w:t xml:space="preserve">or fabricating a large pressure housing that fits the current instrument. The smaller pressure housing option, </w:t>
      </w:r>
      <w:r w:rsidR="00A057EE">
        <w:t>such as a 430mm sphere of</w:t>
      </w:r>
      <w:r w:rsidR="00AC5B5D">
        <w:t xml:space="preserve"> 42 L volume, would have required an 80% size reduction without changing functionality. M</w:t>
      </w:r>
      <w:r>
        <w:t xml:space="preserve">any years </w:t>
      </w:r>
      <w:r w:rsidR="00BF0DBF">
        <w:t>of work was</w:t>
      </w:r>
      <w:r>
        <w:t xml:space="preserve"> needed to develop the cu</w:t>
      </w:r>
      <w:r w:rsidR="00BF0DBF">
        <w:t>rrent ESP instrument and refine</w:t>
      </w:r>
      <w:r>
        <w:t xml:space="preserve"> its functionality</w:t>
      </w:r>
      <w:r w:rsidR="00AC5B5D">
        <w:t>, much of which would need to be repeated.</w:t>
      </w:r>
      <w:r w:rsidR="00BF0DBF">
        <w:t xml:space="preserve"> Comparatively,</w:t>
      </w:r>
      <w:r>
        <w:t xml:space="preserve"> the large housing option was less expensive, more time effective, and lower risk. MBARI has had previous successes with casting </w:t>
      </w:r>
      <w:r w:rsidR="00AC5B5D">
        <w:t xml:space="preserve">6AL4V </w:t>
      </w:r>
      <w:r>
        <w:t>titanium pressure housings. The engineering skills needed were available, the design tasks known, and the availability of casting and machining such hemispheres was also known.</w:t>
      </w:r>
      <w:r w:rsidRPr="00A321F4">
        <w:t xml:space="preserve"> </w:t>
      </w:r>
      <w:r>
        <w:t>Due to the very long lead time for fabricating such a housing, it needed to start early in 2008. In conjunction with the Deep ESP Preliminary design review, a critical design review of the sphere was held in December of 2007, allowing the order for casting patterns to be placed.</w:t>
      </w:r>
    </w:p>
    <w:p w:rsidR="009E54F9" w:rsidRDefault="009E54F9" w:rsidP="006214AA">
      <w:pPr>
        <w:pStyle w:val="Text"/>
      </w:pPr>
    </w:p>
    <w:p w:rsidR="009E54F9" w:rsidRDefault="009E54F9" w:rsidP="006214AA">
      <w:pPr>
        <w:pStyle w:val="Text"/>
      </w:pPr>
      <w:r>
        <w:t>(Graphic of Pressure Housing Sizes, ESP Instrument)</w:t>
      </w:r>
    </w:p>
    <w:p w:rsidR="009E54F9" w:rsidRDefault="009E54F9" w:rsidP="006214AA">
      <w:pPr>
        <w:pStyle w:val="Text"/>
      </w:pPr>
    </w:p>
    <w:p w:rsidR="00A13588" w:rsidRDefault="00BF0DBF" w:rsidP="006214AA">
      <w:pPr>
        <w:pStyle w:val="Text"/>
      </w:pPr>
      <w:r>
        <w:t>Whereas the</w:t>
      </w:r>
      <w:r w:rsidR="00AC5B5D">
        <w:t xml:space="preserve"> </w:t>
      </w:r>
      <w:r>
        <w:t>1000m deep ESP project</w:t>
      </w:r>
      <w:r w:rsidRPr="0011332B">
        <w:t xml:space="preserve"> </w:t>
      </w:r>
      <w:r>
        <w:t>had minimized the pressure housing volume, t</w:t>
      </w:r>
      <w:r w:rsidR="0017634D">
        <w:t>he 4000m Deep ESP system t</w:t>
      </w:r>
      <w:r>
        <w:t>ook an almost opposite approach.</w:t>
      </w:r>
      <w:r w:rsidR="0017634D">
        <w:t xml:space="preserve"> In specifying the volume for the main pressure housing</w:t>
      </w:r>
      <w:r w:rsidR="00AC5B5D">
        <w:t xml:space="preserve">, it was proposed to be a </w:t>
      </w:r>
      <w:r w:rsidR="0017634D">
        <w:t xml:space="preserve">sphere </w:t>
      </w:r>
      <w:r>
        <w:t xml:space="preserve">for </w:t>
      </w:r>
      <w:r>
        <w:lastRenderedPageBreak/>
        <w:t>efficient mass use.</w:t>
      </w:r>
      <w:r w:rsidR="00782818">
        <w:t xml:space="preserve"> </w:t>
      </w:r>
      <w:r w:rsidR="00AC5B5D">
        <w:t>Modeling determined that t</w:t>
      </w:r>
      <w:r w:rsidR="00782818">
        <w:t xml:space="preserve">he smallest sphere </w:t>
      </w:r>
      <w:r>
        <w:t>the</w:t>
      </w:r>
      <w:r w:rsidR="00AC5B5D">
        <w:t xml:space="preserve"> core</w:t>
      </w:r>
      <w:r>
        <w:t xml:space="preserve"> ESP </w:t>
      </w:r>
      <w:r w:rsidR="00AC5B5D">
        <w:t xml:space="preserve">instrument </w:t>
      </w:r>
      <w:r>
        <w:t xml:space="preserve">could fit within </w:t>
      </w:r>
      <w:r w:rsidR="00AC5B5D">
        <w:t>was</w:t>
      </w:r>
      <w:r>
        <w:t xml:space="preserve"> 860mm</w:t>
      </w:r>
      <w:r w:rsidR="00AC5B5D">
        <w:t>. H</w:t>
      </w:r>
      <w:r w:rsidR="00782818">
        <w:t xml:space="preserve">owever, this would </w:t>
      </w:r>
      <w:r w:rsidR="00AC5B5D">
        <w:t xml:space="preserve">require </w:t>
      </w:r>
      <w:r w:rsidR="003C429A">
        <w:t>restructuring</w:t>
      </w:r>
      <w:r w:rsidR="00782818">
        <w:t xml:space="preserve"> analytical modules to fit. </w:t>
      </w:r>
      <w:r w:rsidR="000D6370">
        <w:t>A</w:t>
      </w:r>
      <w:r w:rsidR="006005E9">
        <w:t xml:space="preserve"> </w:t>
      </w:r>
      <w:r>
        <w:t xml:space="preserve">1015mm </w:t>
      </w:r>
      <w:r w:rsidR="006005E9">
        <w:t xml:space="preserve">sphere would allow whatever </w:t>
      </w:r>
      <w:r w:rsidR="00443FDF">
        <w:t>equipment</w:t>
      </w:r>
      <w:r w:rsidR="006005E9">
        <w:t xml:space="preserve"> that could deploy in the </w:t>
      </w:r>
      <w:r w:rsidR="00AC5B5D">
        <w:t>surface</w:t>
      </w:r>
      <w:r w:rsidR="006005E9">
        <w:t xml:space="preserve"> housing, to be deployed</w:t>
      </w:r>
      <w:r w:rsidR="00AC5B5D">
        <w:t>,</w:t>
      </w:r>
      <w:r w:rsidR="006005E9">
        <w:t xml:space="preserve"> unmodified, in the sphere.</w:t>
      </w:r>
      <w:r w:rsidR="000D6370">
        <w:t xml:space="preserve"> </w:t>
      </w:r>
      <w:r w:rsidR="00443FDF">
        <w:t xml:space="preserve">As </w:t>
      </w:r>
      <w:r w:rsidR="00AC5B5D">
        <w:t>either</w:t>
      </w:r>
      <w:r w:rsidR="00443FDF">
        <w:t xml:space="preserve"> option would have roughly the same </w:t>
      </w:r>
      <w:r w:rsidR="000D6370">
        <w:t xml:space="preserve">development time, pattern </w:t>
      </w:r>
      <w:r w:rsidR="00443FDF">
        <w:t xml:space="preserve">and machining </w:t>
      </w:r>
      <w:r w:rsidR="000D6370">
        <w:t xml:space="preserve">costs, the only savings </w:t>
      </w:r>
      <w:r>
        <w:t xml:space="preserve">of the smaller sphere would be </w:t>
      </w:r>
      <w:r w:rsidR="00AC5B5D">
        <w:t>less titanium when cast.</w:t>
      </w:r>
    </w:p>
    <w:p w:rsidR="00E97402" w:rsidRDefault="00443FDF" w:rsidP="00BF41D1">
      <w:pPr>
        <w:pStyle w:val="Text"/>
      </w:pPr>
      <w:r>
        <w:t xml:space="preserve">Additionally, the extra </w:t>
      </w:r>
      <w:r w:rsidR="0017634D">
        <w:t xml:space="preserve">space around </w:t>
      </w:r>
      <w:r>
        <w:t xml:space="preserve">the ESP </w:t>
      </w:r>
      <w:r w:rsidR="00A13588">
        <w:t xml:space="preserve">instrument </w:t>
      </w:r>
      <w:r w:rsidR="0017634D">
        <w:t>would contain all the associated electronics, power conversion equipment, communication gea</w:t>
      </w:r>
      <w:r>
        <w:t xml:space="preserve">r, and context sensors </w:t>
      </w:r>
      <w:r w:rsidR="0017634D">
        <w:t xml:space="preserve">needed by the fully </w:t>
      </w:r>
      <w:r w:rsidR="00782818">
        <w:t>developed</w:t>
      </w:r>
      <w:r w:rsidR="0017634D">
        <w:t xml:space="preserve"> Deep ESP system. </w:t>
      </w:r>
      <w:r w:rsidR="00AC5B5D">
        <w:t xml:space="preserve">Many of these systems were not yet designed, and the larger sphere would provide the most functionality. </w:t>
      </w:r>
      <w:r w:rsidR="00782818">
        <w:t xml:space="preserve">This </w:t>
      </w:r>
      <w:r w:rsidR="00A13588">
        <w:t>1015mm</w:t>
      </w:r>
      <w:r w:rsidR="00782818">
        <w:t xml:space="preserve"> sphere would have</w:t>
      </w:r>
      <w:r w:rsidR="0017634D">
        <w:t xml:space="preserve"> </w:t>
      </w:r>
      <w:r w:rsidR="00A13588">
        <w:t xml:space="preserve">540 L </w:t>
      </w:r>
      <w:r w:rsidR="0017634D">
        <w:t>of internal volume.</w:t>
      </w:r>
    </w:p>
    <w:p w:rsidR="00E97402" w:rsidRDefault="00082F0B">
      <w:pPr>
        <w:pStyle w:val="Heading1"/>
      </w:pPr>
      <w:r>
        <w:t>Design</w:t>
      </w:r>
    </w:p>
    <w:p w:rsidR="003C520F" w:rsidRDefault="003C520F" w:rsidP="003C520F">
      <w:pPr>
        <w:pStyle w:val="Text"/>
        <w:ind w:firstLine="0"/>
      </w:pPr>
    </w:p>
    <w:p w:rsidR="003C520F" w:rsidRDefault="005B285C" w:rsidP="00D11C79">
      <w:pPr>
        <w:pStyle w:val="Text"/>
      </w:pPr>
      <w:r>
        <w:t>The design was refined into a hemispherical split spherical housing, 1015mm inside diameter. Most of the design</w:t>
      </w:r>
      <w:r w:rsidR="005752FE">
        <w:t xml:space="preserve"> work</w:t>
      </w:r>
      <w:r>
        <w:t xml:space="preserve"> revolved </w:t>
      </w:r>
      <w:r w:rsidR="005752FE">
        <w:t xml:space="preserve">around iterative FEA to manage the stress concentrations due to bolting flanges, mounting points, and penetrator holes. </w:t>
      </w:r>
    </w:p>
    <w:p w:rsidR="00576F16" w:rsidRDefault="00215D94" w:rsidP="00576F16">
      <w:pPr>
        <w:pStyle w:val="Text"/>
      </w:pPr>
      <w:r>
        <w:t>For bolting, sealing and lifting points, t</w:t>
      </w:r>
      <w:r w:rsidR="00576F16">
        <w:t>here are areas of the sphere that do not follow the perfect spherical geometry. A wide, thickened hub at the face where all the penetrators and fitting pass is cylindrical, and gradually transitions to the spherical shell. At the crown of the hemisphere, the outside of the sphere transitions to a truncated cone top for a lifting point, but maintains s</w:t>
      </w:r>
      <w:r w:rsidR="002F01AD">
        <w:t xml:space="preserve">pherical geometry on the inside. </w:t>
      </w:r>
    </w:p>
    <w:p w:rsidR="00576F16" w:rsidRDefault="00576F16" w:rsidP="00576F16">
      <w:pPr>
        <w:pStyle w:val="Text"/>
      </w:pPr>
      <w:r>
        <w:t xml:space="preserve">The sphere is sealed with two concentric </w:t>
      </w:r>
      <w:proofErr w:type="spellStart"/>
      <w:r>
        <w:t>oring</w:t>
      </w:r>
      <w:r w:rsidR="00215D94">
        <w:t>s</w:t>
      </w:r>
      <w:proofErr w:type="spellEnd"/>
      <w:r>
        <w:t xml:space="preserve"> </w:t>
      </w:r>
      <w:r w:rsidR="00215D94">
        <w:t xml:space="preserve">for a redundant </w:t>
      </w:r>
      <w:r>
        <w:t>face seal. The</w:t>
      </w:r>
      <w:r w:rsidR="00215D94">
        <w:t xml:space="preserve"> </w:t>
      </w:r>
      <w:proofErr w:type="spellStart"/>
      <w:r w:rsidR="00215D94">
        <w:t>orings</w:t>
      </w:r>
      <w:proofErr w:type="spellEnd"/>
      <w:r w:rsidR="00215D94">
        <w:t xml:space="preserve"> are compressed 25% during assembly, and a narrow groove is used to provide more </w:t>
      </w:r>
      <w:r>
        <w:t>metal to metal contact between the hemispheres, reducing the bearing stress</w:t>
      </w:r>
      <w:r w:rsidR="00215D94">
        <w:t>.</w:t>
      </w:r>
      <w:r>
        <w:t xml:space="preserve"> </w:t>
      </w:r>
    </w:p>
    <w:p w:rsidR="00D11C79" w:rsidRDefault="00576F16" w:rsidP="00D11C79">
      <w:pPr>
        <w:pStyle w:val="Text"/>
      </w:pPr>
      <w:proofErr w:type="spellStart"/>
      <w:r>
        <w:t>Orings</w:t>
      </w:r>
      <w:proofErr w:type="spellEnd"/>
      <w:r>
        <w:t xml:space="preserve"> of this diameter are custom fabricated, </w:t>
      </w:r>
      <w:r w:rsidR="00215D94">
        <w:t>but available from m</w:t>
      </w:r>
      <w:r w:rsidR="001934B3">
        <w:t xml:space="preserve">any manufacturers as spliced or serpentine </w:t>
      </w:r>
      <w:r w:rsidR="00215D94">
        <w:t>molded. They</w:t>
      </w:r>
      <w:r>
        <w:t xml:space="preserve"> are ordered </w:t>
      </w:r>
      <w:r w:rsidR="002F01AD">
        <w:t>1.25%</w:t>
      </w:r>
      <w:r>
        <w:t xml:space="preserve"> smalle</w:t>
      </w:r>
      <w:r w:rsidR="00215D94">
        <w:t>r</w:t>
      </w:r>
      <w:r>
        <w:t xml:space="preserve"> in diameter than the </w:t>
      </w:r>
      <w:proofErr w:type="gramStart"/>
      <w:r>
        <w:t>groove</w:t>
      </w:r>
      <w:r w:rsidR="00215D94">
        <w:t>,</w:t>
      </w:r>
      <w:proofErr w:type="gramEnd"/>
      <w:r w:rsidR="00215D94">
        <w:t xml:space="preserve"> The</w:t>
      </w:r>
      <w:r>
        <w:t xml:space="preserve"> slight stretch during installation holds the </w:t>
      </w:r>
      <w:proofErr w:type="spellStart"/>
      <w:r>
        <w:t>oring</w:t>
      </w:r>
      <w:proofErr w:type="spellEnd"/>
      <w:r>
        <w:t xml:space="preserve"> against the inner wall of the groove and in the direction of pressure.</w:t>
      </w:r>
      <w:r w:rsidR="00DB7D23">
        <w:t xml:space="preserve"> </w:t>
      </w:r>
      <w:proofErr w:type="spellStart"/>
      <w:r w:rsidR="00DB7D23">
        <w:t>Orings</w:t>
      </w:r>
      <w:proofErr w:type="spellEnd"/>
      <w:r w:rsidR="00DB7D23">
        <w:t xml:space="preserve"> have been supplied by both Marco Rubber and Atlantic rubber. The serpentine molded </w:t>
      </w:r>
      <w:proofErr w:type="spellStart"/>
      <w:r w:rsidR="00DB7D23">
        <w:t>orings</w:t>
      </w:r>
      <w:proofErr w:type="spellEnd"/>
      <w:r w:rsidR="00DB7D23">
        <w:t xml:space="preserve">, although more expensive provide a more reliable seal than spliced </w:t>
      </w:r>
      <w:proofErr w:type="spellStart"/>
      <w:r w:rsidR="00DB7D23">
        <w:t>orings</w:t>
      </w:r>
      <w:proofErr w:type="spellEnd"/>
      <w:r w:rsidR="00DB7D23">
        <w:t>.</w:t>
      </w:r>
    </w:p>
    <w:p w:rsidR="000C6D02" w:rsidRDefault="000C6D02" w:rsidP="000C6D02">
      <w:pPr>
        <w:pStyle w:val="Heading2"/>
      </w:pPr>
      <w:r>
        <w:t>Design Factors</w:t>
      </w:r>
    </w:p>
    <w:p w:rsidR="007459E1" w:rsidRDefault="000C6D02" w:rsidP="00A60C19">
      <w:pPr>
        <w:pStyle w:val="Text"/>
      </w:pPr>
      <w:r>
        <w:t xml:space="preserve">After considering the novel design, casting and machining tolerances, material inconsistencies, and other complications that could </w:t>
      </w:r>
      <w:r w:rsidR="007459E1">
        <w:t>affect the strength of the sphere</w:t>
      </w:r>
      <w:r>
        <w:t xml:space="preserve">, MBARI used </w:t>
      </w:r>
      <w:r w:rsidR="0057751B">
        <w:t xml:space="preserve">four </w:t>
      </w:r>
      <w:r>
        <w:t xml:space="preserve">design factors </w:t>
      </w:r>
      <w:r w:rsidR="0057751B">
        <w:t xml:space="preserve">when </w:t>
      </w:r>
      <w:r w:rsidR="007459E1">
        <w:t xml:space="preserve">designing </w:t>
      </w:r>
      <w:r w:rsidR="0057751B">
        <w:t xml:space="preserve">the sphere. </w:t>
      </w:r>
      <w:r w:rsidR="007459E1">
        <w:t xml:space="preserve">These factors varied depending upon the failure mode and consequences. </w:t>
      </w:r>
    </w:p>
    <w:p w:rsidR="0057751B" w:rsidRDefault="007459E1" w:rsidP="00A60C19">
      <w:pPr>
        <w:pStyle w:val="Text"/>
      </w:pPr>
      <w:r>
        <w:t>A design factor of 2.0 to critical pressure buckling was used for the spherical shell, and became the limiting condition for</w:t>
      </w:r>
      <w:r w:rsidR="00D11F1E">
        <w:t xml:space="preserve"> </w:t>
      </w:r>
      <w:r w:rsidR="00BE5FF4">
        <w:t>the spherical</w:t>
      </w:r>
      <w:r>
        <w:t xml:space="preserve"> wall thickness.</w:t>
      </w:r>
    </w:p>
    <w:p w:rsidR="007459E1" w:rsidRDefault="00474AF4" w:rsidP="00A60C19">
      <w:pPr>
        <w:pStyle w:val="Text"/>
      </w:pPr>
      <w:r>
        <w:t xml:space="preserve">A </w:t>
      </w:r>
      <w:r w:rsidR="007459E1">
        <w:t>design factor of 1.5 to minimum compressive yie</w:t>
      </w:r>
      <w:r>
        <w:t>ld</w:t>
      </w:r>
      <w:r w:rsidR="00D11F1E">
        <w:t xml:space="preserve"> </w:t>
      </w:r>
      <w:r w:rsidR="007459E1">
        <w:t>strength</w:t>
      </w:r>
      <w:r w:rsidR="00D11F1E">
        <w:t xml:space="preserve"> (</w:t>
      </w:r>
      <w:proofErr w:type="spellStart"/>
      <w:r w:rsidR="00D11F1E">
        <w:t>Syc</w:t>
      </w:r>
      <w:proofErr w:type="spellEnd"/>
      <w:r w:rsidR="00D11F1E">
        <w:t>)</w:t>
      </w:r>
      <w:r w:rsidR="007459E1">
        <w:t xml:space="preserve"> was used for the pressure shell as well. Although most of the shell is design limited to buckling, stress </w:t>
      </w:r>
      <w:r w:rsidR="007459E1">
        <w:lastRenderedPageBreak/>
        <w:t>concentrations were mitigated to this factor.</w:t>
      </w:r>
      <w:r>
        <w:t xml:space="preserve"> </w:t>
      </w:r>
    </w:p>
    <w:p w:rsidR="00474AF4" w:rsidRDefault="007459E1" w:rsidP="00A60C19">
      <w:pPr>
        <w:pStyle w:val="Text"/>
      </w:pPr>
      <w:r>
        <w:t xml:space="preserve">A 1.375 </w:t>
      </w:r>
      <w:r w:rsidR="00474AF4">
        <w:t xml:space="preserve">design factor to </w:t>
      </w:r>
      <w:proofErr w:type="spellStart"/>
      <w:r w:rsidR="00D11F1E">
        <w:t>Syc</w:t>
      </w:r>
      <w:proofErr w:type="spellEnd"/>
      <w:r w:rsidR="00474AF4">
        <w:t xml:space="preserve"> was used in areas that required dimensional stability, but yielding would not affect the pressure shell. These are the holes and sealing faces for the fittings, penetrators, and tapped mounting holes. Yielding on these areas would affect the fitting, but would b</w:t>
      </w:r>
      <w:r w:rsidR="00BE5FF4">
        <w:t xml:space="preserve">e unlikely to result in a leak or </w:t>
      </w:r>
      <w:r w:rsidR="00474AF4">
        <w:t>deformation</w:t>
      </w:r>
      <w:r w:rsidR="00BE5FF4">
        <w:t xml:space="preserve"> to</w:t>
      </w:r>
      <w:r w:rsidR="0039618A">
        <w:t xml:space="preserve"> the pressure shell</w:t>
      </w:r>
      <w:r w:rsidR="00BE5FF4">
        <w:t>, that could lead to buckling.</w:t>
      </w:r>
    </w:p>
    <w:p w:rsidR="0039618A" w:rsidRDefault="00474AF4" w:rsidP="00A60C19">
      <w:pPr>
        <w:pStyle w:val="Text"/>
      </w:pPr>
      <w:r>
        <w:t xml:space="preserve">A 1.10 design factor to </w:t>
      </w:r>
      <w:proofErr w:type="spellStart"/>
      <w:r w:rsidR="00D11F1E">
        <w:t>Syc</w:t>
      </w:r>
      <w:proofErr w:type="spellEnd"/>
      <w:r>
        <w:t xml:space="preserve"> was used for other areas of the sphere that were not dimensionally critical, nor </w:t>
      </w:r>
      <w:r w:rsidR="0075421D">
        <w:t>likely</w:t>
      </w:r>
      <w:r>
        <w:t xml:space="preserve"> to affect the pressure shell. </w:t>
      </w:r>
      <w:r w:rsidR="0039618A">
        <w:t>T</w:t>
      </w:r>
      <w:r>
        <w:t>he holes that pass wires and fluid piping from the fittings and penetrators into the sphere are designed to this factor. If yielding occurs, the result is a smaller</w:t>
      </w:r>
      <w:r w:rsidR="0075421D">
        <w:t>, somewhat deformed</w:t>
      </w:r>
      <w:r>
        <w:t xml:space="preserve"> </w:t>
      </w:r>
      <w:r w:rsidR="0039618A">
        <w:t xml:space="preserve">hole and strain hardened metal. </w:t>
      </w:r>
    </w:p>
    <w:p w:rsidR="0039618A" w:rsidRDefault="0039618A" w:rsidP="00A60C19">
      <w:pPr>
        <w:pStyle w:val="Text"/>
      </w:pPr>
      <w:proofErr w:type="gramStart"/>
      <w:r>
        <w:t>Note that all the stresses in the sphere are compressive, which yield to a stable state.</w:t>
      </w:r>
      <w:proofErr w:type="gramEnd"/>
      <w:r>
        <w:t xml:space="preserve"> During yielding, the material deforms and expands the area supporting the load. The result is lower stress as the same force is now supporting by a larger area. </w:t>
      </w:r>
      <w:r w:rsidR="00D11F1E">
        <w:t>Whereas tensile yielding results in thinner material and higher stresses and can continue yielding until failure. If</w:t>
      </w:r>
      <w:r>
        <w:t xml:space="preserve"> any</w:t>
      </w:r>
      <w:r w:rsidR="0075421D">
        <w:t xml:space="preserve"> section</w:t>
      </w:r>
      <w:r>
        <w:t xml:space="preserve"> of the sphere were to be under tensile </w:t>
      </w:r>
      <w:r w:rsidR="00D11F1E">
        <w:t xml:space="preserve">stresses, </w:t>
      </w:r>
      <w:r>
        <w:t>a 1.5 design factor on minimum tensile yield</w:t>
      </w:r>
      <w:r w:rsidR="00D11F1E">
        <w:t xml:space="preserve"> strength would have been used for those areas.</w:t>
      </w:r>
      <w:r>
        <w:t xml:space="preserve"> </w:t>
      </w:r>
    </w:p>
    <w:p w:rsidR="0075421D" w:rsidRDefault="00474AF4" w:rsidP="00A60C19">
      <w:pPr>
        <w:pStyle w:val="Text"/>
      </w:pPr>
      <w:r>
        <w:t xml:space="preserve"> </w:t>
      </w:r>
      <w:r w:rsidR="000C6D02">
        <w:t xml:space="preserve">As the Deep ESP is a robotic instrument, these design factors were set to provide a very high likelihood that the </w:t>
      </w:r>
      <w:r w:rsidR="00C12176">
        <w:t xml:space="preserve">finished </w:t>
      </w:r>
      <w:r w:rsidR="000C6D02">
        <w:t xml:space="preserve">pressure housing </w:t>
      </w:r>
      <w:r w:rsidR="00C12176">
        <w:t xml:space="preserve">would be </w:t>
      </w:r>
      <w:r w:rsidR="000C6D02">
        <w:t>reliable up to the rated operating depth and</w:t>
      </w:r>
      <w:r w:rsidR="000C6D02" w:rsidRPr="000C6D02">
        <w:t xml:space="preserve"> </w:t>
      </w:r>
      <w:r w:rsidR="000C6D02">
        <w:t xml:space="preserve">pass the 6000psig </w:t>
      </w:r>
      <w:r w:rsidR="00C12176">
        <w:t>hyperbaric</w:t>
      </w:r>
      <w:r w:rsidR="000C6D02">
        <w:t xml:space="preserve"> test.</w:t>
      </w:r>
      <w:r w:rsidR="00153D5F" w:rsidRPr="00153D5F">
        <w:t xml:space="preserve"> </w:t>
      </w:r>
      <w:r w:rsidR="00153D5F">
        <w:t>By these design factors, a 6Al4V titanium spherical shell</w:t>
      </w:r>
      <w:r w:rsidR="0075421D">
        <w:t>,</w:t>
      </w:r>
      <w:r w:rsidR="00153D5F">
        <w:t xml:space="preserve"> </w:t>
      </w:r>
      <w:r w:rsidR="0075421D">
        <w:t xml:space="preserve">of 1015mm ID, </w:t>
      </w:r>
      <w:r w:rsidR="00153D5F">
        <w:t>is limi</w:t>
      </w:r>
      <w:r w:rsidR="00C12176">
        <w:t xml:space="preserve">ted by buckling, </w:t>
      </w:r>
      <w:r w:rsidR="0075421D">
        <w:t>and is</w:t>
      </w:r>
      <w:r w:rsidR="00C12176">
        <w:t xml:space="preserve"> 23m</w:t>
      </w:r>
      <w:r w:rsidR="0075421D">
        <w:t xml:space="preserve">m thick. A thickened hub at the equator provides for the 18 penetrators and fittings. </w:t>
      </w:r>
    </w:p>
    <w:p w:rsidR="00A60C19" w:rsidRDefault="0075421D" w:rsidP="00D27A16">
      <w:pPr>
        <w:pStyle w:val="Text"/>
      </w:pPr>
      <w:r>
        <w:t xml:space="preserve">The combined weight of the sphere is </w:t>
      </w:r>
      <w:r w:rsidR="00D27A16">
        <w:t>405</w:t>
      </w:r>
      <w:r>
        <w:t xml:space="preserve"> </w:t>
      </w:r>
      <w:proofErr w:type="spellStart"/>
      <w:r>
        <w:t>kgs</w:t>
      </w:r>
      <w:proofErr w:type="spellEnd"/>
      <w:r>
        <w:t xml:space="preserve">, and displaces </w:t>
      </w:r>
      <w:r w:rsidR="00D27A16">
        <w:t>660</w:t>
      </w:r>
      <w:r>
        <w:t xml:space="preserve"> kg of seawater, making it quite buoyant. </w:t>
      </w:r>
      <w:r w:rsidR="00655CB7">
        <w:t xml:space="preserve">It’s mass to buoyancy ratio is </w:t>
      </w:r>
      <w:r w:rsidR="00D27A16">
        <w:t>0.61</w:t>
      </w:r>
      <w:r w:rsidR="00655CB7">
        <w:t>.</w:t>
      </w:r>
    </w:p>
    <w:p w:rsidR="009E54F9" w:rsidRDefault="009E54F9" w:rsidP="00A60C19">
      <w:pPr>
        <w:pStyle w:val="Text"/>
      </w:pPr>
    </w:p>
    <w:p w:rsidR="009E54F9" w:rsidRDefault="009E54F9" w:rsidP="00A60C19">
      <w:pPr>
        <w:pStyle w:val="Text"/>
      </w:pPr>
      <w:r>
        <w:t>(Graphic of Sphere Cross Section)</w:t>
      </w:r>
    </w:p>
    <w:p w:rsidR="009E54F9" w:rsidRDefault="009E54F9" w:rsidP="00A60C19">
      <w:pPr>
        <w:pStyle w:val="Text"/>
      </w:pPr>
    </w:p>
    <w:p w:rsidR="00551B5B" w:rsidRDefault="0068587A" w:rsidP="006F4E13">
      <w:pPr>
        <w:pStyle w:val="Heading2"/>
      </w:pPr>
      <w:r>
        <w:t>Computer Modeling, FEA</w:t>
      </w:r>
    </w:p>
    <w:p w:rsidR="00EE5EFE" w:rsidRDefault="00551B5B" w:rsidP="00EE5EFE">
      <w:pPr>
        <w:pStyle w:val="Text"/>
      </w:pPr>
      <w:r>
        <w:t xml:space="preserve">The sphere was designed </w:t>
      </w:r>
      <w:r w:rsidR="00842266">
        <w:t>with</w:t>
      </w:r>
      <w:r w:rsidR="0068587A">
        <w:t xml:space="preserve"> </w:t>
      </w:r>
      <w:proofErr w:type="spellStart"/>
      <w:r w:rsidR="0068587A">
        <w:t>Solidworks</w:t>
      </w:r>
      <w:proofErr w:type="spellEnd"/>
      <w:r w:rsidR="00842266">
        <w:t xml:space="preserve">, with the Simulation package for </w:t>
      </w:r>
      <w:r w:rsidR="00C12176">
        <w:t>finite element analysis</w:t>
      </w:r>
      <w:r w:rsidR="00842266">
        <w:t xml:space="preserve"> to</w:t>
      </w:r>
      <w:r w:rsidR="00C12176">
        <w:t xml:space="preserve"> </w:t>
      </w:r>
      <w:r>
        <w:t>determine the maximum static st</w:t>
      </w:r>
      <w:r w:rsidR="0068587A">
        <w:t>ress</w:t>
      </w:r>
      <w:r w:rsidR="00153D5F">
        <w:t>es</w:t>
      </w:r>
      <w:r w:rsidR="0068587A">
        <w:t xml:space="preserve"> and </w:t>
      </w:r>
      <w:r w:rsidR="006F4E13">
        <w:t>mitigate</w:t>
      </w:r>
      <w:r w:rsidR="00283D40">
        <w:t xml:space="preserve"> </w:t>
      </w:r>
      <w:r w:rsidR="0068587A">
        <w:t>concentrations</w:t>
      </w:r>
      <w:r w:rsidR="00283D40">
        <w:t xml:space="preserve">. </w:t>
      </w:r>
      <w:r w:rsidR="006F4E13">
        <w:t xml:space="preserve">This also was used to predict the deformation of the sphere under loading, such that predictive stains could be used </w:t>
      </w:r>
      <w:r w:rsidR="00153D5F">
        <w:t>during</w:t>
      </w:r>
      <w:r w:rsidR="006F4E13">
        <w:t xml:space="preserve"> hyperbaric testing. </w:t>
      </w:r>
      <w:r w:rsidR="0068587A">
        <w:t xml:space="preserve">The FEA modeling was done on one quarter </w:t>
      </w:r>
      <w:r w:rsidR="00821662">
        <w:t xml:space="preserve">of </w:t>
      </w:r>
      <w:r w:rsidR="006F4E13">
        <w:t>the</w:t>
      </w:r>
      <w:r w:rsidR="00821662">
        <w:t xml:space="preserve"> hemisphere</w:t>
      </w:r>
      <w:r w:rsidR="00842266">
        <w:t xml:space="preserve">, modeled by </w:t>
      </w:r>
      <w:r w:rsidR="00283D40">
        <w:t>symmetry o</w:t>
      </w:r>
      <w:r w:rsidR="00842266">
        <w:t>n</w:t>
      </w:r>
      <w:r w:rsidR="00283D40">
        <w:t xml:space="preserve"> the cut faces</w:t>
      </w:r>
      <w:r w:rsidR="00153D5F">
        <w:t xml:space="preserve"> and </w:t>
      </w:r>
      <w:r w:rsidR="00842266">
        <w:t xml:space="preserve">a </w:t>
      </w:r>
      <w:r w:rsidR="00153D5F">
        <w:t xml:space="preserve">sliding, on-plane contact for the </w:t>
      </w:r>
      <w:proofErr w:type="spellStart"/>
      <w:r w:rsidR="00153D5F">
        <w:t>oring</w:t>
      </w:r>
      <w:proofErr w:type="spellEnd"/>
      <w:r w:rsidR="00153D5F">
        <w:t xml:space="preserve"> sealed face.</w:t>
      </w:r>
    </w:p>
    <w:p w:rsidR="0068587A" w:rsidRDefault="00814CE8" w:rsidP="00D11C79">
      <w:pPr>
        <w:pStyle w:val="Text"/>
      </w:pPr>
      <w:r>
        <w:t xml:space="preserve">The hub </w:t>
      </w:r>
      <w:r w:rsidR="00842266">
        <w:t xml:space="preserve">for bolting </w:t>
      </w:r>
      <w:r>
        <w:t xml:space="preserve">and penetrators required significant attention to </w:t>
      </w:r>
      <w:r w:rsidR="00517D29">
        <w:t>manage</w:t>
      </w:r>
      <w:r>
        <w:t xml:space="preserve"> the sealing face pressure and minimize the stress risers at the </w:t>
      </w:r>
      <w:r w:rsidR="00183872">
        <w:t xml:space="preserve">all the </w:t>
      </w:r>
      <w:r>
        <w:t>penetrator and fitting holes.</w:t>
      </w:r>
      <w:r w:rsidR="00183872">
        <w:t xml:space="preserve"> The cylinder </w:t>
      </w:r>
      <w:r w:rsidR="00517D29">
        <w:t xml:space="preserve">of the hub is smaller </w:t>
      </w:r>
      <w:r w:rsidR="00183872">
        <w:t xml:space="preserve">inside diameter, 990mm </w:t>
      </w:r>
      <w:r w:rsidR="00517D29">
        <w:t>than the sphere</w:t>
      </w:r>
      <w:r w:rsidR="00183872">
        <w:t>’s 1015mm</w:t>
      </w:r>
      <w:r w:rsidR="00517D29">
        <w:t xml:space="preserve">. This was needed to </w:t>
      </w:r>
      <w:r w:rsidR="00183872">
        <w:t xml:space="preserve">balance the bearing pressure of the two hemispheres across the contact face. If not balanced, the hub could “smoke ring”, deform in a </w:t>
      </w:r>
      <w:proofErr w:type="spellStart"/>
      <w:r w:rsidR="00183872">
        <w:t>toroidal</w:t>
      </w:r>
      <w:proofErr w:type="spellEnd"/>
      <w:r w:rsidR="00183872">
        <w:t xml:space="preserve"> roll, which could cause gapping</w:t>
      </w:r>
      <w:r w:rsidR="00842266">
        <w:t xml:space="preserve"> and</w:t>
      </w:r>
      <w:r w:rsidR="00183872">
        <w:t xml:space="preserve"> extrusion of an </w:t>
      </w:r>
      <w:proofErr w:type="spellStart"/>
      <w:r w:rsidR="00183872">
        <w:t>oring</w:t>
      </w:r>
      <w:proofErr w:type="spellEnd"/>
      <w:r w:rsidR="00842266">
        <w:t>, resulting in</w:t>
      </w:r>
      <w:r w:rsidR="00183872">
        <w:t xml:space="preserve"> seal failure.</w:t>
      </w:r>
    </w:p>
    <w:p w:rsidR="009E54F9" w:rsidRDefault="009E54F9" w:rsidP="00D11C79">
      <w:pPr>
        <w:pStyle w:val="Text"/>
      </w:pPr>
    </w:p>
    <w:p w:rsidR="009E54F9" w:rsidRDefault="009E54F9" w:rsidP="00D11C79">
      <w:pPr>
        <w:pStyle w:val="Text"/>
      </w:pPr>
      <w:r>
        <w:lastRenderedPageBreak/>
        <w:t>(Graphic of FEA)</w:t>
      </w:r>
    </w:p>
    <w:p w:rsidR="009E54F9" w:rsidRDefault="009E54F9" w:rsidP="00D11C79">
      <w:pPr>
        <w:pStyle w:val="Text"/>
      </w:pPr>
    </w:p>
    <w:p w:rsidR="00576F16" w:rsidRDefault="00576F16" w:rsidP="00576F16">
      <w:pPr>
        <w:pStyle w:val="Text"/>
      </w:pPr>
      <w:r>
        <w:t xml:space="preserve">All the stress and buckling analyses were duplicated using different methods, providing high confidence in the design. MBARI performed finite element analysis using </w:t>
      </w:r>
      <w:proofErr w:type="spellStart"/>
      <w:r>
        <w:t>Solidworks</w:t>
      </w:r>
      <w:proofErr w:type="spellEnd"/>
      <w:r>
        <w:t xml:space="preserve"> simulation on a </w:t>
      </w:r>
      <w:r w:rsidR="00842266">
        <w:t xml:space="preserve">3D </w:t>
      </w:r>
      <w:r>
        <w:t xml:space="preserve">solid model, with validating results from a 2D cross section shell analysis using </w:t>
      </w:r>
      <w:proofErr w:type="spellStart"/>
      <w:r>
        <w:t>Ansys</w:t>
      </w:r>
      <w:proofErr w:type="spellEnd"/>
      <w:r>
        <w:t xml:space="preserve">. The critical pressure for buckling was calculated with </w:t>
      </w:r>
      <w:r w:rsidR="002F01AD">
        <w:t xml:space="preserve">a </w:t>
      </w:r>
      <w:r>
        <w:t>spreadsheet implementation of Roark’s formulas for stress and strain, with validating results using the Under Pressure software from Deep Sea Power and Light.</w:t>
      </w:r>
    </w:p>
    <w:p w:rsidR="000B7DA2" w:rsidRDefault="000B7DA2" w:rsidP="000B7DA2">
      <w:pPr>
        <w:pStyle w:val="Heading2"/>
      </w:pPr>
      <w:r>
        <w:t>Fittings</w:t>
      </w:r>
    </w:p>
    <w:p w:rsidR="00B639E8" w:rsidRDefault="00B639E8" w:rsidP="00D11C79">
      <w:pPr>
        <w:pStyle w:val="Text"/>
      </w:pPr>
      <w:r>
        <w:t xml:space="preserve">All </w:t>
      </w:r>
      <w:r w:rsidR="00F05CA9">
        <w:t xml:space="preserve">fittings and penetrators </w:t>
      </w:r>
      <w:r>
        <w:t xml:space="preserve">are </w:t>
      </w:r>
      <w:r w:rsidR="00C55E2D">
        <w:t>mounted on</w:t>
      </w:r>
      <w:r>
        <w:t xml:space="preserve"> the bottom half of the </w:t>
      </w:r>
      <w:proofErr w:type="gramStart"/>
      <w:r>
        <w:t xml:space="preserve">sphere so that </w:t>
      </w:r>
      <w:r w:rsidR="00907456">
        <w:t>with</w:t>
      </w:r>
      <w:r>
        <w:t xml:space="preserve"> the </w:t>
      </w:r>
      <w:r w:rsidR="00C55E2D">
        <w:t>ESP instrument</w:t>
      </w:r>
      <w:r w:rsidR="00F05CA9">
        <w:t>,</w:t>
      </w:r>
      <w:r>
        <w:t xml:space="preserve"> the wiring</w:t>
      </w:r>
      <w:r w:rsidR="00F05CA9">
        <w:t xml:space="preserve"> </w:t>
      </w:r>
      <w:r>
        <w:t>and plumbing remains intact and functional</w:t>
      </w:r>
      <w:r w:rsidR="00F05CA9">
        <w:t xml:space="preserve"> for testing</w:t>
      </w:r>
      <w:r>
        <w:t xml:space="preserve"> wh</w:t>
      </w:r>
      <w:r w:rsidR="00F05CA9">
        <w:t>ile</w:t>
      </w:r>
      <w:r>
        <w:t xml:space="preserve"> the sphere is open</w:t>
      </w:r>
      <w:proofErr w:type="gramEnd"/>
      <w:r>
        <w:t xml:space="preserve">. </w:t>
      </w:r>
      <w:r w:rsidR="0017634D">
        <w:t xml:space="preserve">The </w:t>
      </w:r>
      <w:r w:rsidR="00F05CA9">
        <w:t xml:space="preserve">Deep ESP </w:t>
      </w:r>
      <w:r w:rsidR="0078636C">
        <w:t xml:space="preserve">system </w:t>
      </w:r>
      <w:r w:rsidR="00C82390">
        <w:t>requirements</w:t>
      </w:r>
      <w:r w:rsidR="0078636C">
        <w:t xml:space="preserve"> </w:t>
      </w:r>
      <w:r>
        <w:t xml:space="preserve">called for a minimum of 11 electrical </w:t>
      </w:r>
      <w:r w:rsidR="0017634D">
        <w:t>fittings, and 4 fluid penetrators.</w:t>
      </w:r>
      <w:r>
        <w:t xml:space="preserve"> Three spare electrical fittings were added for future expansion, which made the spacing work out well at 18 equidistant ports</w:t>
      </w:r>
      <w:r w:rsidR="00D957C5">
        <w:t xml:space="preserve"> around the sphere.</w:t>
      </w:r>
      <w:r w:rsidR="00C55E2D" w:rsidRPr="00C55E2D">
        <w:t xml:space="preserve"> </w:t>
      </w:r>
      <w:r w:rsidR="00C55E2D">
        <w:t>There are also six blind holes tapped into the outer hub of each hemisphere for use in lifting and mounting the sphere on a deployment platform.</w:t>
      </w:r>
    </w:p>
    <w:p w:rsidR="0017634D" w:rsidRDefault="0017634D" w:rsidP="00D11C79">
      <w:pPr>
        <w:pStyle w:val="Text"/>
      </w:pPr>
      <w:r>
        <w:t xml:space="preserve">The electrical fittings selected for the </w:t>
      </w:r>
      <w:r w:rsidR="00B639E8">
        <w:t>Deep ESP system</w:t>
      </w:r>
      <w:r>
        <w:t xml:space="preserve"> are </w:t>
      </w:r>
      <w:proofErr w:type="spellStart"/>
      <w:r>
        <w:t>SeaC</w:t>
      </w:r>
      <w:r w:rsidR="00B639E8">
        <w:t>o</w:t>
      </w:r>
      <w:r>
        <w:t>n</w:t>
      </w:r>
      <w:proofErr w:type="spellEnd"/>
      <w:r>
        <w:t xml:space="preserve"> Mini-co</w:t>
      </w:r>
      <w:r w:rsidR="00907456">
        <w:t>n</w:t>
      </w:r>
      <w:r>
        <w:t xml:space="preserve"> MINK FCR in titanium. The FCR version was chosen as opposed to the BCR body as it eliminates the risk of accidentally unthreading the fitting from the housing whe</w:t>
      </w:r>
      <w:r w:rsidR="0078636C">
        <w:t xml:space="preserve">n </w:t>
      </w:r>
      <w:r w:rsidR="00B639E8">
        <w:t>disconnecting a cable.</w:t>
      </w:r>
    </w:p>
    <w:p w:rsidR="000B7DA2" w:rsidRDefault="00C55E2D" w:rsidP="00D11C79">
      <w:pPr>
        <w:pStyle w:val="Text"/>
      </w:pPr>
      <w:r>
        <w:t>There are</w:t>
      </w:r>
      <w:r w:rsidR="00B639E8">
        <w:t xml:space="preserve"> four </w:t>
      </w:r>
      <w:r w:rsidR="000B7DA2">
        <w:t>fluid penetrators</w:t>
      </w:r>
      <w:r w:rsidR="00F05CA9">
        <w:t xml:space="preserve"> into the </w:t>
      </w:r>
      <w:r>
        <w:t>sphere; two</w:t>
      </w:r>
      <w:r w:rsidR="00B639E8">
        <w:t xml:space="preserve"> pass the seawater sample through</w:t>
      </w:r>
      <w:r w:rsidR="000B7DA2">
        <w:t xml:space="preserve"> the</w:t>
      </w:r>
      <w:r w:rsidR="00B639E8">
        <w:t xml:space="preserve"> ESP</w:t>
      </w:r>
      <w:r w:rsidR="000B7DA2">
        <w:t xml:space="preserve"> </w:t>
      </w:r>
      <w:r w:rsidR="00C82390">
        <w:t>instrument</w:t>
      </w:r>
      <w:r w:rsidR="000B7DA2">
        <w:t xml:space="preserve"> for micr</w:t>
      </w:r>
      <w:r>
        <w:t xml:space="preserve">obial identification, and </w:t>
      </w:r>
      <w:r w:rsidR="000B7DA2">
        <w:t>t</w:t>
      </w:r>
      <w:r>
        <w:t>wo</w:t>
      </w:r>
      <w:r w:rsidR="00907456">
        <w:t xml:space="preserve"> are used</w:t>
      </w:r>
      <w:r>
        <w:t xml:space="preserve"> </w:t>
      </w:r>
      <w:r w:rsidR="00B639E8">
        <w:t>for</w:t>
      </w:r>
      <w:r w:rsidR="000B7DA2">
        <w:t xml:space="preserve"> venting</w:t>
      </w:r>
      <w:r w:rsidR="007222BE">
        <w:t>, helium leak detection,</w:t>
      </w:r>
      <w:r w:rsidR="000B7DA2">
        <w:t xml:space="preserve"> and </w:t>
      </w:r>
      <w:r w:rsidR="007222BE">
        <w:t xml:space="preserve">nitrogen </w:t>
      </w:r>
      <w:r w:rsidR="000B7DA2">
        <w:t>purge</w:t>
      </w:r>
      <w:r w:rsidR="007222BE">
        <w:t xml:space="preserve"> cycles</w:t>
      </w:r>
      <w:r w:rsidR="000B7DA2">
        <w:t xml:space="preserve"> </w:t>
      </w:r>
      <w:r>
        <w:t>when</w:t>
      </w:r>
      <w:r w:rsidR="000B7DA2">
        <w:t xml:space="preserve"> sealing the sphere </w:t>
      </w:r>
      <w:r>
        <w:t>for</w:t>
      </w:r>
      <w:r w:rsidR="00B639E8">
        <w:t xml:space="preserve"> deployment</w:t>
      </w:r>
      <w:r>
        <w:t>.</w:t>
      </w:r>
    </w:p>
    <w:p w:rsidR="00D90FB9" w:rsidRDefault="00D90FB9" w:rsidP="00D90FB9">
      <w:pPr>
        <w:pStyle w:val="Heading2"/>
      </w:pPr>
      <w:r>
        <w:t>Galvanic Isolation</w:t>
      </w:r>
    </w:p>
    <w:p w:rsidR="00B639E8" w:rsidRDefault="007B1FC0">
      <w:pPr>
        <w:pStyle w:val="Text"/>
      </w:pPr>
      <w:r>
        <w:t>T</w:t>
      </w:r>
      <w:r w:rsidR="00C82390">
        <w:t>itanium</w:t>
      </w:r>
      <w:r w:rsidR="000B7DA2">
        <w:t xml:space="preserve"> is a very noble metal, </w:t>
      </w:r>
      <w:r>
        <w:t xml:space="preserve">even the </w:t>
      </w:r>
      <w:r w:rsidR="00C55E2D">
        <w:t xml:space="preserve">6AL4V </w:t>
      </w:r>
      <w:r>
        <w:t>alloy</w:t>
      </w:r>
      <w:r w:rsidR="00C55E2D">
        <w:t>.</w:t>
      </w:r>
      <w:r>
        <w:t xml:space="preserve"> As t</w:t>
      </w:r>
      <w:r w:rsidR="000B7DA2">
        <w:t>he</w:t>
      </w:r>
      <w:r>
        <w:t xml:space="preserve">re is a lot of exposed surface area on a </w:t>
      </w:r>
      <w:r w:rsidR="000B7DA2">
        <w:t>sphere</w:t>
      </w:r>
      <w:r>
        <w:t xml:space="preserve"> this large, it can sustain </w:t>
      </w:r>
      <w:r w:rsidR="002408CC">
        <w:t>aggressive</w:t>
      </w:r>
      <w:r>
        <w:t xml:space="preserve"> </w:t>
      </w:r>
      <w:r w:rsidR="000B7DA2">
        <w:t>galva</w:t>
      </w:r>
      <w:r w:rsidR="00B639E8">
        <w:t>n</w:t>
      </w:r>
      <w:r w:rsidR="000B7DA2">
        <w:t xml:space="preserve">ic </w:t>
      </w:r>
      <w:r w:rsidR="002408CC">
        <w:t>reactions</w:t>
      </w:r>
      <w:r>
        <w:t xml:space="preserve">. </w:t>
      </w:r>
      <w:r w:rsidR="002408CC">
        <w:t>M</w:t>
      </w:r>
      <w:r w:rsidR="000B7DA2">
        <w:t xml:space="preserve">aterial matching and isolation </w:t>
      </w:r>
      <w:r w:rsidR="00C55E2D">
        <w:t xml:space="preserve">is necessary </w:t>
      </w:r>
      <w:r w:rsidR="002408CC">
        <w:t>for protecting against corrosion</w:t>
      </w:r>
      <w:r w:rsidR="000B7DA2">
        <w:t>. The electrical fittings</w:t>
      </w:r>
      <w:r w:rsidR="002408CC">
        <w:t xml:space="preserve"> and all fasteners</w:t>
      </w:r>
      <w:r w:rsidR="000B7DA2">
        <w:t xml:space="preserve"> are </w:t>
      </w:r>
      <w:r w:rsidR="00C82390">
        <w:t>titanium</w:t>
      </w:r>
      <w:r w:rsidR="000B7DA2">
        <w:t xml:space="preserve"> for this </w:t>
      </w:r>
      <w:r w:rsidR="00C82390">
        <w:t>reason</w:t>
      </w:r>
      <w:r w:rsidR="000B7DA2">
        <w:t xml:space="preserve">. </w:t>
      </w:r>
      <w:r w:rsidR="00D90FB9">
        <w:t>The four</w:t>
      </w:r>
      <w:r w:rsidR="002408CC">
        <w:t xml:space="preserve"> fluid penetrators were made </w:t>
      </w:r>
      <w:proofErr w:type="gramStart"/>
      <w:r w:rsidR="002408CC">
        <w:t>from 316 stainless steel</w:t>
      </w:r>
      <w:r w:rsidR="00B639E8">
        <w:t>,</w:t>
      </w:r>
      <w:proofErr w:type="gramEnd"/>
      <w:r w:rsidR="00B639E8">
        <w:t xml:space="preserve"> </w:t>
      </w:r>
      <w:r w:rsidR="002408CC">
        <w:t xml:space="preserve">to material match to the tubing and valves feeding seawater to the ESP. As </w:t>
      </w:r>
      <w:r w:rsidR="00C55E2D">
        <w:t>these</w:t>
      </w:r>
      <w:r w:rsidR="002408CC">
        <w:t xml:space="preserve"> penetrators are of </w:t>
      </w:r>
      <w:r w:rsidR="00B639E8">
        <w:t>dissimilar metal</w:t>
      </w:r>
      <w:r w:rsidR="002408CC">
        <w:t xml:space="preserve"> to the sphere, </w:t>
      </w:r>
      <w:r w:rsidR="00B639E8">
        <w:t>a</w:t>
      </w:r>
      <w:r w:rsidR="00D90FB9">
        <w:t xml:space="preserve">n </w:t>
      </w:r>
      <w:proofErr w:type="spellStart"/>
      <w:r w:rsidR="00D90FB9">
        <w:t>oring</w:t>
      </w:r>
      <w:proofErr w:type="spellEnd"/>
      <w:r w:rsidR="00D90FB9">
        <w:t xml:space="preserve"> sealed PEEK dielectric isolator was designed </w:t>
      </w:r>
      <w:r w:rsidR="00FA3B42">
        <w:t>that</w:t>
      </w:r>
      <w:r w:rsidR="00D90FB9">
        <w:t xml:space="preserve"> </w:t>
      </w:r>
      <w:r w:rsidR="00B639E8">
        <w:t>isolates</w:t>
      </w:r>
      <w:r w:rsidR="002408CC">
        <w:t xml:space="preserve"> them</w:t>
      </w:r>
      <w:r w:rsidR="000B7DA2">
        <w:t xml:space="preserve"> </w:t>
      </w:r>
      <w:r w:rsidR="00B639E8">
        <w:t xml:space="preserve">from the Titanium shell. </w:t>
      </w:r>
    </w:p>
    <w:p w:rsidR="00E97402" w:rsidRDefault="00082F0B">
      <w:pPr>
        <w:pStyle w:val="Heading1"/>
      </w:pPr>
      <w:r>
        <w:t>Casting</w:t>
      </w:r>
    </w:p>
    <w:p w:rsidR="00F9578D" w:rsidRDefault="009A5462" w:rsidP="00F9578D">
      <w:pPr>
        <w:pStyle w:val="Text"/>
      </w:pPr>
      <w:r>
        <w:t xml:space="preserve">The sphere was designed </w:t>
      </w:r>
      <w:r w:rsidR="00784053">
        <w:t>for both</w:t>
      </w:r>
      <w:r w:rsidR="00AB6401">
        <w:t xml:space="preserve"> halves to be machined from hemispheres cast from the same pattern. </w:t>
      </w:r>
      <w:proofErr w:type="spellStart"/>
      <w:r>
        <w:t>Wah</w:t>
      </w:r>
      <w:proofErr w:type="spellEnd"/>
      <w:r>
        <w:t xml:space="preserve"> Chang in Albany </w:t>
      </w:r>
      <w:proofErr w:type="gramStart"/>
      <w:r>
        <w:t>Or</w:t>
      </w:r>
      <w:proofErr w:type="gramEnd"/>
      <w:r>
        <w:t xml:space="preserve">, </w:t>
      </w:r>
      <w:r w:rsidR="00784053">
        <w:t xml:space="preserve">coordinated the fabrication of hardwood </w:t>
      </w:r>
      <w:r>
        <w:t>patterns</w:t>
      </w:r>
      <w:r w:rsidR="00343447">
        <w:t xml:space="preserve"> based upon MBARI machining drawings.</w:t>
      </w:r>
      <w:r w:rsidR="00784053">
        <w:t xml:space="preserve"> The</w:t>
      </w:r>
      <w:r w:rsidR="00FC16AE">
        <w:t xml:space="preserve"> mold</w:t>
      </w:r>
      <w:r w:rsidR="00784053">
        <w:t xml:space="preserve"> cope and drag</w:t>
      </w:r>
      <w:r w:rsidR="00FC16AE">
        <w:t xml:space="preserve"> </w:t>
      </w:r>
      <w:r w:rsidR="00784053">
        <w:t xml:space="preserve">are made from </w:t>
      </w:r>
      <w:r w:rsidR="00FC16AE">
        <w:t xml:space="preserve">the pattern with </w:t>
      </w:r>
      <w:r w:rsidR="00784053">
        <w:t xml:space="preserve">rammed graphite. </w:t>
      </w:r>
      <w:r w:rsidR="005934BF">
        <w:t xml:space="preserve">The castings would be poured from </w:t>
      </w:r>
      <w:r w:rsidR="00907456">
        <w:t xml:space="preserve">6AL4V </w:t>
      </w:r>
      <w:r w:rsidR="005934BF">
        <w:t>titanium, with coupons cast and processed at the same time for material testing.</w:t>
      </w:r>
      <w:r w:rsidR="00F9578D">
        <w:t xml:space="preserve"> </w:t>
      </w:r>
      <w:r w:rsidR="00127591">
        <w:t xml:space="preserve">Post casting processes include weld repair of voids, annealing or other heat treatment, and sandblasting and chemical stripping to </w:t>
      </w:r>
      <w:r w:rsidR="00F9578D">
        <w:t>remove the alpha phase case.</w:t>
      </w:r>
    </w:p>
    <w:p w:rsidR="00E3693F" w:rsidRDefault="00E3693F" w:rsidP="00E3693F">
      <w:pPr>
        <w:pStyle w:val="Text"/>
      </w:pPr>
      <w:r>
        <w:lastRenderedPageBreak/>
        <w:t xml:space="preserve">A concern with any casting is the potential for porosity and void pockets in the metal. </w:t>
      </w:r>
      <w:r w:rsidR="00F9578D">
        <w:t>Instead of just annealing, t</w:t>
      </w:r>
      <w:r>
        <w:t xml:space="preserve">he cast hemispheres underwent a hot </w:t>
      </w:r>
      <w:proofErr w:type="spellStart"/>
      <w:r>
        <w:t>isostatic</w:t>
      </w:r>
      <w:proofErr w:type="spellEnd"/>
      <w:r>
        <w:t xml:space="preserve"> press (HIP)</w:t>
      </w:r>
      <w:r w:rsidR="00127591">
        <w:t>. In the HIP process, the casting is heated above the annealing temperature, in an inert, high pressure atmosphere.</w:t>
      </w:r>
      <w:r>
        <w:t xml:space="preserve"> </w:t>
      </w:r>
      <w:r w:rsidR="00127591">
        <w:t xml:space="preserve">Any voids plastically collapse and the material bonds by diffusion, </w:t>
      </w:r>
      <w:r>
        <w:t>effectively eliminating porosity. With the one exception being that any voids open to the surface equalize pressure during the HIP and do not collapse. One such open void was found in the machining of the top hemisphere. However, as this void was in the thick hub section, it was determined to not be a stress risk and was not repaired.</w:t>
      </w:r>
    </w:p>
    <w:p w:rsidR="00F9578D" w:rsidRDefault="00E3693F" w:rsidP="00F9578D">
      <w:pPr>
        <w:pStyle w:val="Text"/>
      </w:pPr>
      <w:r>
        <w:t xml:space="preserve">Typically such voids are readily visible on the surface and are weld filled. To verify that there were no other voids, </w:t>
      </w:r>
      <w:proofErr w:type="spellStart"/>
      <w:r>
        <w:t>Wah</w:t>
      </w:r>
      <w:proofErr w:type="spellEnd"/>
      <w:r>
        <w:t xml:space="preserve"> Chang recommended dye </w:t>
      </w:r>
      <w:proofErr w:type="spellStart"/>
      <w:r>
        <w:t>penetrant</w:t>
      </w:r>
      <w:proofErr w:type="spellEnd"/>
      <w:r>
        <w:t xml:space="preserve"> testing as a cost effective alternative to 100% radiography. After machining was completed, both sphere halves were shipped back to </w:t>
      </w:r>
      <w:proofErr w:type="spellStart"/>
      <w:r>
        <w:t>Wah</w:t>
      </w:r>
      <w:proofErr w:type="spellEnd"/>
      <w:r>
        <w:t xml:space="preserve"> Chang who performed dye </w:t>
      </w:r>
      <w:proofErr w:type="spellStart"/>
      <w:r>
        <w:t>penetrant</w:t>
      </w:r>
      <w:proofErr w:type="spellEnd"/>
      <w:r>
        <w:t xml:space="preserve"> testing, no other open voids were found.</w:t>
      </w:r>
    </w:p>
    <w:p w:rsidR="009E54F9" w:rsidRDefault="009E54F9" w:rsidP="00F9578D">
      <w:pPr>
        <w:pStyle w:val="Text"/>
      </w:pPr>
    </w:p>
    <w:p w:rsidR="009E54F9" w:rsidRDefault="009E54F9" w:rsidP="00F9578D">
      <w:pPr>
        <w:pStyle w:val="Text"/>
      </w:pPr>
      <w:r>
        <w:t>(Image of casting)</w:t>
      </w:r>
    </w:p>
    <w:p w:rsidR="009E54F9" w:rsidRDefault="009E54F9" w:rsidP="00F9578D">
      <w:pPr>
        <w:pStyle w:val="Text"/>
      </w:pPr>
    </w:p>
    <w:p w:rsidR="00E3693F" w:rsidRDefault="00E3693F" w:rsidP="009A5462">
      <w:pPr>
        <w:pStyle w:val="Text"/>
      </w:pPr>
      <w:r>
        <w:t xml:space="preserve">The two hemispheres were cast one at a time, with several weeks interval for the hemisphere to undergo annealing and </w:t>
      </w:r>
      <w:r w:rsidR="00953A09">
        <w:t xml:space="preserve">HIP </w:t>
      </w:r>
      <w:r>
        <w:t>process</w:t>
      </w:r>
      <w:r w:rsidR="00953A09">
        <w:t>ing</w:t>
      </w:r>
      <w:r>
        <w:t xml:space="preserve">. </w:t>
      </w:r>
      <w:r w:rsidR="00953A09">
        <w:t xml:space="preserve">Afterwards, the shape can be compared to the desired result. If needed, the pattern may be modified so </w:t>
      </w:r>
      <w:proofErr w:type="gramStart"/>
      <w:r w:rsidR="00953A09">
        <w:t>future</w:t>
      </w:r>
      <w:proofErr w:type="gramEnd"/>
      <w:r w:rsidR="00953A09">
        <w:t xml:space="preserve"> castings will better meet the geometry.</w:t>
      </w:r>
    </w:p>
    <w:p w:rsidR="00865DAF" w:rsidRDefault="009A5462" w:rsidP="009A5462">
      <w:pPr>
        <w:pStyle w:val="Text"/>
      </w:pPr>
      <w:r>
        <w:t>The first casting did deform somewhat</w:t>
      </w:r>
      <w:r w:rsidR="005934BF">
        <w:t>,</w:t>
      </w:r>
      <w:r w:rsidR="00AF28F4">
        <w:t xml:space="preserve"> </w:t>
      </w:r>
      <w:r w:rsidR="00CF706B">
        <w:t xml:space="preserve">possibly </w:t>
      </w:r>
      <w:r w:rsidR="005934BF">
        <w:t>during casting</w:t>
      </w:r>
      <w:r w:rsidR="00CF706B">
        <w:t xml:space="preserve"> or maybe</w:t>
      </w:r>
      <w:r w:rsidR="005934BF">
        <w:t xml:space="preserve"> </w:t>
      </w:r>
      <w:r w:rsidR="00CF706B">
        <w:t xml:space="preserve">during </w:t>
      </w:r>
      <w:r w:rsidR="00953A09">
        <w:t>heat treatment</w:t>
      </w:r>
      <w:r w:rsidR="00CF706B">
        <w:t xml:space="preserve">. Although the </w:t>
      </w:r>
      <w:r w:rsidR="00865DAF">
        <w:t xml:space="preserve">pattern </w:t>
      </w:r>
      <w:r w:rsidR="00CF706B">
        <w:t xml:space="preserve">did get adjusted for the second casting, the </w:t>
      </w:r>
      <w:r w:rsidR="00865DAF">
        <w:t>first casting was close to desired geometry,</w:t>
      </w:r>
      <w:r w:rsidR="00CF706B">
        <w:t xml:space="preserve"> and</w:t>
      </w:r>
      <w:r w:rsidR="00865DAF">
        <w:t xml:space="preserve"> MBARI was given the option of accepting the first hemisphere as is or </w:t>
      </w:r>
      <w:proofErr w:type="spellStart"/>
      <w:r w:rsidR="00865DAF">
        <w:t>Wah</w:t>
      </w:r>
      <w:proofErr w:type="spellEnd"/>
      <w:r w:rsidR="00865DAF">
        <w:t xml:space="preserve"> Chang </w:t>
      </w:r>
      <w:r w:rsidR="00CF706B">
        <w:t xml:space="preserve">could weld repair it. The repair action would have been to weld build up material over the upper </w:t>
      </w:r>
      <w:r w:rsidR="00953A09">
        <w:t>portion</w:t>
      </w:r>
      <w:r w:rsidR="00CF706B">
        <w:t xml:space="preserve"> of the casting, adding thickness so that a full shell could </w:t>
      </w:r>
      <w:r w:rsidR="00953A09">
        <w:t xml:space="preserve">more likely </w:t>
      </w:r>
      <w:r w:rsidR="00CF706B">
        <w:t>be machined from the casting.</w:t>
      </w:r>
      <w:r w:rsidR="005934BF">
        <w:t xml:space="preserve"> </w:t>
      </w:r>
    </w:p>
    <w:p w:rsidR="0032398A" w:rsidRDefault="00026E9E" w:rsidP="00E1147C">
      <w:pPr>
        <w:pStyle w:val="Text"/>
      </w:pPr>
      <w:proofErr w:type="spellStart"/>
      <w:r>
        <w:t>Wah</w:t>
      </w:r>
      <w:proofErr w:type="spellEnd"/>
      <w:r>
        <w:t xml:space="preserve"> Chang provided a measured drawing of the post processed hemisphere, and MABRI compared that to the final machine model. It was likely that with some modification </w:t>
      </w:r>
      <w:r w:rsidR="00953A09">
        <w:t>to the</w:t>
      </w:r>
      <w:r>
        <w:t xml:space="preserve"> design, the full pressure rating could be met</w:t>
      </w:r>
      <w:r w:rsidR="00953A09">
        <w:t xml:space="preserve"> with the casting as was</w:t>
      </w:r>
      <w:r>
        <w:t xml:space="preserve">. </w:t>
      </w:r>
      <w:r w:rsidR="00CF706B">
        <w:t xml:space="preserve">MBARI considered these options very </w:t>
      </w:r>
      <w:r w:rsidR="00953A09">
        <w:t>carefully</w:t>
      </w:r>
      <w:r w:rsidR="00CF706B">
        <w:t xml:space="preserve"> as the face seal </w:t>
      </w:r>
      <w:r>
        <w:t xml:space="preserve">of the hemisphere </w:t>
      </w:r>
      <w:r w:rsidR="00CF706B">
        <w:t xml:space="preserve">would require a very flat finish. </w:t>
      </w:r>
      <w:r>
        <w:t>C</w:t>
      </w:r>
      <w:r w:rsidR="00CF706B">
        <w:t>onsiderable stresses</w:t>
      </w:r>
      <w:r>
        <w:t xml:space="preserve"> </w:t>
      </w:r>
      <w:r w:rsidR="00953A09">
        <w:t xml:space="preserve">and material inconsistencies </w:t>
      </w:r>
      <w:r>
        <w:t>would be</w:t>
      </w:r>
      <w:r w:rsidR="00CF706B">
        <w:t xml:space="preserve"> imposed in by the amount of welding required.</w:t>
      </w:r>
      <w:r>
        <w:t xml:space="preserve"> Although annealing could mostly normalize these stresses, machining through the weld material could cause the sphere to deform. </w:t>
      </w:r>
      <w:r w:rsidR="00CF706B">
        <w:t xml:space="preserve">MBARI </w:t>
      </w:r>
      <w:r>
        <w:t>chose to accept the casting as is, rather than impose the uncertainties of the weld build up.</w:t>
      </w:r>
      <w:r w:rsidR="00F9578D">
        <w:t xml:space="preserve"> This first casting article was chosen for the sphere top, as it would require less machining and</w:t>
      </w:r>
      <w:r w:rsidR="009B13A4">
        <w:t xml:space="preserve"> </w:t>
      </w:r>
      <w:r w:rsidR="00F9578D">
        <w:t>could be replaced at less cost if needed.</w:t>
      </w:r>
      <w:r w:rsidR="009B13A4">
        <w:t xml:space="preserve"> </w:t>
      </w:r>
    </w:p>
    <w:p w:rsidR="009E54F9" w:rsidRDefault="009E54F9" w:rsidP="00E1147C">
      <w:pPr>
        <w:pStyle w:val="Text"/>
      </w:pPr>
    </w:p>
    <w:p w:rsidR="009E54F9" w:rsidRDefault="009E54F9" w:rsidP="00E1147C">
      <w:pPr>
        <w:pStyle w:val="Text"/>
      </w:pPr>
      <w:r>
        <w:t>(Graphic of point cloud overlay)</w:t>
      </w:r>
    </w:p>
    <w:p w:rsidR="00E97402" w:rsidRDefault="00082F0B" w:rsidP="0032398A">
      <w:pPr>
        <w:pStyle w:val="Heading1"/>
      </w:pPr>
      <w:r>
        <w:t>Machining</w:t>
      </w:r>
    </w:p>
    <w:p w:rsidR="00E0562C" w:rsidRDefault="00D11C79" w:rsidP="0017634D">
      <w:pPr>
        <w:pStyle w:val="Text"/>
        <w:ind w:firstLine="0"/>
      </w:pPr>
      <w:r>
        <w:tab/>
      </w:r>
      <w:r w:rsidR="003C520F">
        <w:t xml:space="preserve">The castings were fully machined </w:t>
      </w:r>
      <w:r w:rsidR="000233D5">
        <w:t xml:space="preserve">on all surfaces </w:t>
      </w:r>
      <w:r w:rsidR="003C520F">
        <w:t xml:space="preserve">for two reasons; </w:t>
      </w:r>
      <w:r w:rsidR="00E0562C">
        <w:t xml:space="preserve">primarily </w:t>
      </w:r>
      <w:r w:rsidR="003C520F">
        <w:t xml:space="preserve">to remove </w:t>
      </w:r>
      <w:r w:rsidR="00E0562C">
        <w:t>excess</w:t>
      </w:r>
      <w:r w:rsidR="003C520F">
        <w:t xml:space="preserve"> mass, </w:t>
      </w:r>
      <w:r w:rsidR="00E0562C">
        <w:t>but also</w:t>
      </w:r>
      <w:r w:rsidR="003C520F">
        <w:t xml:space="preserve"> to </w:t>
      </w:r>
      <w:r w:rsidR="000233D5">
        <w:t>bring</w:t>
      </w:r>
      <w:r w:rsidR="003C520F">
        <w:t xml:space="preserve"> the </w:t>
      </w:r>
      <w:r w:rsidR="003C520F">
        <w:lastRenderedPageBreak/>
        <w:t xml:space="preserve">spheres </w:t>
      </w:r>
      <w:r w:rsidR="000233D5">
        <w:t xml:space="preserve">to a </w:t>
      </w:r>
      <w:r w:rsidR="00E0562C">
        <w:t>specified</w:t>
      </w:r>
      <w:r w:rsidR="003C520F">
        <w:t xml:space="preserve"> shape</w:t>
      </w:r>
      <w:r w:rsidR="00E0562C">
        <w:t xml:space="preserve"> and geometry</w:t>
      </w:r>
      <w:r w:rsidR="003C520F">
        <w:t xml:space="preserve">. </w:t>
      </w:r>
      <w:r w:rsidR="00E0562C">
        <w:t xml:space="preserve">Prior to machining, each hemispherical casting weighed about 350 </w:t>
      </w:r>
      <w:proofErr w:type="spellStart"/>
      <w:r w:rsidR="00E0562C">
        <w:t>kgs</w:t>
      </w:r>
      <w:proofErr w:type="spellEnd"/>
      <w:r w:rsidR="00E0562C">
        <w:t xml:space="preserve"> each</w:t>
      </w:r>
      <w:r w:rsidR="000233D5">
        <w:t xml:space="preserve">, but only </w:t>
      </w:r>
      <w:r w:rsidR="00E0562C">
        <w:t xml:space="preserve">200 </w:t>
      </w:r>
      <w:proofErr w:type="spellStart"/>
      <w:r w:rsidR="00E0562C">
        <w:t>kgs</w:t>
      </w:r>
      <w:proofErr w:type="spellEnd"/>
      <w:r w:rsidR="00E0562C">
        <w:t xml:space="preserve"> </w:t>
      </w:r>
      <w:r w:rsidR="000233D5">
        <w:t xml:space="preserve">afterwards. </w:t>
      </w:r>
      <w:r w:rsidR="00E0562C">
        <w:t xml:space="preserve">Though the cast titanium process can come close to the finished shape, </w:t>
      </w:r>
      <w:r w:rsidR="000233D5">
        <w:t>the actual wall thickness and curvature can vary drastically. Indentations, thinned areas or even flats can be expected on a cast finish.</w:t>
      </w:r>
    </w:p>
    <w:p w:rsidR="00E0562C" w:rsidRDefault="00E0562C" w:rsidP="00E0562C">
      <w:pPr>
        <w:pStyle w:val="Text"/>
      </w:pPr>
      <w:r>
        <w:t>The</w:t>
      </w:r>
      <w:r w:rsidR="003C520F">
        <w:t xml:space="preserve"> design factors considered tolerances for a machined surface</w:t>
      </w:r>
      <w:r>
        <w:t xml:space="preserve">, not a cast surface. </w:t>
      </w:r>
      <w:r w:rsidR="003C520F">
        <w:t xml:space="preserve">If much of the hemisphere were to be left as </w:t>
      </w:r>
      <w:r>
        <w:t>the uneven</w:t>
      </w:r>
      <w:r w:rsidR="003C520F">
        <w:t xml:space="preserve"> cast finish, the shape </w:t>
      </w:r>
      <w:r>
        <w:t xml:space="preserve">and wall thicknesses </w:t>
      </w:r>
      <w:r w:rsidR="003C520F">
        <w:t xml:space="preserve">would be </w:t>
      </w:r>
      <w:r>
        <w:t xml:space="preserve">much </w:t>
      </w:r>
      <w:r w:rsidR="003C520F">
        <w:t xml:space="preserve">less uniform, strain </w:t>
      </w:r>
      <w:r>
        <w:t xml:space="preserve">would </w:t>
      </w:r>
      <w:r w:rsidR="003C520F">
        <w:t>be</w:t>
      </w:r>
      <w:r>
        <w:t xml:space="preserve"> more unbalanced, somewhat invaliding the critical buckling calculations. If the surface needed to be left cast, wall thicknesses and spherical geometry would need to be mapped in detailed and modeled for extensive FEA to validate the buckling design. Also, there is no expectation that one casting would have the same tolerances as other even if the mold was made </w:t>
      </w:r>
      <w:r w:rsidR="000233D5">
        <w:t>from</w:t>
      </w:r>
      <w:r>
        <w:t xml:space="preserve"> the same pattern.</w:t>
      </w:r>
    </w:p>
    <w:p w:rsidR="0032398A" w:rsidRDefault="00D11C79" w:rsidP="00E0562C">
      <w:pPr>
        <w:pStyle w:val="Text"/>
        <w:ind w:firstLine="144"/>
      </w:pPr>
      <w:r>
        <w:t xml:space="preserve">The </w:t>
      </w:r>
      <w:r w:rsidR="00953A09">
        <w:t>finished</w:t>
      </w:r>
      <w:r>
        <w:t xml:space="preserve"> castings were machined at </w:t>
      </w:r>
      <w:proofErr w:type="spellStart"/>
      <w:r>
        <w:t>Tapem</w:t>
      </w:r>
      <w:r w:rsidR="0032398A">
        <w:t>ation</w:t>
      </w:r>
      <w:proofErr w:type="spellEnd"/>
      <w:r w:rsidR="0032398A">
        <w:t xml:space="preserve"> Inc of Scotts Valley, Ca. Along with having the skill and equipment to machine </w:t>
      </w:r>
      <w:proofErr w:type="gramStart"/>
      <w:r w:rsidR="0032398A">
        <w:t>these hemisphere</w:t>
      </w:r>
      <w:proofErr w:type="gramEnd"/>
      <w:r w:rsidR="0032398A">
        <w:t xml:space="preserve">, a major benefit of </w:t>
      </w:r>
      <w:proofErr w:type="spellStart"/>
      <w:r w:rsidR="0032398A">
        <w:t>Tapemation</w:t>
      </w:r>
      <w:proofErr w:type="spellEnd"/>
      <w:r w:rsidR="0032398A">
        <w:t xml:space="preserve"> is that is </w:t>
      </w:r>
      <w:r w:rsidR="00953A09">
        <w:t>a short drive</w:t>
      </w:r>
      <w:r w:rsidR="0032398A">
        <w:t xml:space="preserve"> from MBARI. The lead engineer could easily inspect the machining on a regular basis, and make adjustments when necessary. This was highly beneficial as several adjustments needed to be made. </w:t>
      </w:r>
    </w:p>
    <w:p w:rsidR="00157EC9" w:rsidRDefault="00D11C79" w:rsidP="0032398A">
      <w:pPr>
        <w:pStyle w:val="Text"/>
        <w:ind w:firstLine="144"/>
      </w:pPr>
      <w:r>
        <w:t>Casting 1 was sel</w:t>
      </w:r>
      <w:r w:rsidR="0032398A">
        <w:t xml:space="preserve">ected for the top of the sphere, and prior to machining; it was mapped in a coordinate measuring machine. </w:t>
      </w:r>
      <w:r w:rsidR="00157EC9">
        <w:t xml:space="preserve">This was used to generate a point cloud and </w:t>
      </w:r>
      <w:r w:rsidR="0032398A">
        <w:t>was compared to the design</w:t>
      </w:r>
      <w:r w:rsidR="00157EC9">
        <w:t xml:space="preserve"> geometry. An adjustment was made to the design to best fit the design to the casting. This adjustment was to shorten the height of hemisphere by 2.5mm. This would place the center of the sphere slightly below the face and additional FEA was done to ensure that it would not affect the bearing contact or the seals. This </w:t>
      </w:r>
      <w:r w:rsidR="00953A09">
        <w:t>design change</w:t>
      </w:r>
      <w:r w:rsidR="00157EC9">
        <w:t xml:space="preserve"> was made to the top hemisphere only.</w:t>
      </w:r>
    </w:p>
    <w:p w:rsidR="009E54F9" w:rsidRDefault="009E54F9" w:rsidP="0032398A">
      <w:pPr>
        <w:pStyle w:val="Text"/>
        <w:ind w:firstLine="144"/>
      </w:pPr>
    </w:p>
    <w:p w:rsidR="009E54F9" w:rsidRDefault="009E54F9" w:rsidP="0032398A">
      <w:pPr>
        <w:pStyle w:val="Text"/>
        <w:ind w:firstLine="144"/>
      </w:pPr>
      <w:r>
        <w:t>(Image of remaining cast surface spots)</w:t>
      </w:r>
    </w:p>
    <w:p w:rsidR="009E54F9" w:rsidRDefault="009E54F9" w:rsidP="0032398A">
      <w:pPr>
        <w:pStyle w:val="Text"/>
        <w:ind w:firstLine="144"/>
      </w:pPr>
    </w:p>
    <w:p w:rsidR="0017634D" w:rsidRDefault="00157EC9" w:rsidP="0032398A">
      <w:pPr>
        <w:pStyle w:val="Text"/>
        <w:ind w:firstLine="144"/>
      </w:pPr>
      <w:r>
        <w:t>After machining</w:t>
      </w:r>
      <w:r w:rsidR="00953A09">
        <w:t>,</w:t>
      </w:r>
      <w:r>
        <w:t xml:space="preserve"> a few </w:t>
      </w:r>
      <w:r w:rsidR="00953A09">
        <w:t>cast surface</w:t>
      </w:r>
      <w:r>
        <w:t xml:space="preserve"> spots were still present on the outside of the hemisphere</w:t>
      </w:r>
      <w:r w:rsidR="00953A09">
        <w:t>, making for a thinner wall at these locations</w:t>
      </w:r>
      <w:r>
        <w:t xml:space="preserve">. These were measured and modeled extensively to determine that they were still within our </w:t>
      </w:r>
      <w:r w:rsidR="006C5CDD">
        <w:t>design factor for stress. Buckling was modeled as well, but the analysis was not definitive. The critical pressure for buckling was predicted to be less than the design factor</w:t>
      </w:r>
      <w:r w:rsidR="00435A40">
        <w:t xml:space="preserve"> of 2.0</w:t>
      </w:r>
      <w:r w:rsidR="006C5CDD">
        <w:t>, but still above our planned pressure testing.</w:t>
      </w:r>
    </w:p>
    <w:p w:rsidR="00082F0B" w:rsidRDefault="00082F0B" w:rsidP="00082F0B">
      <w:pPr>
        <w:pStyle w:val="Heading1"/>
      </w:pPr>
      <w:r>
        <w:t>Assembly</w:t>
      </w:r>
    </w:p>
    <w:p w:rsidR="00DB7D23" w:rsidRDefault="00965C5E" w:rsidP="009A5462">
      <w:pPr>
        <w:pStyle w:val="Text"/>
      </w:pPr>
      <w:r>
        <w:t xml:space="preserve">The pressure envelope of the sphere, including all fittings and penetrators, was first assembled in </w:t>
      </w:r>
      <w:r w:rsidR="00435A40">
        <w:t xml:space="preserve">January </w:t>
      </w:r>
      <w:r>
        <w:t>2009</w:t>
      </w:r>
      <w:r w:rsidR="00435A40">
        <w:t>, 14 months after ordering the castings.</w:t>
      </w:r>
      <w:r>
        <w:t xml:space="preserve"> Other than the use of 6-40 screws, all fittings are installed as per manufacturer’s recommendations. </w:t>
      </w:r>
    </w:p>
    <w:p w:rsidR="00082F0B" w:rsidRDefault="00435A40" w:rsidP="009A5462">
      <w:pPr>
        <w:pStyle w:val="Text"/>
      </w:pPr>
      <w:r>
        <w:t xml:space="preserve">A </w:t>
      </w:r>
      <w:r w:rsidR="00DB7D23">
        <w:t>process for assembling and sealing the sphere has been developed to ensure clean, reliable sealing with even</w:t>
      </w:r>
      <w:r w:rsidR="009A5462">
        <w:t xml:space="preserve"> o-ring compression. </w:t>
      </w:r>
      <w:r w:rsidR="00DB7D23">
        <w:t xml:space="preserve">Although ocean pressure will quickly provide more than sufficient force to fully close the sphere, mechanically seating the seal guarantees even compression of </w:t>
      </w:r>
      <w:r w:rsidR="00DB7D23">
        <w:lastRenderedPageBreak/>
        <w:t xml:space="preserve">the </w:t>
      </w:r>
      <w:proofErr w:type="spellStart"/>
      <w:r w:rsidR="00DB7D23">
        <w:t>orings</w:t>
      </w:r>
      <w:proofErr w:type="spellEnd"/>
      <w:r>
        <w:t>,</w:t>
      </w:r>
      <w:r w:rsidR="00DB7D23">
        <w:t xml:space="preserve"> avoiding any misalignment and pinching. This also allows for leak testing to be done on the identical seal geometry </w:t>
      </w:r>
      <w:r>
        <w:t>as</w:t>
      </w:r>
      <w:r w:rsidR="00DB7D23">
        <w:t xml:space="preserve"> when deployed. </w:t>
      </w:r>
      <w:r w:rsidR="009A5462">
        <w:t xml:space="preserve">The 36 assembly bolts are tightened in cross pattern, to a </w:t>
      </w:r>
      <w:r w:rsidR="00DB7D23">
        <w:t>min of 40in-lbs.</w:t>
      </w:r>
      <w:r w:rsidR="009A5462">
        <w:t xml:space="preserve"> </w:t>
      </w:r>
      <w:r w:rsidR="00DB7D23">
        <w:t xml:space="preserve">A go no-go gauge is used in the recessed groove around the equator to determine when the sphere is fully closed, meaning that it is seated metal to metal and that the </w:t>
      </w:r>
      <w:proofErr w:type="spellStart"/>
      <w:r w:rsidR="00DB7D23">
        <w:t>orings</w:t>
      </w:r>
      <w:proofErr w:type="spellEnd"/>
      <w:r w:rsidR="00DB7D23">
        <w:t xml:space="preserve"> are fully within the grooves. </w:t>
      </w:r>
      <w:r w:rsidR="009A5462">
        <w:tab/>
      </w:r>
      <w:r w:rsidR="00E97402">
        <w:t xml:space="preserve"> </w:t>
      </w:r>
    </w:p>
    <w:p w:rsidR="00082F0B" w:rsidRDefault="00082F0B" w:rsidP="00082F0B">
      <w:pPr>
        <w:pStyle w:val="Heading1"/>
      </w:pPr>
      <w:r>
        <w:t>Testing</w:t>
      </w:r>
    </w:p>
    <w:p w:rsidR="0078021D" w:rsidRDefault="0078021D" w:rsidP="0078021D">
      <w:pPr>
        <w:pStyle w:val="Heading2"/>
      </w:pPr>
      <w:r>
        <w:t>Helium leak testing</w:t>
      </w:r>
    </w:p>
    <w:p w:rsidR="00110BFF" w:rsidRDefault="00110BFF" w:rsidP="00110BFF">
      <w:pPr>
        <w:pStyle w:val="Text"/>
      </w:pPr>
      <w:r>
        <w:t>Helium leak testing is a critical step in preparing the sphere for deployment</w:t>
      </w:r>
      <w:r w:rsidR="00007FCE">
        <w:t xml:space="preserve">, and </w:t>
      </w:r>
      <w:r>
        <w:t>MBARI performs this test on every deployment</w:t>
      </w:r>
      <w:r w:rsidR="00007FCE">
        <w:t>.</w:t>
      </w:r>
      <w:r>
        <w:t xml:space="preserve"> </w:t>
      </w:r>
      <w:r w:rsidR="00007FCE">
        <w:t>T</w:t>
      </w:r>
      <w:r w:rsidRPr="00082F0B">
        <w:t>he</w:t>
      </w:r>
      <w:r>
        <w:t xml:space="preserve"> ESP</w:t>
      </w:r>
      <w:r w:rsidRPr="00082F0B">
        <w:t xml:space="preserve"> instrument </w:t>
      </w:r>
      <w:r>
        <w:t xml:space="preserve">inside and </w:t>
      </w:r>
      <w:r w:rsidRPr="00082F0B">
        <w:t>contains many fluid reagents</w:t>
      </w:r>
      <w:r w:rsidR="00007FCE">
        <w:t xml:space="preserve"> </w:t>
      </w:r>
      <w:r w:rsidR="00B37147">
        <w:t xml:space="preserve">which cannot be exposed to the vacuum of </w:t>
      </w:r>
      <w:r w:rsidR="00007FCE">
        <w:t>internal leak testing</w:t>
      </w:r>
      <w:r>
        <w:t xml:space="preserve">, so a slight overpressure test is performed. </w:t>
      </w:r>
      <w:r w:rsidR="0099404B">
        <w:t xml:space="preserve">The vent and purge penetrators are located on the hemisphere hub, but are tube connected to the spaces at the top and bottom of the sphere. </w:t>
      </w:r>
      <w:r>
        <w:t>T</w:t>
      </w:r>
      <w:r w:rsidRPr="00082F0B">
        <w:t>he sphere is slowly filled with helium from the top</w:t>
      </w:r>
      <w:r w:rsidR="00007FCE">
        <w:t xml:space="preserve"> down</w:t>
      </w:r>
      <w:r>
        <w:t xml:space="preserve">, displacing the air out the bottom vent. This provides a high concentration of helium along the equator </w:t>
      </w:r>
      <w:r w:rsidR="00007FCE">
        <w:t>seals</w:t>
      </w:r>
      <w:r w:rsidR="0099404B">
        <w:t xml:space="preserve"> and </w:t>
      </w:r>
      <w:r>
        <w:t>also displace</w:t>
      </w:r>
      <w:r w:rsidR="0099404B">
        <w:t>s</w:t>
      </w:r>
      <w:r>
        <w:t xml:space="preserve"> the oxygen out of the sphere. </w:t>
      </w:r>
      <w:r w:rsidR="00C103C2">
        <w:t>Due to the large area of the sphere, a high pressure test cannot be safely done, so the</w:t>
      </w:r>
      <w:r>
        <w:t xml:space="preserve"> helium is</w:t>
      </w:r>
      <w:r w:rsidR="00C103C2">
        <w:t xml:space="preserve"> pressurized to 2 psig</w:t>
      </w:r>
      <w:r w:rsidR="0099404B">
        <w:t xml:space="preserve"> only</w:t>
      </w:r>
      <w:r w:rsidR="00C103C2">
        <w:t xml:space="preserve">. </w:t>
      </w:r>
      <w:r w:rsidRPr="00082F0B">
        <w:t>T</w:t>
      </w:r>
      <w:r>
        <w:t xml:space="preserve">he sphere is </w:t>
      </w:r>
      <w:r w:rsidR="00C103C2">
        <w:t xml:space="preserve">then </w:t>
      </w:r>
      <w:r>
        <w:t xml:space="preserve">tested with a </w:t>
      </w:r>
      <w:r w:rsidR="00007FCE">
        <w:t>mass spectrometer</w:t>
      </w:r>
      <w:r w:rsidR="0099404B">
        <w:t xml:space="preserve"> leak detector</w:t>
      </w:r>
      <w:r>
        <w:t xml:space="preserve"> i</w:t>
      </w:r>
      <w:r w:rsidRPr="00082F0B">
        <w:t>n sn</w:t>
      </w:r>
      <w:r w:rsidR="00C103C2">
        <w:t>i</w:t>
      </w:r>
      <w:r w:rsidRPr="00082F0B">
        <w:t xml:space="preserve">ff mode around the seal perimeter and all fittings and penetrators. </w:t>
      </w:r>
    </w:p>
    <w:p w:rsidR="00007FCE" w:rsidRDefault="00110BFF" w:rsidP="00110BFF">
      <w:pPr>
        <w:pStyle w:val="Text"/>
      </w:pPr>
      <w:r w:rsidRPr="00082F0B">
        <w:t xml:space="preserve">After </w:t>
      </w:r>
      <w:r w:rsidR="00007FCE">
        <w:t xml:space="preserve">this </w:t>
      </w:r>
      <w:r w:rsidRPr="00082F0B">
        <w:t>leak testing</w:t>
      </w:r>
      <w:r w:rsidR="00007FCE">
        <w:t xml:space="preserve"> is complete</w:t>
      </w:r>
      <w:r w:rsidRPr="00082F0B">
        <w:t xml:space="preserve">, the </w:t>
      </w:r>
      <w:r w:rsidR="00007FCE">
        <w:t xml:space="preserve">helium, which </w:t>
      </w:r>
      <w:r w:rsidR="0099404B">
        <w:t>could otherwise be</w:t>
      </w:r>
      <w:r w:rsidR="00007FCE">
        <w:t xml:space="preserve"> absorbed into the ESP reagents,</w:t>
      </w:r>
      <w:r w:rsidRPr="00082F0B">
        <w:t xml:space="preserve"> is purged </w:t>
      </w:r>
      <w:r w:rsidR="00007FCE">
        <w:t xml:space="preserve">out </w:t>
      </w:r>
      <w:r w:rsidRPr="00082F0B">
        <w:t>wit</w:t>
      </w:r>
      <w:r w:rsidR="00007FCE">
        <w:t>h nitrogen from the bottom up</w:t>
      </w:r>
      <w:r w:rsidRPr="00082F0B">
        <w:t>.</w:t>
      </w:r>
      <w:r w:rsidR="00007FCE">
        <w:t xml:space="preserve"> A</w:t>
      </w:r>
      <w:r w:rsidR="00007FCE" w:rsidRPr="00082F0B">
        <w:t xml:space="preserve">s many of the reagents used by the ESP </w:t>
      </w:r>
      <w:r w:rsidR="00007FCE">
        <w:t>are</w:t>
      </w:r>
      <w:r w:rsidR="00007FCE" w:rsidRPr="00082F0B">
        <w:t xml:space="preserve"> ethanol base</w:t>
      </w:r>
      <w:r w:rsidR="00007FCE">
        <w:t xml:space="preserve">d and there are open electronics and brushed motors in the ESP, this nitrogen atmosphere is </w:t>
      </w:r>
      <w:r>
        <w:t>a simple</w:t>
      </w:r>
      <w:r w:rsidRPr="00082F0B">
        <w:t xml:space="preserve"> safety precaution</w:t>
      </w:r>
      <w:r w:rsidR="00007FCE">
        <w:t xml:space="preserve">. </w:t>
      </w:r>
    </w:p>
    <w:p w:rsidR="0057566B" w:rsidRDefault="00007FCE" w:rsidP="0057566B">
      <w:pPr>
        <w:pStyle w:val="Text"/>
      </w:pPr>
      <w:r>
        <w:t xml:space="preserve">The first </w:t>
      </w:r>
      <w:r w:rsidR="0078021D">
        <w:t>assembly of the sphere</w:t>
      </w:r>
      <w:r>
        <w:t>, prior to installation of any internal equipment,</w:t>
      </w:r>
      <w:r w:rsidR="0078021D">
        <w:t xml:space="preserve"> was </w:t>
      </w:r>
      <w:r>
        <w:t xml:space="preserve">vacuum </w:t>
      </w:r>
      <w:r w:rsidR="00082F0B">
        <w:t xml:space="preserve">helium leak tested </w:t>
      </w:r>
      <w:r>
        <w:t xml:space="preserve">to </w:t>
      </w:r>
      <w:r w:rsidR="00082F0B">
        <w:t>verify seal integrity</w:t>
      </w:r>
      <w:r w:rsidR="0078021D">
        <w:t xml:space="preserve"> of all the components.</w:t>
      </w:r>
      <w:r w:rsidR="00082F0B">
        <w:t xml:space="preserve"> This testing method, although at much lower pressure than the deployment would put on the seals </w:t>
      </w:r>
      <w:r w:rsidR="0099404B">
        <w:t>was</w:t>
      </w:r>
      <w:r w:rsidR="00082F0B">
        <w:t xml:space="preserve"> in the same </w:t>
      </w:r>
      <w:r w:rsidR="0099404B">
        <w:t xml:space="preserve">pressure </w:t>
      </w:r>
      <w:r w:rsidR="0078021D">
        <w:t>direction</w:t>
      </w:r>
      <w:r w:rsidR="00082F0B">
        <w:t xml:space="preserve"> as during deployment</w:t>
      </w:r>
      <w:r>
        <w:t xml:space="preserve">, and is considered to be much more sensitive than sniff testing. Encasing the sphere in a bag filled with helium not only provides a global leak rate, but also tests the metal for porosity. With the sphere incased in </w:t>
      </w:r>
      <w:r w:rsidR="0099404B">
        <w:t xml:space="preserve">a </w:t>
      </w:r>
      <w:r>
        <w:t xml:space="preserve">helium bag and full vacuum </w:t>
      </w:r>
      <w:r w:rsidR="009E54F9">
        <w:t xml:space="preserve">on the sphere, there was effectively </w:t>
      </w:r>
      <w:r w:rsidR="0099404B">
        <w:t xml:space="preserve">no </w:t>
      </w:r>
      <w:r>
        <w:t xml:space="preserve">detectable helium leaks. </w:t>
      </w:r>
    </w:p>
    <w:p w:rsidR="0057566B" w:rsidRDefault="0057566B" w:rsidP="0057566B">
      <w:pPr>
        <w:pStyle w:val="Heading2"/>
      </w:pPr>
      <w:proofErr w:type="spellStart"/>
      <w:r>
        <w:t>Hydrotesing</w:t>
      </w:r>
      <w:proofErr w:type="spellEnd"/>
    </w:p>
    <w:p w:rsidR="00F72784" w:rsidRDefault="0057566B" w:rsidP="0057566B">
      <w:pPr>
        <w:pStyle w:val="Text"/>
      </w:pPr>
      <w:r>
        <w:t>After the initial assembly and vacuum leak testing</w:t>
      </w:r>
      <w:r w:rsidR="00F93B1F">
        <w:t xml:space="preserve"> verified that the sphere could be seal</w:t>
      </w:r>
      <w:r w:rsidR="000533F1">
        <w:t>ed</w:t>
      </w:r>
      <w:r w:rsidR="00F93B1F">
        <w:t xml:space="preserve">, it was </w:t>
      </w:r>
      <w:r w:rsidR="00C103C2">
        <w:t>opened</w:t>
      </w:r>
      <w:r>
        <w:t xml:space="preserve"> and packaged for shipment to </w:t>
      </w:r>
      <w:r w:rsidR="00C103C2">
        <w:t>Southwest Research Institute, SRI,</w:t>
      </w:r>
      <w:r>
        <w:t xml:space="preserve"> in San Antonio Texas</w:t>
      </w:r>
      <w:r w:rsidR="00F93B1F">
        <w:t xml:space="preserve"> for </w:t>
      </w:r>
      <w:r w:rsidR="00452073">
        <w:t>hyperbaric</w:t>
      </w:r>
      <w:r w:rsidR="000533F1">
        <w:t xml:space="preserve"> testing </w:t>
      </w:r>
      <w:r>
        <w:t xml:space="preserve">to 6000psig. </w:t>
      </w:r>
    </w:p>
    <w:p w:rsidR="00A34A8D" w:rsidRDefault="00A34A8D" w:rsidP="0057566B">
      <w:pPr>
        <w:pStyle w:val="Text"/>
      </w:pPr>
    </w:p>
    <w:p w:rsidR="00A34A8D" w:rsidRDefault="00A34A8D" w:rsidP="0057566B">
      <w:pPr>
        <w:pStyle w:val="Text"/>
      </w:pPr>
      <w:r>
        <w:t xml:space="preserve">(Image of </w:t>
      </w:r>
      <w:proofErr w:type="gramStart"/>
      <w:r>
        <w:t>Hyperbaric</w:t>
      </w:r>
      <w:proofErr w:type="gramEnd"/>
      <w:r>
        <w:t xml:space="preserve"> testing</w:t>
      </w:r>
      <w:r w:rsidR="00EF7A52">
        <w:t>?</w:t>
      </w:r>
      <w:r>
        <w:t>)</w:t>
      </w:r>
    </w:p>
    <w:p w:rsidR="00A34A8D" w:rsidRDefault="00A34A8D" w:rsidP="0057566B">
      <w:pPr>
        <w:pStyle w:val="Text"/>
      </w:pPr>
    </w:p>
    <w:p w:rsidR="00F93B1F" w:rsidRDefault="00F72784" w:rsidP="0057566B">
      <w:pPr>
        <w:pStyle w:val="Text"/>
      </w:pPr>
      <w:r>
        <w:t xml:space="preserve">As there </w:t>
      </w:r>
      <w:r w:rsidR="000533F1">
        <w:t>are</w:t>
      </w:r>
      <w:r>
        <w:t xml:space="preserve"> some non conformance spots on the sphere, several strain gauges were placed at points inside and outside of the sphere, especially at the thin spots on the sphere top, for real time monitoring of the nominal, maximum, minimum </w:t>
      </w:r>
      <w:r>
        <w:lastRenderedPageBreak/>
        <w:t>strains.</w:t>
      </w:r>
    </w:p>
    <w:p w:rsidR="00F72784" w:rsidRDefault="00F72784" w:rsidP="0057566B">
      <w:pPr>
        <w:pStyle w:val="Text"/>
      </w:pPr>
      <w:r>
        <w:t>The lead engineer was present during the hyperbaric pressure testing to compare</w:t>
      </w:r>
      <w:r w:rsidR="000533F1">
        <w:t xml:space="preserve"> the monitored strains </w:t>
      </w:r>
      <w:r>
        <w:t>with that predicted from the FEA. If monitoring</w:t>
      </w:r>
      <w:r w:rsidR="000533F1">
        <w:t xml:space="preserve"> indicated that the shell deformation was no longer linear,</w:t>
      </w:r>
      <w:r>
        <w:t xml:space="preserve"> the pressure test could be stopped at a red</w:t>
      </w:r>
      <w:r w:rsidR="000533F1">
        <w:t>uced pressure and the sphere de-</w:t>
      </w:r>
      <w:r>
        <w:t>rated</w:t>
      </w:r>
      <w:r w:rsidR="000533F1">
        <w:t>.</w:t>
      </w:r>
      <w:r>
        <w:t xml:space="preserve"> During pressure testing, the maximum stress seen in the shell at one of the cast surface patches was 8</w:t>
      </w:r>
      <w:r w:rsidR="002F04CF">
        <w:t>0</w:t>
      </w:r>
      <w:r>
        <w:t xml:space="preserve">ksi, with the </w:t>
      </w:r>
      <w:r w:rsidR="005F6068">
        <w:t xml:space="preserve">nominal </w:t>
      </w:r>
      <w:r w:rsidR="009F0FC2">
        <w:t xml:space="preserve">shell </w:t>
      </w:r>
      <w:r w:rsidR="005F6068">
        <w:t xml:space="preserve">stress </w:t>
      </w:r>
      <w:r w:rsidR="009F0FC2">
        <w:t xml:space="preserve">of </w:t>
      </w:r>
      <w:r w:rsidR="002F04CF">
        <w:t>66</w:t>
      </w:r>
      <w:r w:rsidR="005F6068">
        <w:t>ksi.</w:t>
      </w:r>
      <w:r w:rsidR="009F0FC2">
        <w:t xml:space="preserve"> The minimum yield strength of the 6AL4V is 120ksi. </w:t>
      </w:r>
      <w:r w:rsidR="009E54F9">
        <w:t>Stress wise</w:t>
      </w:r>
      <w:r w:rsidR="002F04CF">
        <w:t>, it is still within the design factor and well wi</w:t>
      </w:r>
      <w:r w:rsidR="000533F1">
        <w:t>thin the minimum reserve factor to compressible yield strength.</w:t>
      </w:r>
      <w:r w:rsidR="009F0FC2">
        <w:t xml:space="preserve"> However, the </w:t>
      </w:r>
      <w:r w:rsidR="002C65B2">
        <w:t xml:space="preserve">limit to </w:t>
      </w:r>
      <w:r w:rsidR="009F0FC2">
        <w:t xml:space="preserve">operation depth will </w:t>
      </w:r>
      <w:r w:rsidR="002C65B2">
        <w:t>be by buckling.</w:t>
      </w:r>
    </w:p>
    <w:p w:rsidR="009E54F9" w:rsidRDefault="009E54F9" w:rsidP="0057566B">
      <w:pPr>
        <w:pStyle w:val="Text"/>
      </w:pPr>
    </w:p>
    <w:p w:rsidR="009E54F9" w:rsidRDefault="009E54F9" w:rsidP="0057566B">
      <w:pPr>
        <w:pStyle w:val="Text"/>
      </w:pPr>
      <w:r>
        <w:t>(Graphic of strain-stress plots)</w:t>
      </w:r>
    </w:p>
    <w:p w:rsidR="009E54F9" w:rsidRDefault="009E54F9" w:rsidP="0057566B">
      <w:pPr>
        <w:pStyle w:val="Text"/>
      </w:pPr>
    </w:p>
    <w:p w:rsidR="0057566B" w:rsidRDefault="00B04F59" w:rsidP="00EF7A52">
      <w:pPr>
        <w:pStyle w:val="Text"/>
      </w:pPr>
      <w:r>
        <w:t xml:space="preserve">The reserve factor to buckling has not been calculated and </w:t>
      </w:r>
      <w:r w:rsidR="000533F1">
        <w:t>would</w:t>
      </w:r>
      <w:r>
        <w:t xml:space="preserve"> require significant time</w:t>
      </w:r>
      <w:r w:rsidR="000533F1">
        <w:t xml:space="preserve"> to very accurately map the cast surface geometry</w:t>
      </w:r>
      <w:r>
        <w:t xml:space="preserve"> and</w:t>
      </w:r>
      <w:r w:rsidR="00692696">
        <w:t xml:space="preserve"> perform nonlinear</w:t>
      </w:r>
      <w:r>
        <w:t xml:space="preserve"> finite element analysis. It is important to remember, that </w:t>
      </w:r>
      <w:r w:rsidR="00692696">
        <w:t xml:space="preserve">the robotic operations called for a tested reserve factor of 1.0, and that was accomplished. If required in the future, a new top </w:t>
      </w:r>
      <w:r>
        <w:t xml:space="preserve">hemisphere can be cast </w:t>
      </w:r>
      <w:r w:rsidR="00692696">
        <w:t>from</w:t>
      </w:r>
      <w:r>
        <w:t xml:space="preserve"> th</w:t>
      </w:r>
      <w:r w:rsidR="00692696">
        <w:t>e modified pattern and machined.</w:t>
      </w:r>
    </w:p>
    <w:p w:rsidR="0057566B" w:rsidRDefault="0057566B" w:rsidP="0057566B">
      <w:pPr>
        <w:pStyle w:val="Heading1"/>
      </w:pPr>
      <w:r>
        <w:t>Deployment and Usage</w:t>
      </w:r>
    </w:p>
    <w:p w:rsidR="00A34A8D" w:rsidRDefault="002F04CF" w:rsidP="00EF7A52">
      <w:pPr>
        <w:pStyle w:val="Text"/>
      </w:pPr>
      <w:r>
        <w:t>The Deep ESP instrument and sphere has been deployed seve</w:t>
      </w:r>
      <w:r w:rsidR="00692696">
        <w:t>ral times on a benthic freefall elevator to depths up to 1800m. Deployments up to 90 days have been accomplished with the system connected to the Monterey Accelerated Research System (MARS) cabled observatory.</w:t>
      </w:r>
    </w:p>
    <w:p w:rsidR="0057566B" w:rsidRDefault="009E61FD" w:rsidP="0057566B">
      <w:pPr>
        <w:pStyle w:val="Heading1"/>
      </w:pPr>
      <w:r>
        <w:t>Valuable Notes</w:t>
      </w:r>
    </w:p>
    <w:p w:rsidR="00482FAE" w:rsidRDefault="00482FAE" w:rsidP="00482FAE">
      <w:pPr>
        <w:pStyle w:val="Text"/>
        <w:ind w:firstLine="144"/>
      </w:pPr>
      <w:r>
        <w:t>One action that reduced risk during machining was switching to finer threaded fasteners. The MINK FCR connectors are typically mounted with 6-32 screws. However, tapping 6-32 holes in 6AL4V titanium is difficult and notorious for resulting in broken taps stuck in holes. A simple modification is to tap the holes for 6-40 screws, which requires much less tapping force due to the finer thread</w:t>
      </w:r>
      <w:r w:rsidR="00DE759D">
        <w:t>. T</w:t>
      </w:r>
      <w:r>
        <w:t>he tap has a larger minor diameter</w:t>
      </w:r>
      <w:r w:rsidR="00DE759D">
        <w:t xml:space="preserve"> and</w:t>
      </w:r>
      <w:r>
        <w:t xml:space="preserve"> </w:t>
      </w:r>
      <w:r w:rsidR="00DE759D">
        <w:t xml:space="preserve">is </w:t>
      </w:r>
      <w:r>
        <w:t>less likely to break. The drawback is that 6-40 titanium screws are not common. These needed to be custom ordered at some additional cost, but well worth the expense compared to the risk. The 6-40 screws, as well as all other titanium fasteners for the sphere, were supplied in commercially pure Titanium by United Titanium.</w:t>
      </w:r>
    </w:p>
    <w:p w:rsidR="00482FAE" w:rsidRDefault="00482FAE" w:rsidP="00482FAE">
      <w:pPr>
        <w:pStyle w:val="Text"/>
        <w:ind w:firstLine="144"/>
      </w:pPr>
    </w:p>
    <w:p w:rsidR="0017634D" w:rsidRDefault="00EF7A52" w:rsidP="0017634D">
      <w:pPr>
        <w:pStyle w:val="Text"/>
      </w:pPr>
      <w:r>
        <w:t>M</w:t>
      </w:r>
      <w:r w:rsidR="00F53B86">
        <w:t>ounting of equipment in the sphere posed a challenge, as any internal structure needs to isolate the sphere deformation from the internal components to allow the sphere to deform evenly under pressure, and prevent damage to the internal equipment. As with any pressure housing, s</w:t>
      </w:r>
      <w:r w:rsidR="00FA3B42">
        <w:t xml:space="preserve">ea pressure </w:t>
      </w:r>
      <w:r w:rsidR="0017634D">
        <w:t>strains</w:t>
      </w:r>
      <w:r w:rsidR="00FA3B42">
        <w:t xml:space="preserve"> the shell of the sphere</w:t>
      </w:r>
      <w:r w:rsidR="00A951CA">
        <w:t xml:space="preserve">, </w:t>
      </w:r>
      <w:r w:rsidR="00AB6401">
        <w:t xml:space="preserve">slightly reducing its diameter. </w:t>
      </w:r>
      <w:r w:rsidR="008457D3">
        <w:t>A</w:t>
      </w:r>
      <w:r w:rsidR="00F26CE0">
        <w:t>t 4000</w:t>
      </w:r>
      <w:r w:rsidR="006D6322">
        <w:t>m</w:t>
      </w:r>
      <w:r w:rsidR="008457D3">
        <w:t xml:space="preserve"> seawater depth,</w:t>
      </w:r>
      <w:r w:rsidR="00F26CE0">
        <w:t xml:space="preserve"> the diameter </w:t>
      </w:r>
      <w:r w:rsidR="0017634D">
        <w:t xml:space="preserve">of this sphere </w:t>
      </w:r>
      <w:r w:rsidR="008457D3">
        <w:t>could</w:t>
      </w:r>
      <w:r w:rsidR="00F26CE0">
        <w:t xml:space="preserve"> decrease</w:t>
      </w:r>
      <w:r w:rsidR="008457D3">
        <w:t xml:space="preserve"> up to</w:t>
      </w:r>
      <w:r w:rsidR="00F26CE0">
        <w:t xml:space="preserve"> 5</w:t>
      </w:r>
      <w:r w:rsidR="00FA3B42">
        <w:t xml:space="preserve"> </w:t>
      </w:r>
      <w:r w:rsidR="00F26CE0">
        <w:t>mm.</w:t>
      </w:r>
      <w:r w:rsidR="006D6322">
        <w:t xml:space="preserve"> Many times, mou</w:t>
      </w:r>
      <w:r w:rsidR="00F53B86">
        <w:t>n</w:t>
      </w:r>
      <w:r w:rsidR="006D6322">
        <w:t>ting posts are adhered to the sphere struct</w:t>
      </w:r>
      <w:r w:rsidR="00F53B86">
        <w:t xml:space="preserve">ure with flexible rubber mounts, providing </w:t>
      </w:r>
      <w:r w:rsidR="00F53B86">
        <w:lastRenderedPageBreak/>
        <w:t>the flexural isolation between the equipment and the pressure housing.</w:t>
      </w:r>
    </w:p>
    <w:p w:rsidR="00A34A8D" w:rsidRDefault="006D6322" w:rsidP="00FA3B42">
      <w:pPr>
        <w:pStyle w:val="Text"/>
      </w:pPr>
      <w:r>
        <w:t>A different method was used for this sphere that allows the sphere to deform freely, but also securely support</w:t>
      </w:r>
      <w:r w:rsidR="0017634D">
        <w:t>s</w:t>
      </w:r>
      <w:r>
        <w:t xml:space="preserve"> the XXX </w:t>
      </w:r>
      <w:proofErr w:type="spellStart"/>
      <w:r>
        <w:t>kgs</w:t>
      </w:r>
      <w:proofErr w:type="spellEnd"/>
      <w:r>
        <w:t xml:space="preserve"> of</w:t>
      </w:r>
      <w:r w:rsidR="0017634D">
        <w:t xml:space="preserve"> internal</w:t>
      </w:r>
      <w:r>
        <w:t xml:space="preserve"> equipment</w:t>
      </w:r>
      <w:r w:rsidR="0017634D">
        <w:t>.</w:t>
      </w:r>
      <w:r>
        <w:t xml:space="preserve"> A </w:t>
      </w:r>
      <w:r w:rsidR="0017634D">
        <w:t xml:space="preserve">segmented </w:t>
      </w:r>
      <w:r w:rsidR="00FA3B42">
        <w:t xml:space="preserve">circumferential ring </w:t>
      </w:r>
      <w:r w:rsidR="0017634D">
        <w:t xml:space="preserve">is </w:t>
      </w:r>
      <w:r w:rsidR="00FA3B42">
        <w:t xml:space="preserve">supported at six locations by stems that have a loose sliding fit into </w:t>
      </w:r>
      <w:r w:rsidR="0017634D">
        <w:t xml:space="preserve">the equatorial </w:t>
      </w:r>
      <w:r w:rsidR="00FA3B42">
        <w:t xml:space="preserve">holes </w:t>
      </w:r>
      <w:r w:rsidR="0017634D">
        <w:t xml:space="preserve">in the bottom hemisphere. </w:t>
      </w:r>
      <w:r w:rsidR="00F53B86">
        <w:t>These</w:t>
      </w:r>
      <w:r w:rsidR="0017634D">
        <w:t xml:space="preserve"> </w:t>
      </w:r>
      <w:r w:rsidR="00F53B86">
        <w:t xml:space="preserve">equidistant </w:t>
      </w:r>
      <w:r w:rsidR="0017634D">
        <w:t>holes are there to pass the</w:t>
      </w:r>
      <w:r w:rsidR="00FA3B42">
        <w:t xml:space="preserve"> wires from the MINK FCR penetrators into the sphere. These stems are hollow and the wires feed </w:t>
      </w:r>
      <w:r w:rsidR="00DE759D">
        <w:t>through</w:t>
      </w:r>
      <w:r w:rsidR="00FA3B42">
        <w:t xml:space="preserve"> them, allowing use </w:t>
      </w:r>
      <w:r>
        <w:t>of those six electrical ports</w:t>
      </w:r>
      <w:r w:rsidR="0017634D">
        <w:t xml:space="preserve"> as well</w:t>
      </w:r>
      <w:r>
        <w:t>.</w:t>
      </w:r>
    </w:p>
    <w:p w:rsidR="00A34A8D" w:rsidRDefault="00A34A8D" w:rsidP="00FA3B42">
      <w:pPr>
        <w:pStyle w:val="Text"/>
      </w:pPr>
    </w:p>
    <w:p w:rsidR="00A34A8D" w:rsidRDefault="00A34A8D" w:rsidP="00FA3B42">
      <w:pPr>
        <w:pStyle w:val="Text"/>
        <w:rPr>
          <w:noProof/>
        </w:rPr>
      </w:pPr>
      <w:r>
        <w:t>(Graphic of Mounting Ring)</w:t>
      </w:r>
    </w:p>
    <w:p w:rsidR="00FA3B42" w:rsidRDefault="00FA3B42" w:rsidP="00FA3B42">
      <w:pPr>
        <w:pStyle w:val="Text"/>
      </w:pPr>
    </w:p>
    <w:p w:rsidR="00D90FB9" w:rsidRDefault="00FA3B42" w:rsidP="00BF41D1">
      <w:pPr>
        <w:pStyle w:val="Text"/>
      </w:pPr>
      <w:r>
        <w:t xml:space="preserve">As the sphere deforms under pressure, its diameter </w:t>
      </w:r>
      <w:r w:rsidR="006D6322">
        <w:t>reduces uniformly</w:t>
      </w:r>
      <w:r>
        <w:t xml:space="preserve">, but the </w:t>
      </w:r>
      <w:r w:rsidR="006D6322">
        <w:t>sliding</w:t>
      </w:r>
      <w:r>
        <w:t xml:space="preserve"> fit on the </w:t>
      </w:r>
      <w:r w:rsidR="00F53B86">
        <w:t>support</w:t>
      </w:r>
      <w:r>
        <w:t xml:space="preserve"> stems keep the </w:t>
      </w:r>
      <w:r w:rsidR="0017634D">
        <w:t xml:space="preserve">mounting </w:t>
      </w:r>
      <w:r>
        <w:t xml:space="preserve">ring </w:t>
      </w:r>
      <w:r w:rsidR="006D6322">
        <w:t>from</w:t>
      </w:r>
      <w:r w:rsidR="0017634D">
        <w:t xml:space="preserve"> changing geometry and </w:t>
      </w:r>
      <w:r w:rsidR="00F53B86">
        <w:t xml:space="preserve">transfers no </w:t>
      </w:r>
      <w:r>
        <w:t>s</w:t>
      </w:r>
      <w:r w:rsidR="0017634D">
        <w:t>train into the equipment</w:t>
      </w:r>
      <w:r>
        <w:t>.</w:t>
      </w:r>
      <w:r w:rsidR="006D6322">
        <w:t xml:space="preserve"> The ring itself is made in sections, so that parts of it can </w:t>
      </w:r>
      <w:r w:rsidR="001D57F6">
        <w:t xml:space="preserve">be </w:t>
      </w:r>
      <w:r w:rsidR="006D6322">
        <w:t xml:space="preserve">removed and </w:t>
      </w:r>
      <w:r w:rsidR="00F53B86">
        <w:t>modified</w:t>
      </w:r>
      <w:r w:rsidR="006D6322">
        <w:t xml:space="preserve"> </w:t>
      </w:r>
      <w:r w:rsidR="00F53B86">
        <w:t>to mount</w:t>
      </w:r>
      <w:r w:rsidR="006D6322">
        <w:t xml:space="preserve"> new hardware</w:t>
      </w:r>
      <w:r w:rsidR="00F53B86">
        <w:t xml:space="preserve">. </w:t>
      </w:r>
      <w:r w:rsidR="0017634D">
        <w:t xml:space="preserve">The ESP and all </w:t>
      </w:r>
      <w:r w:rsidR="00F53B86">
        <w:t>supporting</w:t>
      </w:r>
      <w:r w:rsidR="0017634D">
        <w:t xml:space="preserve"> equipment </w:t>
      </w:r>
      <w:proofErr w:type="gramStart"/>
      <w:r w:rsidR="0017634D">
        <w:t>is</w:t>
      </w:r>
      <w:proofErr w:type="gramEnd"/>
      <w:r w:rsidR="0017634D">
        <w:t xml:space="preserve"> </w:t>
      </w:r>
      <w:r w:rsidR="00F53B86">
        <w:t>mounted to this ring.</w:t>
      </w:r>
      <w:r w:rsidR="0017634D" w:rsidRPr="0017634D">
        <w:t xml:space="preserve"> </w:t>
      </w:r>
      <w:r w:rsidR="0017634D">
        <w:t>The ESP itself</w:t>
      </w:r>
      <w:r w:rsidR="00F53B86">
        <w:t xml:space="preserve"> </w:t>
      </w:r>
      <w:r w:rsidR="00EF7A52">
        <w:t xml:space="preserve">hangs from a spider structure that sits on three points </w:t>
      </w:r>
      <w:r w:rsidR="00F53B86">
        <w:t xml:space="preserve">of the mounting ring. </w:t>
      </w:r>
    </w:p>
    <w:p w:rsidR="00E97402" w:rsidRDefault="00E97402">
      <w:pPr>
        <w:pStyle w:val="Heading1"/>
      </w:pPr>
      <w:r>
        <w:t>Conclusion</w:t>
      </w:r>
    </w:p>
    <w:p w:rsidR="00E97402" w:rsidRDefault="009E54F9">
      <w:pPr>
        <w:pStyle w:val="Text"/>
      </w:pPr>
      <w:r>
        <w:t>Conclusion</w:t>
      </w:r>
    </w:p>
    <w:p w:rsidR="00E97402" w:rsidRDefault="00E97402">
      <w:pPr>
        <w:pStyle w:val="ReferenceHead"/>
      </w:pPr>
      <w:r>
        <w:t>Acknowledgment</w:t>
      </w:r>
    </w:p>
    <w:p w:rsidR="00E97402" w:rsidRDefault="001D57F6">
      <w:pPr>
        <w:pStyle w:val="Text"/>
      </w:pPr>
      <w:r>
        <w:t>Acknowledgment</w:t>
      </w:r>
    </w:p>
    <w:p w:rsidR="00E97402" w:rsidRDefault="00E97402">
      <w:pPr>
        <w:pStyle w:val="ReferenceHead"/>
      </w:pPr>
      <w:r>
        <w:t>References</w:t>
      </w:r>
    </w:p>
    <w:p w:rsidR="00902232" w:rsidRDefault="001D57F6">
      <w:pPr>
        <w:numPr>
          <w:ilvl w:val="0"/>
          <w:numId w:val="19"/>
        </w:numPr>
        <w:rPr>
          <w:sz w:val="16"/>
          <w:szCs w:val="16"/>
        </w:rPr>
      </w:pPr>
      <w:r w:rsidRPr="001D57F6">
        <w:rPr>
          <w:sz w:val="16"/>
          <w:szCs w:val="16"/>
        </w:rPr>
        <w:t>Scholin, C. S. Jensen, B. Roman, E. Massion, R. Marin, C. Preston, D. Gre</w:t>
      </w:r>
      <w:r w:rsidR="00902232">
        <w:rPr>
          <w:sz w:val="16"/>
          <w:szCs w:val="16"/>
        </w:rPr>
        <w:t>enfield, W. Jones, K. Wheeler,</w:t>
      </w:r>
      <w:r w:rsidRPr="001D57F6">
        <w:rPr>
          <w:sz w:val="16"/>
          <w:szCs w:val="16"/>
        </w:rPr>
        <w:t xml:space="preserve"> </w:t>
      </w:r>
      <w:r w:rsidR="00902232" w:rsidRPr="00902232">
        <w:rPr>
          <w:sz w:val="16"/>
          <w:szCs w:val="16"/>
        </w:rPr>
        <w:t>“</w:t>
      </w:r>
      <w:r w:rsidRPr="00902232">
        <w:rPr>
          <w:sz w:val="16"/>
          <w:szCs w:val="16"/>
        </w:rPr>
        <w:t>The Environmental Sample Processor (ESP) – An Autonomous Robotic Device for Detecting Microorganisms Remotely using Molecular Probe Technology.</w:t>
      </w:r>
      <w:r w:rsidR="00902232" w:rsidRPr="00902232">
        <w:rPr>
          <w:sz w:val="16"/>
          <w:szCs w:val="16"/>
        </w:rPr>
        <w:t>”</w:t>
      </w:r>
      <w:r w:rsidRPr="00902232">
        <w:rPr>
          <w:sz w:val="16"/>
          <w:szCs w:val="16"/>
        </w:rPr>
        <w:t xml:space="preserve">  </w:t>
      </w:r>
      <w:r w:rsidRPr="00902232">
        <w:rPr>
          <w:i/>
          <w:sz w:val="16"/>
          <w:szCs w:val="16"/>
        </w:rPr>
        <w:t>Proceedings, OCEANS 2006 MTS/IEEE Conference</w:t>
      </w:r>
      <w:r w:rsidRPr="001D57F6">
        <w:rPr>
          <w:sz w:val="16"/>
          <w:szCs w:val="16"/>
        </w:rPr>
        <w:t>. Boston, MA.  Marine Technology Society, Columbia, MD.</w:t>
      </w:r>
    </w:p>
    <w:p w:rsidR="005A7E45" w:rsidRDefault="005A7E45">
      <w:pPr>
        <w:numPr>
          <w:ilvl w:val="0"/>
          <w:numId w:val="19"/>
        </w:numPr>
        <w:rPr>
          <w:sz w:val="16"/>
          <w:szCs w:val="16"/>
        </w:rPr>
      </w:pPr>
      <w:r>
        <w:rPr>
          <w:sz w:val="16"/>
          <w:szCs w:val="16"/>
        </w:rPr>
        <w:t xml:space="preserve">Environmental Sampling </w:t>
      </w:r>
      <w:r w:rsidRPr="005A7E45">
        <w:rPr>
          <w:sz w:val="16"/>
          <w:szCs w:val="16"/>
        </w:rPr>
        <w:t xml:space="preserve">Processor website: </w:t>
      </w:r>
      <w:hyperlink r:id="rId8" w:history="1">
        <w:r w:rsidRPr="005A7E45">
          <w:rPr>
            <w:rStyle w:val="Hyperlink"/>
            <w:sz w:val="16"/>
            <w:szCs w:val="16"/>
          </w:rPr>
          <w:t>http://www.mbari.org/esp/</w:t>
        </w:r>
      </w:hyperlink>
    </w:p>
    <w:p w:rsidR="005A7E45" w:rsidRDefault="005A7E45">
      <w:pPr>
        <w:numPr>
          <w:ilvl w:val="0"/>
          <w:numId w:val="19"/>
        </w:numPr>
        <w:rPr>
          <w:sz w:val="16"/>
          <w:szCs w:val="16"/>
        </w:rPr>
      </w:pPr>
    </w:p>
    <w:p w:rsidR="00E97402" w:rsidRDefault="00E97402" w:rsidP="00902232">
      <w:pPr>
        <w:ind w:left="360"/>
        <w:rPr>
          <w:b/>
          <w:bCs/>
        </w:rPr>
      </w:pPr>
    </w:p>
    <w:sectPr w:rsidR="00E97402" w:rsidSect="001B5F11">
      <w:headerReference w:type="default" r:id="rId9"/>
      <w:pgSz w:w="12240" w:h="15840" w:code="1"/>
      <w:pgMar w:top="1008" w:right="936" w:bottom="1008" w:left="936" w:header="432" w:footer="432" w:gutter="0"/>
      <w:cols w:num="2" w:space="28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7605" w:rsidRDefault="00047605">
      <w:r>
        <w:separator/>
      </w:r>
    </w:p>
  </w:endnote>
  <w:endnote w:type="continuationSeparator" w:id="0">
    <w:p w:rsidR="00047605" w:rsidRDefault="000476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skerville">
    <w:altName w:val="Courier New"/>
    <w:charset w:val="00"/>
    <w:family w:val="auto"/>
    <w:pitch w:val="variable"/>
    <w:sig w:usb0="03000000"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7605" w:rsidRDefault="00047605"/>
  </w:footnote>
  <w:footnote w:type="continuationSeparator" w:id="0">
    <w:p w:rsidR="00047605" w:rsidRDefault="00047605">
      <w:r>
        <w:continuationSeparator/>
      </w:r>
    </w:p>
  </w:footnote>
  <w:footnote w:id="1">
    <w:p w:rsidR="009F0FC2" w:rsidRDefault="009F0FC2">
      <w:pPr>
        <w:pStyle w:val="FootnoteText"/>
      </w:pPr>
      <w:r>
        <w:t>Manuscript received April 1, 2011. This work was supported in part by the U.S. National Aeronautics and Space Administration, under Grant XXXXXXXX, and by the David and Lucile Packard Foundation through MBARI.</w:t>
      </w:r>
    </w:p>
    <w:p w:rsidR="009F0FC2" w:rsidRDefault="009F0FC2">
      <w:pPr>
        <w:pStyle w:val="FootnoteText"/>
      </w:pPr>
      <w:r>
        <w:t>D.M. Pargett is a mechanical engineer with the Research and Development Division, Monterey Bay Aquarium Research Institute, Moss Landing, CA 95039 USA, (phone: 831-775-2073; fax: 831-775-1646; e-mail: pargett@mbari.org).</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FC2" w:rsidRDefault="00AF6B9C">
    <w:pPr>
      <w:framePr w:wrap="auto" w:vAnchor="text" w:hAnchor="margin" w:xAlign="right" w:y="1"/>
    </w:pPr>
    <w:fldSimple w:instr="PAGE  ">
      <w:r w:rsidR="00D27A16">
        <w:rPr>
          <w:noProof/>
        </w:rPr>
        <w:t>2</w:t>
      </w:r>
    </w:fldSimple>
  </w:p>
  <w:p w:rsidR="009F0FC2" w:rsidRDefault="009F0FC2">
    <w:pPr>
      <w:ind w:right="360"/>
    </w:pPr>
    <w:r>
      <w:t>&gt; REPLACE THIS LINE WITH YOUR PAPER IDENTIFICATION NUMBER (DOUBLE-CLICK HERE TO EDIT) &lt;</w:t>
    </w:r>
  </w:p>
  <w:p w:rsidR="009F0FC2" w:rsidRDefault="009F0FC2">
    <w:pP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nsid w:val="1B0B1D66"/>
    <w:multiLevelType w:val="singleLevel"/>
    <w:tmpl w:val="0BEC9FB0"/>
    <w:lvl w:ilvl="0">
      <w:start w:val="1"/>
      <w:numFmt w:val="none"/>
      <w:lvlText w:val=""/>
      <w:legacy w:legacy="1" w:legacySpace="0" w:legacyIndent="0"/>
      <w:lvlJc w:val="left"/>
      <w:pPr>
        <w:ind w:left="288"/>
      </w:pPr>
    </w:lvl>
  </w:abstractNum>
  <w:abstractNum w:abstractNumId="2">
    <w:nsid w:val="2517274C"/>
    <w:multiLevelType w:val="singleLevel"/>
    <w:tmpl w:val="04090011"/>
    <w:lvl w:ilvl="0">
      <w:start w:val="1"/>
      <w:numFmt w:val="decimal"/>
      <w:lvlText w:val="%1)"/>
      <w:lvlJc w:val="left"/>
      <w:pPr>
        <w:tabs>
          <w:tab w:val="num" w:pos="360"/>
        </w:tabs>
        <w:ind w:left="360" w:hanging="360"/>
      </w:pPr>
    </w:lvl>
  </w:abstractNum>
  <w:abstractNum w:abstractNumId="3">
    <w:nsid w:val="2D234D8B"/>
    <w:multiLevelType w:val="singleLevel"/>
    <w:tmpl w:val="0409000F"/>
    <w:lvl w:ilvl="0">
      <w:start w:val="1"/>
      <w:numFmt w:val="decimal"/>
      <w:lvlText w:val="%1."/>
      <w:lvlJc w:val="left"/>
      <w:pPr>
        <w:tabs>
          <w:tab w:val="num" w:pos="360"/>
        </w:tabs>
        <w:ind w:left="360" w:hanging="360"/>
      </w:pPr>
    </w:lvl>
  </w:abstractNum>
  <w:abstractNum w:abstractNumId="4">
    <w:nsid w:val="2F8B23F8"/>
    <w:multiLevelType w:val="singleLevel"/>
    <w:tmpl w:val="12CEED98"/>
    <w:lvl w:ilvl="0">
      <w:start w:val="1"/>
      <w:numFmt w:val="decimal"/>
      <w:lvlText w:val="%1."/>
      <w:legacy w:legacy="1" w:legacySpace="0" w:legacyIndent="360"/>
      <w:lvlJc w:val="left"/>
      <w:pPr>
        <w:ind w:left="360" w:hanging="360"/>
      </w:pPr>
    </w:lvl>
  </w:abstractNum>
  <w:abstractNum w:abstractNumId="5">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6">
    <w:nsid w:val="3AAC1CFC"/>
    <w:multiLevelType w:val="singleLevel"/>
    <w:tmpl w:val="3A8EC28E"/>
    <w:lvl w:ilvl="0">
      <w:start w:val="1"/>
      <w:numFmt w:val="decimal"/>
      <w:lvlText w:val="[%1]"/>
      <w:lvlJc w:val="left"/>
      <w:pPr>
        <w:tabs>
          <w:tab w:val="num" w:pos="360"/>
        </w:tabs>
        <w:ind w:left="360" w:hanging="360"/>
      </w:pPr>
    </w:lvl>
  </w:abstractNum>
  <w:abstractNum w:abstractNumId="7">
    <w:nsid w:val="47332F9F"/>
    <w:multiLevelType w:val="singleLevel"/>
    <w:tmpl w:val="488EC81A"/>
    <w:lvl w:ilvl="0">
      <w:start w:val="1"/>
      <w:numFmt w:val="decimal"/>
      <w:lvlText w:val="%1."/>
      <w:legacy w:legacy="1" w:legacySpace="0" w:legacyIndent="360"/>
      <w:lvlJc w:val="left"/>
      <w:pPr>
        <w:ind w:left="360" w:hanging="360"/>
      </w:pPr>
    </w:lvl>
  </w:abstractNum>
  <w:abstractNum w:abstractNumId="8">
    <w:nsid w:val="4D0B59CF"/>
    <w:multiLevelType w:val="singleLevel"/>
    <w:tmpl w:val="4A4223A6"/>
    <w:lvl w:ilvl="0">
      <w:start w:val="1"/>
      <w:numFmt w:val="decimal"/>
      <w:lvlText w:val="%1."/>
      <w:legacy w:legacy="1" w:legacySpace="0" w:legacyIndent="360"/>
      <w:lvlJc w:val="left"/>
      <w:pPr>
        <w:ind w:left="360" w:hanging="360"/>
      </w:pPr>
    </w:lvl>
  </w:abstractNum>
  <w:abstractNum w:abstractNumId="9">
    <w:nsid w:val="55630736"/>
    <w:multiLevelType w:val="singleLevel"/>
    <w:tmpl w:val="0BEC9FB0"/>
    <w:lvl w:ilvl="0">
      <w:start w:val="1"/>
      <w:numFmt w:val="none"/>
      <w:lvlText w:val=""/>
      <w:legacy w:legacy="1" w:legacySpace="0" w:legacyIndent="0"/>
      <w:lvlJc w:val="left"/>
      <w:pPr>
        <w:ind w:left="288"/>
      </w:pPr>
    </w:lvl>
  </w:abstractNum>
  <w:abstractNum w:abstractNumId="10">
    <w:nsid w:val="6DC3293B"/>
    <w:multiLevelType w:val="singleLevel"/>
    <w:tmpl w:val="3A8EC28E"/>
    <w:lvl w:ilvl="0">
      <w:start w:val="1"/>
      <w:numFmt w:val="decimal"/>
      <w:lvlText w:val="[%1]"/>
      <w:lvlJc w:val="left"/>
      <w:pPr>
        <w:tabs>
          <w:tab w:val="num" w:pos="360"/>
        </w:tabs>
        <w:ind w:left="360" w:hanging="360"/>
      </w:pPr>
    </w:lvl>
  </w:abstractNum>
  <w:abstractNum w:abstractNumId="11">
    <w:nsid w:val="77E315E9"/>
    <w:multiLevelType w:val="singleLevel"/>
    <w:tmpl w:val="0BEC9FB0"/>
    <w:lvl w:ilvl="0">
      <w:start w:val="1"/>
      <w:numFmt w:val="none"/>
      <w:lvlText w:val=""/>
      <w:legacy w:legacy="1" w:legacySpace="0" w:legacyIndent="0"/>
      <w:lvlJc w:val="left"/>
      <w:pPr>
        <w:ind w:left="288"/>
      </w:pPr>
    </w:lvl>
  </w:abstractNum>
  <w:num w:numId="1">
    <w:abstractNumId w:val="0"/>
  </w:num>
  <w:num w:numId="2">
    <w:abstractNumId w:val="4"/>
  </w:num>
  <w:num w:numId="3">
    <w:abstractNumId w:val="4"/>
    <w:lvlOverride w:ilvl="0">
      <w:lvl w:ilvl="0">
        <w:start w:val="1"/>
        <w:numFmt w:val="decimal"/>
        <w:lvlText w:val="%1."/>
        <w:legacy w:legacy="1" w:legacySpace="0" w:legacyIndent="360"/>
        <w:lvlJc w:val="left"/>
        <w:pPr>
          <w:ind w:left="360" w:hanging="360"/>
        </w:pPr>
      </w:lvl>
    </w:lvlOverride>
  </w:num>
  <w:num w:numId="4">
    <w:abstractNumId w:val="4"/>
    <w:lvlOverride w:ilvl="0">
      <w:lvl w:ilvl="0">
        <w:start w:val="1"/>
        <w:numFmt w:val="decimal"/>
        <w:lvlText w:val="%1."/>
        <w:legacy w:legacy="1" w:legacySpace="0" w:legacyIndent="360"/>
        <w:lvlJc w:val="left"/>
        <w:pPr>
          <w:ind w:left="360" w:hanging="360"/>
        </w:pPr>
      </w:lvl>
    </w:lvlOverride>
  </w:num>
  <w:num w:numId="5">
    <w:abstractNumId w:val="4"/>
    <w:lvlOverride w:ilvl="0">
      <w:lvl w:ilvl="0">
        <w:start w:val="1"/>
        <w:numFmt w:val="decimal"/>
        <w:lvlText w:val="%1."/>
        <w:legacy w:legacy="1" w:legacySpace="0" w:legacyIndent="360"/>
        <w:lvlJc w:val="left"/>
        <w:pPr>
          <w:ind w:left="360" w:hanging="360"/>
        </w:pPr>
      </w:lvl>
    </w:lvlOverride>
  </w:num>
  <w:num w:numId="6">
    <w:abstractNumId w:val="7"/>
  </w:num>
  <w:num w:numId="7">
    <w:abstractNumId w:val="7"/>
    <w:lvlOverride w:ilvl="0">
      <w:lvl w:ilvl="0">
        <w:start w:val="1"/>
        <w:numFmt w:val="decimal"/>
        <w:lvlText w:val="%1."/>
        <w:legacy w:legacy="1" w:legacySpace="0" w:legacyIndent="360"/>
        <w:lvlJc w:val="left"/>
        <w:pPr>
          <w:ind w:left="360" w:hanging="360"/>
        </w:pPr>
      </w:lvl>
    </w:lvlOverride>
  </w:num>
  <w:num w:numId="8">
    <w:abstractNumId w:val="7"/>
    <w:lvlOverride w:ilvl="0">
      <w:lvl w:ilvl="0">
        <w:start w:val="1"/>
        <w:numFmt w:val="decimal"/>
        <w:lvlText w:val="%1."/>
        <w:legacy w:legacy="1" w:legacySpace="0" w:legacyIndent="360"/>
        <w:lvlJc w:val="left"/>
        <w:pPr>
          <w:ind w:left="360" w:hanging="360"/>
        </w:pPr>
      </w:lvl>
    </w:lvlOverride>
  </w:num>
  <w:num w:numId="9">
    <w:abstractNumId w:val="7"/>
    <w:lvlOverride w:ilvl="0">
      <w:lvl w:ilvl="0">
        <w:start w:val="1"/>
        <w:numFmt w:val="decimal"/>
        <w:lvlText w:val="%1."/>
        <w:legacy w:legacy="1" w:legacySpace="0" w:legacyIndent="360"/>
        <w:lvlJc w:val="left"/>
        <w:pPr>
          <w:ind w:left="360" w:hanging="360"/>
        </w:pPr>
      </w:lvl>
    </w:lvlOverride>
  </w:num>
  <w:num w:numId="10">
    <w:abstractNumId w:val="7"/>
    <w:lvlOverride w:ilvl="0">
      <w:lvl w:ilvl="0">
        <w:start w:val="1"/>
        <w:numFmt w:val="decimal"/>
        <w:lvlText w:val="%1."/>
        <w:legacy w:legacy="1" w:legacySpace="0" w:legacyIndent="360"/>
        <w:lvlJc w:val="left"/>
        <w:pPr>
          <w:ind w:left="360" w:hanging="360"/>
        </w:pPr>
      </w:lvl>
    </w:lvlOverride>
  </w:num>
  <w:num w:numId="11">
    <w:abstractNumId w:val="7"/>
    <w:lvlOverride w:ilvl="0">
      <w:lvl w:ilvl="0">
        <w:start w:val="1"/>
        <w:numFmt w:val="decimal"/>
        <w:lvlText w:val="%1."/>
        <w:legacy w:legacy="1" w:legacySpace="0" w:legacyIndent="360"/>
        <w:lvlJc w:val="left"/>
        <w:pPr>
          <w:ind w:left="360" w:hanging="360"/>
        </w:pPr>
      </w:lvl>
    </w:lvlOverride>
  </w:num>
  <w:num w:numId="12">
    <w:abstractNumId w:val="5"/>
  </w:num>
  <w:num w:numId="13">
    <w:abstractNumId w:val="1"/>
  </w:num>
  <w:num w:numId="14">
    <w:abstractNumId w:val="9"/>
  </w:num>
  <w:num w:numId="15">
    <w:abstractNumId w:val="8"/>
  </w:num>
  <w:num w:numId="16">
    <w:abstractNumId w:val="11"/>
  </w:num>
  <w:num w:numId="17">
    <w:abstractNumId w:val="3"/>
  </w:num>
  <w:num w:numId="18">
    <w:abstractNumId w:val="2"/>
  </w:num>
  <w:num w:numId="19">
    <w:abstractNumId w:val="10"/>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rsids>
    <w:rsidRoot w:val="0091035B"/>
    <w:rsid w:val="00007FCE"/>
    <w:rsid w:val="0002318B"/>
    <w:rsid w:val="000233D5"/>
    <w:rsid w:val="00025525"/>
    <w:rsid w:val="00026E9E"/>
    <w:rsid w:val="00041F4A"/>
    <w:rsid w:val="00047605"/>
    <w:rsid w:val="000533F1"/>
    <w:rsid w:val="00082F0B"/>
    <w:rsid w:val="000B7DA2"/>
    <w:rsid w:val="000C6D02"/>
    <w:rsid w:val="000D2031"/>
    <w:rsid w:val="000D6370"/>
    <w:rsid w:val="001062FC"/>
    <w:rsid w:val="00110BFF"/>
    <w:rsid w:val="0011332B"/>
    <w:rsid w:val="00127591"/>
    <w:rsid w:val="00144E72"/>
    <w:rsid w:val="00153D5F"/>
    <w:rsid w:val="00157EC9"/>
    <w:rsid w:val="00171569"/>
    <w:rsid w:val="0017634D"/>
    <w:rsid w:val="00183872"/>
    <w:rsid w:val="001934B3"/>
    <w:rsid w:val="001B5F11"/>
    <w:rsid w:val="001D57F6"/>
    <w:rsid w:val="002141B0"/>
    <w:rsid w:val="00215D94"/>
    <w:rsid w:val="00220700"/>
    <w:rsid w:val="002408CC"/>
    <w:rsid w:val="00241C56"/>
    <w:rsid w:val="002434A1"/>
    <w:rsid w:val="00243A94"/>
    <w:rsid w:val="00264E46"/>
    <w:rsid w:val="00271DC0"/>
    <w:rsid w:val="00283D40"/>
    <w:rsid w:val="002A3E75"/>
    <w:rsid w:val="002B4B1E"/>
    <w:rsid w:val="002C65B2"/>
    <w:rsid w:val="002E6B76"/>
    <w:rsid w:val="002F01AD"/>
    <w:rsid w:val="002F04CF"/>
    <w:rsid w:val="00310890"/>
    <w:rsid w:val="0032398A"/>
    <w:rsid w:val="00343447"/>
    <w:rsid w:val="00360269"/>
    <w:rsid w:val="003800B4"/>
    <w:rsid w:val="00391DDF"/>
    <w:rsid w:val="0039618A"/>
    <w:rsid w:val="003A374C"/>
    <w:rsid w:val="003C0B6F"/>
    <w:rsid w:val="003C429A"/>
    <w:rsid w:val="003C520F"/>
    <w:rsid w:val="00403215"/>
    <w:rsid w:val="0043144F"/>
    <w:rsid w:val="00431BFA"/>
    <w:rsid w:val="00435A40"/>
    <w:rsid w:val="00440AA3"/>
    <w:rsid w:val="00443FDF"/>
    <w:rsid w:val="00451674"/>
    <w:rsid w:val="00452073"/>
    <w:rsid w:val="0045363B"/>
    <w:rsid w:val="004631BC"/>
    <w:rsid w:val="00474AF4"/>
    <w:rsid w:val="00482FAE"/>
    <w:rsid w:val="00484BC4"/>
    <w:rsid w:val="004C1E16"/>
    <w:rsid w:val="00517D29"/>
    <w:rsid w:val="00550D05"/>
    <w:rsid w:val="00551B5B"/>
    <w:rsid w:val="005661F2"/>
    <w:rsid w:val="00570160"/>
    <w:rsid w:val="005752FE"/>
    <w:rsid w:val="0057566B"/>
    <w:rsid w:val="00576F16"/>
    <w:rsid w:val="0057751B"/>
    <w:rsid w:val="00584891"/>
    <w:rsid w:val="005934BF"/>
    <w:rsid w:val="005A2A15"/>
    <w:rsid w:val="005A7E45"/>
    <w:rsid w:val="005B285C"/>
    <w:rsid w:val="005C0CE3"/>
    <w:rsid w:val="005F6068"/>
    <w:rsid w:val="006005E9"/>
    <w:rsid w:val="00606D4A"/>
    <w:rsid w:val="006214AA"/>
    <w:rsid w:val="00625E96"/>
    <w:rsid w:val="00644C6F"/>
    <w:rsid w:val="00655CB7"/>
    <w:rsid w:val="00666BDE"/>
    <w:rsid w:val="0068587A"/>
    <w:rsid w:val="00692696"/>
    <w:rsid w:val="006C5CDD"/>
    <w:rsid w:val="006D6322"/>
    <w:rsid w:val="006F1570"/>
    <w:rsid w:val="006F4E13"/>
    <w:rsid w:val="00705C23"/>
    <w:rsid w:val="007222BE"/>
    <w:rsid w:val="007249D6"/>
    <w:rsid w:val="007459E1"/>
    <w:rsid w:val="0075011E"/>
    <w:rsid w:val="0075421D"/>
    <w:rsid w:val="0078021D"/>
    <w:rsid w:val="00782818"/>
    <w:rsid w:val="00784053"/>
    <w:rsid w:val="0078636C"/>
    <w:rsid w:val="0079104E"/>
    <w:rsid w:val="007B1FC0"/>
    <w:rsid w:val="007C19D7"/>
    <w:rsid w:val="007C4336"/>
    <w:rsid w:val="007D38E1"/>
    <w:rsid w:val="007E0727"/>
    <w:rsid w:val="00801F89"/>
    <w:rsid w:val="00814CE8"/>
    <w:rsid w:val="00821662"/>
    <w:rsid w:val="00842266"/>
    <w:rsid w:val="008457D3"/>
    <w:rsid w:val="00855270"/>
    <w:rsid w:val="00856912"/>
    <w:rsid w:val="00865DAF"/>
    <w:rsid w:val="00866E9A"/>
    <w:rsid w:val="00871FC8"/>
    <w:rsid w:val="0087792E"/>
    <w:rsid w:val="00881E8A"/>
    <w:rsid w:val="008B23A5"/>
    <w:rsid w:val="008F16FE"/>
    <w:rsid w:val="00902232"/>
    <w:rsid w:val="00907456"/>
    <w:rsid w:val="0091035B"/>
    <w:rsid w:val="00912E27"/>
    <w:rsid w:val="009269B0"/>
    <w:rsid w:val="009360FE"/>
    <w:rsid w:val="00953A09"/>
    <w:rsid w:val="00965C5E"/>
    <w:rsid w:val="00983506"/>
    <w:rsid w:val="0099404B"/>
    <w:rsid w:val="009A5462"/>
    <w:rsid w:val="009A5F6B"/>
    <w:rsid w:val="009B13A4"/>
    <w:rsid w:val="009E54F9"/>
    <w:rsid w:val="009E61FD"/>
    <w:rsid w:val="009F0FC2"/>
    <w:rsid w:val="00A00B11"/>
    <w:rsid w:val="00A057EE"/>
    <w:rsid w:val="00A06DBC"/>
    <w:rsid w:val="00A127D9"/>
    <w:rsid w:val="00A12DC0"/>
    <w:rsid w:val="00A13588"/>
    <w:rsid w:val="00A321F4"/>
    <w:rsid w:val="00A34A8D"/>
    <w:rsid w:val="00A478C7"/>
    <w:rsid w:val="00A60C19"/>
    <w:rsid w:val="00A92C7C"/>
    <w:rsid w:val="00A951CA"/>
    <w:rsid w:val="00AB6401"/>
    <w:rsid w:val="00AC5B5D"/>
    <w:rsid w:val="00AC7709"/>
    <w:rsid w:val="00AF28F4"/>
    <w:rsid w:val="00AF6B9C"/>
    <w:rsid w:val="00B04F59"/>
    <w:rsid w:val="00B05CD5"/>
    <w:rsid w:val="00B37147"/>
    <w:rsid w:val="00B639E8"/>
    <w:rsid w:val="00BE5FF4"/>
    <w:rsid w:val="00BF0DBF"/>
    <w:rsid w:val="00BF41D1"/>
    <w:rsid w:val="00C103C2"/>
    <w:rsid w:val="00C12176"/>
    <w:rsid w:val="00C5222F"/>
    <w:rsid w:val="00C54630"/>
    <w:rsid w:val="00C55E2D"/>
    <w:rsid w:val="00C64246"/>
    <w:rsid w:val="00C64BA5"/>
    <w:rsid w:val="00C80C29"/>
    <w:rsid w:val="00C82390"/>
    <w:rsid w:val="00C83C55"/>
    <w:rsid w:val="00CA5E41"/>
    <w:rsid w:val="00CB4B8D"/>
    <w:rsid w:val="00CE370E"/>
    <w:rsid w:val="00CE69F8"/>
    <w:rsid w:val="00CF706B"/>
    <w:rsid w:val="00D11C79"/>
    <w:rsid w:val="00D11F1E"/>
    <w:rsid w:val="00D15466"/>
    <w:rsid w:val="00D24A96"/>
    <w:rsid w:val="00D27A16"/>
    <w:rsid w:val="00D311D8"/>
    <w:rsid w:val="00D41C52"/>
    <w:rsid w:val="00D56935"/>
    <w:rsid w:val="00D758C6"/>
    <w:rsid w:val="00D90FB9"/>
    <w:rsid w:val="00D957C5"/>
    <w:rsid w:val="00DB27AC"/>
    <w:rsid w:val="00DB7D23"/>
    <w:rsid w:val="00DE759D"/>
    <w:rsid w:val="00DF2DDE"/>
    <w:rsid w:val="00E0562C"/>
    <w:rsid w:val="00E1147C"/>
    <w:rsid w:val="00E3693F"/>
    <w:rsid w:val="00E419EE"/>
    <w:rsid w:val="00E50DF6"/>
    <w:rsid w:val="00E97402"/>
    <w:rsid w:val="00EE5EFE"/>
    <w:rsid w:val="00EF7A52"/>
    <w:rsid w:val="00F05CA9"/>
    <w:rsid w:val="00F223E9"/>
    <w:rsid w:val="00F26CE0"/>
    <w:rsid w:val="00F3232F"/>
    <w:rsid w:val="00F53B86"/>
    <w:rsid w:val="00F65266"/>
    <w:rsid w:val="00F66D5D"/>
    <w:rsid w:val="00F72784"/>
    <w:rsid w:val="00F8420B"/>
    <w:rsid w:val="00F93B1F"/>
    <w:rsid w:val="00F9578D"/>
    <w:rsid w:val="00F96E4D"/>
    <w:rsid w:val="00FA3B42"/>
    <w:rsid w:val="00FC16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5F11"/>
    <w:pPr>
      <w:autoSpaceDE w:val="0"/>
      <w:autoSpaceDN w:val="0"/>
    </w:pPr>
  </w:style>
  <w:style w:type="paragraph" w:styleId="Heading1">
    <w:name w:val="heading 1"/>
    <w:basedOn w:val="Normal"/>
    <w:next w:val="Normal"/>
    <w:qFormat/>
    <w:rsid w:val="001B5F11"/>
    <w:pPr>
      <w:keepNext/>
      <w:numPr>
        <w:numId w:val="1"/>
      </w:numPr>
      <w:spacing w:before="240" w:after="80"/>
      <w:jc w:val="center"/>
      <w:outlineLvl w:val="0"/>
    </w:pPr>
    <w:rPr>
      <w:smallCaps/>
      <w:kern w:val="28"/>
    </w:rPr>
  </w:style>
  <w:style w:type="paragraph" w:styleId="Heading2">
    <w:name w:val="heading 2"/>
    <w:basedOn w:val="Normal"/>
    <w:next w:val="Normal"/>
    <w:qFormat/>
    <w:rsid w:val="001B5F11"/>
    <w:pPr>
      <w:keepNext/>
      <w:numPr>
        <w:ilvl w:val="1"/>
        <w:numId w:val="1"/>
      </w:numPr>
      <w:spacing w:before="120" w:after="60"/>
      <w:ind w:left="144"/>
      <w:outlineLvl w:val="1"/>
    </w:pPr>
    <w:rPr>
      <w:i/>
      <w:iCs/>
    </w:rPr>
  </w:style>
  <w:style w:type="paragraph" w:styleId="Heading3">
    <w:name w:val="heading 3"/>
    <w:basedOn w:val="Normal"/>
    <w:next w:val="Normal"/>
    <w:qFormat/>
    <w:rsid w:val="001B5F11"/>
    <w:pPr>
      <w:keepNext/>
      <w:numPr>
        <w:ilvl w:val="2"/>
        <w:numId w:val="1"/>
      </w:numPr>
      <w:ind w:left="288"/>
      <w:outlineLvl w:val="2"/>
    </w:pPr>
    <w:rPr>
      <w:i/>
      <w:iCs/>
    </w:rPr>
  </w:style>
  <w:style w:type="paragraph" w:styleId="Heading4">
    <w:name w:val="heading 4"/>
    <w:basedOn w:val="Normal"/>
    <w:next w:val="Normal"/>
    <w:qFormat/>
    <w:rsid w:val="001B5F11"/>
    <w:pPr>
      <w:keepNext/>
      <w:numPr>
        <w:ilvl w:val="3"/>
        <w:numId w:val="1"/>
      </w:numPr>
      <w:spacing w:before="240" w:after="60"/>
      <w:outlineLvl w:val="3"/>
    </w:pPr>
    <w:rPr>
      <w:i/>
      <w:iCs/>
      <w:sz w:val="18"/>
      <w:szCs w:val="18"/>
    </w:rPr>
  </w:style>
  <w:style w:type="paragraph" w:styleId="Heading5">
    <w:name w:val="heading 5"/>
    <w:basedOn w:val="Normal"/>
    <w:next w:val="Normal"/>
    <w:qFormat/>
    <w:rsid w:val="001B5F11"/>
    <w:pPr>
      <w:numPr>
        <w:ilvl w:val="4"/>
        <w:numId w:val="1"/>
      </w:numPr>
      <w:spacing w:before="240" w:after="60"/>
      <w:outlineLvl w:val="4"/>
    </w:pPr>
    <w:rPr>
      <w:sz w:val="18"/>
      <w:szCs w:val="18"/>
    </w:rPr>
  </w:style>
  <w:style w:type="paragraph" w:styleId="Heading6">
    <w:name w:val="heading 6"/>
    <w:basedOn w:val="Normal"/>
    <w:next w:val="Normal"/>
    <w:qFormat/>
    <w:rsid w:val="001B5F11"/>
    <w:pPr>
      <w:numPr>
        <w:ilvl w:val="5"/>
        <w:numId w:val="1"/>
      </w:numPr>
      <w:spacing w:before="240" w:after="60"/>
      <w:outlineLvl w:val="5"/>
    </w:pPr>
    <w:rPr>
      <w:i/>
      <w:iCs/>
      <w:sz w:val="16"/>
      <w:szCs w:val="16"/>
    </w:rPr>
  </w:style>
  <w:style w:type="paragraph" w:styleId="Heading7">
    <w:name w:val="heading 7"/>
    <w:basedOn w:val="Normal"/>
    <w:next w:val="Normal"/>
    <w:qFormat/>
    <w:rsid w:val="001B5F11"/>
    <w:pPr>
      <w:numPr>
        <w:ilvl w:val="6"/>
        <w:numId w:val="1"/>
      </w:numPr>
      <w:spacing w:before="240" w:after="60"/>
      <w:outlineLvl w:val="6"/>
    </w:pPr>
    <w:rPr>
      <w:sz w:val="16"/>
      <w:szCs w:val="16"/>
    </w:rPr>
  </w:style>
  <w:style w:type="paragraph" w:styleId="Heading8">
    <w:name w:val="heading 8"/>
    <w:basedOn w:val="Normal"/>
    <w:next w:val="Normal"/>
    <w:qFormat/>
    <w:rsid w:val="001B5F11"/>
    <w:pPr>
      <w:numPr>
        <w:ilvl w:val="7"/>
        <w:numId w:val="1"/>
      </w:numPr>
      <w:spacing w:before="240" w:after="60"/>
      <w:outlineLvl w:val="7"/>
    </w:pPr>
    <w:rPr>
      <w:i/>
      <w:iCs/>
      <w:sz w:val="16"/>
      <w:szCs w:val="16"/>
    </w:rPr>
  </w:style>
  <w:style w:type="paragraph" w:styleId="Heading9">
    <w:name w:val="heading 9"/>
    <w:basedOn w:val="Normal"/>
    <w:next w:val="Normal"/>
    <w:qFormat/>
    <w:rsid w:val="001B5F11"/>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1B5F11"/>
    <w:pPr>
      <w:spacing w:before="20"/>
      <w:ind w:firstLine="202"/>
      <w:jc w:val="both"/>
    </w:pPr>
    <w:rPr>
      <w:b/>
      <w:bCs/>
      <w:sz w:val="18"/>
      <w:szCs w:val="18"/>
    </w:rPr>
  </w:style>
  <w:style w:type="paragraph" w:customStyle="1" w:styleId="Authors">
    <w:name w:val="Authors"/>
    <w:basedOn w:val="Normal"/>
    <w:next w:val="Normal"/>
    <w:rsid w:val="001B5F11"/>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rsid w:val="001B5F11"/>
    <w:rPr>
      <w:rFonts w:ascii="Times New Roman" w:hAnsi="Times New Roman" w:cs="Times New Roman"/>
      <w:i/>
      <w:iCs/>
      <w:sz w:val="22"/>
      <w:szCs w:val="22"/>
    </w:rPr>
  </w:style>
  <w:style w:type="paragraph" w:styleId="Title">
    <w:name w:val="Title"/>
    <w:basedOn w:val="Normal"/>
    <w:next w:val="Normal"/>
    <w:qFormat/>
    <w:rsid w:val="001B5F11"/>
    <w:pPr>
      <w:framePr w:w="9360" w:hSpace="187" w:vSpace="187" w:wrap="notBeside" w:vAnchor="text" w:hAnchor="page" w:xAlign="center" w:y="1"/>
      <w:jc w:val="center"/>
    </w:pPr>
    <w:rPr>
      <w:kern w:val="28"/>
      <w:sz w:val="48"/>
      <w:szCs w:val="48"/>
    </w:rPr>
  </w:style>
  <w:style w:type="paragraph" w:styleId="FootnoteText">
    <w:name w:val="footnote text"/>
    <w:basedOn w:val="Normal"/>
    <w:semiHidden/>
    <w:rsid w:val="001B5F11"/>
    <w:pPr>
      <w:ind w:firstLine="202"/>
      <w:jc w:val="both"/>
    </w:pPr>
    <w:rPr>
      <w:sz w:val="16"/>
      <w:szCs w:val="16"/>
    </w:rPr>
  </w:style>
  <w:style w:type="paragraph" w:customStyle="1" w:styleId="References">
    <w:name w:val="References"/>
    <w:basedOn w:val="Normal"/>
    <w:rsid w:val="001B5F11"/>
    <w:pPr>
      <w:numPr>
        <w:numId w:val="12"/>
      </w:numPr>
      <w:jc w:val="both"/>
    </w:pPr>
    <w:rPr>
      <w:sz w:val="16"/>
      <w:szCs w:val="16"/>
    </w:rPr>
  </w:style>
  <w:style w:type="paragraph" w:customStyle="1" w:styleId="IndexTerms">
    <w:name w:val="IndexTerms"/>
    <w:basedOn w:val="Normal"/>
    <w:next w:val="Normal"/>
    <w:rsid w:val="001B5F11"/>
    <w:pPr>
      <w:ind w:firstLine="202"/>
      <w:jc w:val="both"/>
    </w:pPr>
    <w:rPr>
      <w:b/>
      <w:bCs/>
      <w:sz w:val="18"/>
      <w:szCs w:val="18"/>
    </w:rPr>
  </w:style>
  <w:style w:type="character" w:styleId="FootnoteReference">
    <w:name w:val="footnote reference"/>
    <w:basedOn w:val="DefaultParagraphFont"/>
    <w:semiHidden/>
    <w:rsid w:val="001B5F11"/>
    <w:rPr>
      <w:vertAlign w:val="superscript"/>
    </w:rPr>
  </w:style>
  <w:style w:type="paragraph" w:styleId="Footer">
    <w:name w:val="footer"/>
    <w:basedOn w:val="Normal"/>
    <w:rsid w:val="001B5F11"/>
    <w:pPr>
      <w:tabs>
        <w:tab w:val="center" w:pos="4320"/>
        <w:tab w:val="right" w:pos="8640"/>
      </w:tabs>
    </w:pPr>
  </w:style>
  <w:style w:type="paragraph" w:customStyle="1" w:styleId="Text">
    <w:name w:val="Text"/>
    <w:basedOn w:val="Normal"/>
    <w:rsid w:val="001B5F11"/>
    <w:pPr>
      <w:widowControl w:val="0"/>
      <w:spacing w:line="252" w:lineRule="auto"/>
      <w:ind w:firstLine="202"/>
      <w:jc w:val="both"/>
    </w:pPr>
  </w:style>
  <w:style w:type="paragraph" w:customStyle="1" w:styleId="FigureCaption">
    <w:name w:val="Figure Caption"/>
    <w:basedOn w:val="Normal"/>
    <w:rsid w:val="001B5F11"/>
    <w:pPr>
      <w:jc w:val="both"/>
    </w:pPr>
    <w:rPr>
      <w:sz w:val="16"/>
      <w:szCs w:val="16"/>
    </w:rPr>
  </w:style>
  <w:style w:type="paragraph" w:customStyle="1" w:styleId="TableTitle">
    <w:name w:val="Table Title"/>
    <w:basedOn w:val="Normal"/>
    <w:rsid w:val="001B5F11"/>
    <w:pPr>
      <w:jc w:val="center"/>
    </w:pPr>
    <w:rPr>
      <w:smallCaps/>
      <w:sz w:val="16"/>
      <w:szCs w:val="16"/>
    </w:rPr>
  </w:style>
  <w:style w:type="paragraph" w:customStyle="1" w:styleId="ReferenceHead">
    <w:name w:val="Reference Head"/>
    <w:basedOn w:val="Heading1"/>
    <w:rsid w:val="001B5F11"/>
    <w:pPr>
      <w:numPr>
        <w:numId w:val="0"/>
      </w:numPr>
    </w:pPr>
  </w:style>
  <w:style w:type="paragraph" w:styleId="Header">
    <w:name w:val="header"/>
    <w:basedOn w:val="Normal"/>
    <w:rsid w:val="001B5F11"/>
    <w:pPr>
      <w:tabs>
        <w:tab w:val="center" w:pos="4320"/>
        <w:tab w:val="right" w:pos="8640"/>
      </w:tabs>
    </w:pPr>
  </w:style>
  <w:style w:type="paragraph" w:customStyle="1" w:styleId="Equation">
    <w:name w:val="Equation"/>
    <w:basedOn w:val="Normal"/>
    <w:next w:val="Normal"/>
    <w:rsid w:val="001B5F11"/>
    <w:pPr>
      <w:widowControl w:val="0"/>
      <w:tabs>
        <w:tab w:val="right" w:pos="5040"/>
      </w:tabs>
      <w:spacing w:line="252" w:lineRule="auto"/>
      <w:jc w:val="both"/>
    </w:pPr>
  </w:style>
  <w:style w:type="character" w:styleId="Hyperlink">
    <w:name w:val="Hyperlink"/>
    <w:basedOn w:val="DefaultParagraphFont"/>
    <w:rsid w:val="001B5F11"/>
    <w:rPr>
      <w:color w:val="0000FF"/>
      <w:u w:val="single"/>
    </w:rPr>
  </w:style>
  <w:style w:type="character" w:styleId="FollowedHyperlink">
    <w:name w:val="FollowedHyperlink"/>
    <w:basedOn w:val="DefaultParagraphFont"/>
    <w:rsid w:val="001B5F11"/>
    <w:rPr>
      <w:color w:val="800080"/>
      <w:u w:val="single"/>
    </w:rPr>
  </w:style>
  <w:style w:type="paragraph" w:styleId="BodyTextIndent">
    <w:name w:val="Body Text Indent"/>
    <w:basedOn w:val="Normal"/>
    <w:rsid w:val="001B5F11"/>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9A5462"/>
    <w:rPr>
      <w:rFonts w:ascii="Tahoma" w:hAnsi="Tahoma" w:cs="Tahoma"/>
      <w:sz w:val="16"/>
      <w:szCs w:val="16"/>
    </w:rPr>
  </w:style>
  <w:style w:type="character" w:customStyle="1" w:styleId="BalloonTextChar">
    <w:name w:val="Balloon Text Char"/>
    <w:basedOn w:val="DefaultParagraphFont"/>
    <w:link w:val="BalloonText"/>
    <w:rsid w:val="009A5462"/>
    <w:rPr>
      <w:rFonts w:ascii="Tahoma" w:hAnsi="Tahoma" w:cs="Tahoma"/>
      <w:sz w:val="16"/>
      <w:szCs w:val="16"/>
    </w:rPr>
  </w:style>
  <w:style w:type="paragraph" w:styleId="EndnoteText">
    <w:name w:val="endnote text"/>
    <w:basedOn w:val="Normal"/>
    <w:link w:val="EndnoteTextChar"/>
    <w:rsid w:val="00902232"/>
  </w:style>
  <w:style w:type="character" w:customStyle="1" w:styleId="EndnoteTextChar">
    <w:name w:val="Endnote Text Char"/>
    <w:basedOn w:val="DefaultParagraphFont"/>
    <w:link w:val="EndnoteText"/>
    <w:rsid w:val="00902232"/>
  </w:style>
  <w:style w:type="character" w:styleId="EndnoteReference">
    <w:name w:val="endnote reference"/>
    <w:basedOn w:val="DefaultParagraphFont"/>
    <w:rsid w:val="00902232"/>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bari.org/es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7B996-FC5D-4C5C-BFB7-C07F47B33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2490</TotalTime>
  <Pages>5</Pages>
  <Words>3903</Words>
  <Characters>22249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26100</CharactersWithSpaces>
  <SharedDoc>false</SharedDoc>
  <HLinks>
    <vt:vector size="72" baseType="variant">
      <vt:variant>
        <vt:i4>6160457</vt:i4>
      </vt:variant>
      <vt:variant>
        <vt:i4>39</vt:i4>
      </vt:variant>
      <vt:variant>
        <vt:i4>0</vt:i4>
      </vt:variant>
      <vt:variant>
        <vt:i4>5</vt:i4>
      </vt:variant>
      <vt:variant>
        <vt:lpwstr>http://www.(URL/</vt:lpwstr>
      </vt:variant>
      <vt:variant>
        <vt:lpwstr/>
      </vt:variant>
      <vt:variant>
        <vt:i4>2687077</vt:i4>
      </vt:variant>
      <vt:variant>
        <vt:i4>36</vt:i4>
      </vt:variant>
      <vt:variant>
        <vt:i4>0</vt:i4>
      </vt:variant>
      <vt:variant>
        <vt:i4>5</vt:i4>
      </vt:variant>
      <vt:variant>
        <vt:lpwstr>http://www.atm.com/</vt:lpwstr>
      </vt:variant>
      <vt:variant>
        <vt:lpwstr/>
      </vt:variant>
      <vt:variant>
        <vt:i4>6160457</vt:i4>
      </vt:variant>
      <vt:variant>
        <vt:i4>33</vt:i4>
      </vt:variant>
      <vt:variant>
        <vt:i4>0</vt:i4>
      </vt:variant>
      <vt:variant>
        <vt:i4>5</vt:i4>
      </vt:variant>
      <vt:variant>
        <vt:lpwstr>http://www.(url/</vt:lpwstr>
      </vt:variant>
      <vt:variant>
        <vt:lpwstr/>
      </vt:variant>
      <vt:variant>
        <vt:i4>2031701</vt:i4>
      </vt:variant>
      <vt:variant>
        <vt:i4>30</vt:i4>
      </vt:variant>
      <vt:variant>
        <vt:i4>0</vt:i4>
      </vt:variant>
      <vt:variant>
        <vt:i4>5</vt:i4>
      </vt:variant>
      <vt:variant>
        <vt:lpwstr>http://www.ieee.org/web/publications/authors/transjnl/index.html</vt:lpwstr>
      </vt:variant>
      <vt:variant>
        <vt:lpwstr/>
      </vt:variant>
      <vt:variant>
        <vt:i4>4391006</vt:i4>
      </vt:variant>
      <vt:variant>
        <vt:i4>21</vt:i4>
      </vt:variant>
      <vt:variant>
        <vt:i4>0</vt:i4>
      </vt:variant>
      <vt:variant>
        <vt:i4>5</vt:i4>
      </vt:variant>
      <vt:variant>
        <vt:lpwstr>http://www.ieee.org/copyright</vt:lpwstr>
      </vt:variant>
      <vt:variant>
        <vt:lpwstr/>
      </vt:variant>
      <vt:variant>
        <vt:i4>2555906</vt:i4>
      </vt:variant>
      <vt:variant>
        <vt:i4>18</vt:i4>
      </vt:variant>
      <vt:variant>
        <vt:i4>0</vt:i4>
      </vt:variant>
      <vt:variant>
        <vt:i4>5</vt:i4>
      </vt:variant>
      <vt:variant>
        <vt:lpwstr>mailto:graphics@ieee.org</vt:lpwstr>
      </vt:variant>
      <vt:variant>
        <vt:lpwstr/>
      </vt:variant>
      <vt:variant>
        <vt:i4>7405602</vt:i4>
      </vt:variant>
      <vt:variant>
        <vt:i4>15</vt:i4>
      </vt:variant>
      <vt:variant>
        <vt:i4>0</vt:i4>
      </vt:variant>
      <vt:variant>
        <vt:i4>5</vt:i4>
      </vt:variant>
      <vt:variant>
        <vt:lpwstr>http://graphicsqc.ieee.org/</vt:lpwstr>
      </vt:variant>
      <vt:variant>
        <vt:lpwstr/>
      </vt:variant>
      <vt:variant>
        <vt:i4>3866730</vt:i4>
      </vt:variant>
      <vt:variant>
        <vt:i4>12</vt:i4>
      </vt:variant>
      <vt:variant>
        <vt:i4>0</vt:i4>
      </vt:variant>
      <vt:variant>
        <vt:i4>5</vt:i4>
      </vt:variant>
      <vt:variant>
        <vt:lpwstr>http://www.adobe.com/support/downloads/</vt:lpwstr>
      </vt:variant>
      <vt:variant>
        <vt:lpwstr/>
      </vt:variant>
      <vt:variant>
        <vt:i4>2424932</vt:i4>
      </vt:variant>
      <vt:variant>
        <vt:i4>9</vt:i4>
      </vt:variant>
      <vt:variant>
        <vt:i4>0</vt:i4>
      </vt:variant>
      <vt:variant>
        <vt:i4>5</vt:i4>
      </vt:variant>
      <vt:variant>
        <vt:lpwstr>http://www.adobe.com/support/downloads/pdrvwin.htm</vt:lpwstr>
      </vt:variant>
      <vt:variant>
        <vt:lpwstr/>
      </vt:variant>
      <vt:variant>
        <vt:i4>2031701</vt:i4>
      </vt:variant>
      <vt:variant>
        <vt:i4>6</vt:i4>
      </vt:variant>
      <vt:variant>
        <vt:i4>0</vt:i4>
      </vt:variant>
      <vt:variant>
        <vt:i4>5</vt:i4>
      </vt:variant>
      <vt:variant>
        <vt:lpwstr>http://www.ieee.org/web/publications/authors/transjnl/index.html</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meteor</cp:lastModifiedBy>
  <cp:revision>58</cp:revision>
  <cp:lastPrinted>2007-05-08T16:48:00Z</cp:lastPrinted>
  <dcterms:created xsi:type="dcterms:W3CDTF">2011-02-19T07:23:00Z</dcterms:created>
  <dcterms:modified xsi:type="dcterms:W3CDTF">2011-03-23T00:01:00Z</dcterms:modified>
</cp:coreProperties>
</file>