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247" w:rsidRPr="00676EE1" w:rsidRDefault="00651B65" w:rsidP="00676EE1">
      <w:pPr>
        <w:jc w:val="right"/>
      </w:pPr>
    </w:p>
    <w:p w:rsidR="00E33247" w:rsidRDefault="00651B65">
      <w:pPr>
        <w:jc w:val="center"/>
      </w:pPr>
    </w:p>
    <w:p w:rsidR="00E33247" w:rsidRDefault="00651B65">
      <w:pPr>
        <w:jc w:val="center"/>
      </w:pPr>
    </w:p>
    <w:p w:rsidR="00E33247" w:rsidRDefault="00651B65">
      <w:pPr>
        <w:jc w:val="center"/>
      </w:pPr>
    </w:p>
    <w:p w:rsidR="00E33247" w:rsidRDefault="00651B65">
      <w:pPr>
        <w:jc w:val="center"/>
      </w:pPr>
    </w:p>
    <w:p w:rsidR="00E33247" w:rsidRDefault="00651B65">
      <w:pPr>
        <w:jc w:val="center"/>
      </w:pPr>
    </w:p>
    <w:p w:rsidR="00E33247" w:rsidRDefault="0001104A">
      <w:pPr>
        <w:jc w:val="center"/>
        <w:rPr>
          <w:b/>
        </w:rPr>
      </w:pPr>
      <w:r>
        <w:rPr>
          <w:b/>
        </w:rPr>
        <w:t>G3 Environmental Sample Processor (ESP)</w:t>
      </w:r>
    </w:p>
    <w:p w:rsidR="00E33247" w:rsidRDefault="0001104A">
      <w:pPr>
        <w:jc w:val="center"/>
        <w:rPr>
          <w:b/>
        </w:rPr>
      </w:pPr>
      <w:r>
        <w:rPr>
          <w:b/>
        </w:rPr>
        <w:t xml:space="preserve">Analytical Module </w:t>
      </w:r>
    </w:p>
    <w:p w:rsidR="00E33247" w:rsidRDefault="00651B65">
      <w:pPr>
        <w:jc w:val="center"/>
        <w:rPr>
          <w:b/>
        </w:rPr>
      </w:pPr>
    </w:p>
    <w:p w:rsidR="00E33247" w:rsidRDefault="0001104A">
      <w:pPr>
        <w:jc w:val="center"/>
        <w:rPr>
          <w:b/>
        </w:rPr>
      </w:pPr>
      <w:r>
        <w:rPr>
          <w:b/>
        </w:rPr>
        <w:t>DRAFT Requirements and Interface Specification DRAFT</w:t>
      </w:r>
    </w:p>
    <w:p w:rsidR="00E33247" w:rsidRDefault="00651B65">
      <w:pPr>
        <w:jc w:val="center"/>
        <w:rPr>
          <w:bCs/>
        </w:rPr>
      </w:pPr>
    </w:p>
    <w:p w:rsidR="00E33247" w:rsidRDefault="0001104A" w:rsidP="00A8528A">
      <w:pPr>
        <w:jc w:val="center"/>
        <w:rPr>
          <w:bCs/>
        </w:rPr>
      </w:pPr>
      <w:r>
        <w:rPr>
          <w:bCs/>
        </w:rPr>
        <w:t>Version 1.0</w:t>
      </w:r>
    </w:p>
    <w:p w:rsidR="00E33247" w:rsidRDefault="00651B65">
      <w:pPr>
        <w:jc w:val="center"/>
        <w:rPr>
          <w:b/>
        </w:rPr>
      </w:pPr>
    </w:p>
    <w:p w:rsidR="00E33247" w:rsidRDefault="0001104A">
      <w:pPr>
        <w:jc w:val="center"/>
      </w:pPr>
      <w:r>
        <w:t>28 October 2011</w:t>
      </w:r>
    </w:p>
    <w:p w:rsidR="00E33247" w:rsidRDefault="00651B65">
      <w:pPr>
        <w:jc w:val="center"/>
      </w:pPr>
    </w:p>
    <w:p w:rsidR="00E33247" w:rsidRDefault="00651B65">
      <w:pPr>
        <w:jc w:val="center"/>
      </w:pPr>
    </w:p>
    <w:p w:rsidR="00E33247" w:rsidRDefault="0001104A">
      <w:pPr>
        <w:jc w:val="center"/>
      </w:pPr>
      <w:r>
        <w:t xml:space="preserve">Point of contact: </w:t>
      </w:r>
    </w:p>
    <w:p w:rsidR="00806AB3" w:rsidRDefault="0001104A">
      <w:pPr>
        <w:jc w:val="center"/>
      </w:pPr>
      <w:r>
        <w:t xml:space="preserve">Chris Scholin, 831-775-1779, </w:t>
      </w:r>
      <w:hyperlink r:id="rId7" w:history="1">
        <w:r w:rsidRPr="00D36D7D">
          <w:rPr>
            <w:rStyle w:val="Hyperlink"/>
          </w:rPr>
          <w:t>scholin@mbari.org</w:t>
        </w:r>
      </w:hyperlink>
    </w:p>
    <w:p w:rsidR="00806AB3" w:rsidRDefault="0001104A">
      <w:pPr>
        <w:jc w:val="center"/>
      </w:pPr>
      <w:r>
        <w:t xml:space="preserve">Jim Birch, 831-775-2062, </w:t>
      </w:r>
      <w:hyperlink r:id="rId8" w:history="1">
        <w:r w:rsidRPr="00D36D7D">
          <w:rPr>
            <w:rStyle w:val="Hyperlink"/>
          </w:rPr>
          <w:t>jbirch@mbari.org</w:t>
        </w:r>
      </w:hyperlink>
    </w:p>
    <w:p w:rsidR="00806AB3" w:rsidRDefault="00651B65">
      <w:pPr>
        <w:jc w:val="center"/>
      </w:pPr>
    </w:p>
    <w:p w:rsidR="00E33247" w:rsidRDefault="00651B65">
      <w:pPr>
        <w:jc w:val="center"/>
      </w:pPr>
    </w:p>
    <w:p w:rsidR="001D066E" w:rsidRDefault="0001104A">
      <w:pPr>
        <w:jc w:val="center"/>
      </w:pPr>
      <w:r>
        <w:t xml:space="preserve">Collaborators: </w:t>
      </w:r>
    </w:p>
    <w:p w:rsidR="00A357DF" w:rsidRDefault="0001104A">
      <w:pPr>
        <w:jc w:val="center"/>
      </w:pPr>
      <w:r>
        <w:t>Dierdre Meldrum, Deirdre.meldrum@asu.edu</w:t>
      </w:r>
    </w:p>
    <w:p w:rsidR="001D066E" w:rsidRPr="001D066E" w:rsidRDefault="0001104A">
      <w:pPr>
        <w:jc w:val="center"/>
      </w:pPr>
      <w:r>
        <w:t>Cody Youngbull, cody.youngbull@asu.edu</w:t>
      </w:r>
    </w:p>
    <w:p w:rsidR="001D066E" w:rsidRDefault="00651B65">
      <w:pPr>
        <w:jc w:val="center"/>
      </w:pPr>
    </w:p>
    <w:p w:rsidR="00E33247" w:rsidRDefault="0001104A">
      <w:r>
        <w:rPr>
          <w:noProof/>
        </w:rPr>
        <w:drawing>
          <wp:anchor distT="0" distB="0" distL="114300" distR="114300" simplePos="0" relativeHeight="251658240" behindDoc="0" locked="0" layoutInCell="1" allowOverlap="1">
            <wp:simplePos x="0" y="0"/>
            <wp:positionH relativeFrom="column">
              <wp:posOffset>965835</wp:posOffset>
            </wp:positionH>
            <wp:positionV relativeFrom="paragraph">
              <wp:posOffset>101600</wp:posOffset>
            </wp:positionV>
            <wp:extent cx="4170680" cy="2814320"/>
            <wp:effectExtent l="25400" t="0" r="0" b="0"/>
            <wp:wrapNone/>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70680" cy="2814320"/>
                    </a:xfrm>
                    <a:prstGeom prst="rect">
                      <a:avLst/>
                    </a:prstGeom>
                    <a:noFill/>
                    <a:ln w="9525">
                      <a:noFill/>
                      <a:miter lim="800000"/>
                      <a:headEnd/>
                      <a:tailEnd/>
                    </a:ln>
                  </pic:spPr>
                </pic:pic>
              </a:graphicData>
            </a:graphic>
          </wp:anchor>
        </w:drawing>
      </w:r>
    </w:p>
    <w:p w:rsidR="001D066E" w:rsidRDefault="00651B65"/>
    <w:p w:rsidR="001D066E" w:rsidRDefault="00651B65"/>
    <w:p w:rsidR="001D066E" w:rsidRDefault="00651B65"/>
    <w:p w:rsidR="00E33247" w:rsidRDefault="00651B65">
      <w:pPr>
        <w:jc w:val="center"/>
        <w:rPr>
          <w:b/>
        </w:rPr>
      </w:pPr>
    </w:p>
    <w:p w:rsidR="00E33247" w:rsidRDefault="00651B65">
      <w:pPr>
        <w:jc w:val="center"/>
      </w:pPr>
    </w:p>
    <w:p w:rsidR="00E33247" w:rsidRDefault="0001104A" w:rsidP="00516F2D">
      <w:pPr>
        <w:pStyle w:val="BodyText"/>
      </w:pPr>
      <w:r>
        <w:br w:type="page"/>
      </w:r>
      <w:r>
        <w:lastRenderedPageBreak/>
        <w:t xml:space="preserve"> </w:t>
      </w:r>
    </w:p>
    <w:p w:rsidR="00A357DF" w:rsidRDefault="0001104A">
      <w:pPr>
        <w:pStyle w:val="BodyText"/>
      </w:pPr>
      <w:r>
        <w:t>Funding is provided by the Monterey Bay Aquarium Research Institute (MBARI) from the Moore Foundation project “</w:t>
      </w:r>
      <w:r>
        <w:rPr>
          <w:rFonts w:ascii="TimesNewRomanPSMT" w:hAnsi="TimesNewRomanPSMT" w:cs="TimesNewRomanPSMT"/>
          <w:szCs w:val="22"/>
        </w:rPr>
        <w:t>qPCR-based analytical module for the Environmental Sample Processor (ESP)</w:t>
      </w:r>
      <w:r>
        <w:t xml:space="preserve">” (grant #2728).  Grant is slated to run four years, concurrent with the calendar year.  Year one ends Dec 31, 2011.  </w:t>
      </w:r>
    </w:p>
    <w:p w:rsidR="00E33247" w:rsidRDefault="00651B65">
      <w:pPr>
        <w:pStyle w:val="BodyText"/>
      </w:pPr>
    </w:p>
    <w:p w:rsidR="00E33247" w:rsidRDefault="00651B65">
      <w:pPr>
        <w:jc w:val="center"/>
        <w:rPr>
          <w:b/>
        </w:rPr>
      </w:pPr>
    </w:p>
    <w:p w:rsidR="00E33247" w:rsidRDefault="0001104A">
      <w:pPr>
        <w:pStyle w:val="heading1-like"/>
      </w:pPr>
      <w:bookmarkStart w:id="0" w:name="_Toc144892328"/>
      <w:bookmarkStart w:id="1" w:name="_Toc148340967"/>
      <w:r>
        <w:lastRenderedPageBreak/>
        <w:t>Concurrence sheet</w:t>
      </w:r>
      <w:bookmarkEnd w:id="0"/>
      <w:bookmarkEnd w:id="1"/>
      <w:r>
        <w:t xml:space="preserve"> </w:t>
      </w:r>
    </w:p>
    <w:p w:rsidR="00E33247" w:rsidRDefault="00651B65"/>
    <w:p w:rsidR="00E33247" w:rsidRDefault="0001104A">
      <w:pPr>
        <w:rPr>
          <w:b/>
          <w:bCs/>
        </w:rPr>
      </w:pPr>
      <w:r>
        <w:rPr>
          <w:b/>
          <w:bCs/>
        </w:rPr>
        <w:t xml:space="preserve">ESP Analytical Module Requirements Specification Version 1.0 </w:t>
      </w:r>
    </w:p>
    <w:p w:rsidR="00E33247" w:rsidRDefault="00651B65"/>
    <w:p w:rsidR="00E33247" w:rsidRDefault="0001104A">
      <w:r>
        <w:t>Date: _____________________</w:t>
      </w:r>
      <w:r>
        <w:tab/>
      </w:r>
    </w:p>
    <w:p w:rsidR="00E33247" w:rsidRDefault="00651B65"/>
    <w:p w:rsidR="00E33247" w:rsidRDefault="00651B65"/>
    <w:p w:rsidR="00E33247" w:rsidRDefault="0001104A">
      <w:pPr>
        <w:rPr>
          <w:b/>
          <w:bCs/>
        </w:rPr>
      </w:pPr>
      <w:r>
        <w:rPr>
          <w:b/>
          <w:bCs/>
        </w:rPr>
        <w:t>Submitted by:</w:t>
      </w:r>
    </w:p>
    <w:p w:rsidR="00E33247" w:rsidRDefault="00651B65"/>
    <w:p w:rsidR="00E33247" w:rsidRDefault="0001104A">
      <w:r>
        <w:t>___________________________________</w:t>
      </w:r>
    </w:p>
    <w:p w:rsidR="00E33247" w:rsidRDefault="00651B65"/>
    <w:p w:rsidR="00E33247" w:rsidRDefault="00651B65"/>
    <w:p w:rsidR="00E33247" w:rsidRDefault="0001104A">
      <w:pPr>
        <w:rPr>
          <w:b/>
          <w:bCs/>
        </w:rPr>
      </w:pPr>
      <w:r>
        <w:rPr>
          <w:b/>
          <w:bCs/>
        </w:rPr>
        <w:t>Approval:</w:t>
      </w:r>
    </w:p>
    <w:p w:rsidR="00E33247" w:rsidRDefault="00651B65"/>
    <w:p w:rsidR="00E33247" w:rsidRDefault="0001104A">
      <w:r>
        <w:t>___________________________________</w:t>
      </w:r>
    </w:p>
    <w:p w:rsidR="00516F2D" w:rsidRDefault="00651B65"/>
    <w:p w:rsidR="00E33247" w:rsidRDefault="00651B65"/>
    <w:p w:rsidR="00E33247" w:rsidRDefault="00651B65"/>
    <w:p w:rsidR="00E33247" w:rsidRPr="00A357DF" w:rsidRDefault="0001104A">
      <w:pPr>
        <w:pStyle w:val="heading1-like"/>
        <w:rPr>
          <w:color w:val="008000"/>
        </w:rPr>
      </w:pPr>
      <w:bookmarkStart w:id="2" w:name="_Toc123541708"/>
      <w:bookmarkStart w:id="3" w:name="_Toc144892329"/>
      <w:bookmarkStart w:id="4" w:name="_Toc148340968"/>
      <w:r>
        <w:lastRenderedPageBreak/>
        <w:t>Executive summary</w:t>
      </w:r>
      <w:bookmarkEnd w:id="2"/>
      <w:bookmarkEnd w:id="3"/>
      <w:bookmarkEnd w:id="4"/>
      <w:r>
        <w:t xml:space="preserve">  </w:t>
      </w:r>
      <w:r w:rsidRPr="00A357DF">
        <w:rPr>
          <w:color w:val="008000"/>
        </w:rPr>
        <w:t>(needs work)</w:t>
      </w:r>
    </w:p>
    <w:p w:rsidR="00A357DF" w:rsidRDefault="00651B65">
      <w:pPr>
        <w:pStyle w:val="BodyText"/>
      </w:pPr>
    </w:p>
    <w:p w:rsidR="00E33247" w:rsidRDefault="0001104A">
      <w:pPr>
        <w:pStyle w:val="BodyText"/>
      </w:pPr>
      <w:r>
        <w:t xml:space="preserve">This document is the central repository both for specifications of requirements and for interface-control information for the G3 Environmental Sample Processor (ESP) Analytical Module(s) being developed at ASU’s Institute of Biodesign. This project is funded by a 4 year grant by the Moore Foundation, running from Nov 8, 2010 until Dec 31, 2014. The main section is </w:t>
      </w:r>
      <w:fldSimple w:instr=" REF _Ref144892844 \w \h  \* MERGEFORMAT ">
        <w:r w:rsidR="00651B65" w:rsidRPr="00651B65">
          <w:rPr>
            <w:i/>
            <w:iCs/>
          </w:rPr>
          <w:t>2</w:t>
        </w:r>
      </w:fldSimple>
      <w:r>
        <w:rPr>
          <w:i/>
          <w:iCs/>
        </w:rPr>
        <w:t>. </w:t>
      </w:r>
      <w:fldSimple w:instr=" REF _Ref144892849 \h  \* MERGEFORMAT ">
        <w:r w:rsidR="00651B65" w:rsidRPr="00651B65">
          <w:rPr>
            <w:i/>
            <w:iCs/>
          </w:rPr>
          <w:t>Requirements specifications for the Analytical Module</w:t>
        </w:r>
      </w:fldSimple>
      <w:r>
        <w:t xml:space="preserve">, which documents requirements for the module that ASU is developing for MBARI. This includes electrical, electronic, software, mechanical, thermal, and optical aspects. Another section is </w:t>
      </w:r>
      <w:fldSimple w:instr=" REF _Ref144892886 \w \h  \* MERGEFORMAT ">
        <w:r w:rsidR="00651B65" w:rsidRPr="00651B65">
          <w:rPr>
            <w:i/>
            <w:iCs/>
          </w:rPr>
          <w:t>4</w:t>
        </w:r>
      </w:fldSimple>
      <w:r>
        <w:rPr>
          <w:i/>
          <w:iCs/>
        </w:rPr>
        <w:t xml:space="preserve">. </w:t>
      </w:r>
      <w:fldSimple w:instr=" REF _Ref144892891 \h  \* MERGEFORMAT ">
        <w:r w:rsidR="00651B65" w:rsidRPr="00651B65">
          <w:rPr>
            <w:i/>
            <w:iCs/>
          </w:rPr>
          <w:t xml:space="preserve">Requirements for the ESP fluidics related to </w:t>
        </w:r>
      </w:fldSimple>
      <w:r>
        <w:t xml:space="preserve">, which will help MBARI configure and operate the G3 ESP to use the module effectively. </w:t>
      </w:r>
    </w:p>
    <w:p w:rsidR="00E33247" w:rsidRDefault="0001104A">
      <w:pPr>
        <w:pStyle w:val="BodyText"/>
      </w:pPr>
      <w:r>
        <w:t xml:space="preserve">Since this is the authoritative repository of requirements and interface information, any substantial changes to the document after release Version 1.0 need to be made through a change request and approval process. </w:t>
      </w:r>
    </w:p>
    <w:p w:rsidR="00E33247" w:rsidRDefault="00651B65">
      <w:pPr>
        <w:pStyle w:val="BodyText"/>
      </w:pPr>
    </w:p>
    <w:p w:rsidR="00E33247" w:rsidRDefault="0001104A">
      <w:pPr>
        <w:pStyle w:val="heading1-like"/>
      </w:pPr>
      <w:bookmarkStart w:id="5" w:name="_Toc123541709"/>
      <w:bookmarkStart w:id="6" w:name="_Toc144892330"/>
      <w:bookmarkStart w:id="7" w:name="_Toc148340969"/>
      <w:r>
        <w:lastRenderedPageBreak/>
        <w:t>Table of contents</w:t>
      </w:r>
      <w:bookmarkEnd w:id="5"/>
      <w:bookmarkEnd w:id="6"/>
      <w:bookmarkEnd w:id="7"/>
    </w:p>
    <w:p w:rsidR="00A44608" w:rsidRDefault="00EF34BF">
      <w:pPr>
        <w:pStyle w:val="TOC1"/>
        <w:rPr>
          <w:rFonts w:eastAsia="Times New Roman"/>
          <w:noProof/>
          <w:sz w:val="24"/>
          <w:szCs w:val="24"/>
        </w:rPr>
      </w:pPr>
      <w:r>
        <w:fldChar w:fldCharType="begin"/>
      </w:r>
      <w:r w:rsidR="0001104A">
        <w:instrText xml:space="preserve"> TOC \o "1-2" \h \z \u </w:instrText>
      </w:r>
      <w:r>
        <w:fldChar w:fldCharType="separate"/>
      </w:r>
      <w:hyperlink w:anchor="_Toc148340967" w:history="1">
        <w:r w:rsidR="0001104A" w:rsidRPr="00245F3A">
          <w:rPr>
            <w:rStyle w:val="Hyperlink"/>
            <w:noProof/>
          </w:rPr>
          <w:t>Concurrence sheet</w:t>
        </w:r>
        <w:r w:rsidR="0001104A">
          <w:rPr>
            <w:noProof/>
            <w:webHidden/>
          </w:rPr>
          <w:tab/>
        </w:r>
        <w:r>
          <w:rPr>
            <w:noProof/>
            <w:webHidden/>
          </w:rPr>
          <w:fldChar w:fldCharType="begin"/>
        </w:r>
        <w:r w:rsidR="0001104A">
          <w:rPr>
            <w:noProof/>
            <w:webHidden/>
          </w:rPr>
          <w:instrText xml:space="preserve"> PAGEREF _Toc148340967 \h </w:instrText>
        </w:r>
        <w:r>
          <w:rPr>
            <w:noProof/>
            <w:webHidden/>
          </w:rPr>
        </w:r>
        <w:r>
          <w:rPr>
            <w:noProof/>
            <w:webHidden/>
          </w:rPr>
          <w:fldChar w:fldCharType="separate"/>
        </w:r>
        <w:r w:rsidR="00651B65">
          <w:rPr>
            <w:noProof/>
            <w:webHidden/>
          </w:rPr>
          <w:t>3</w:t>
        </w:r>
        <w:r>
          <w:rPr>
            <w:noProof/>
            <w:webHidden/>
          </w:rPr>
          <w:fldChar w:fldCharType="end"/>
        </w:r>
      </w:hyperlink>
    </w:p>
    <w:p w:rsidR="00A44608" w:rsidRDefault="00EF34BF">
      <w:pPr>
        <w:pStyle w:val="TOC1"/>
        <w:rPr>
          <w:rFonts w:eastAsia="Times New Roman"/>
          <w:noProof/>
          <w:sz w:val="24"/>
          <w:szCs w:val="24"/>
        </w:rPr>
      </w:pPr>
      <w:hyperlink w:anchor="_Toc148340968" w:history="1">
        <w:r w:rsidR="0001104A" w:rsidRPr="00245F3A">
          <w:rPr>
            <w:rStyle w:val="Hyperlink"/>
            <w:noProof/>
          </w:rPr>
          <w:t>Executive summary</w:t>
        </w:r>
        <w:r w:rsidR="0001104A">
          <w:rPr>
            <w:noProof/>
            <w:webHidden/>
          </w:rPr>
          <w:tab/>
        </w:r>
        <w:r>
          <w:rPr>
            <w:noProof/>
            <w:webHidden/>
          </w:rPr>
          <w:fldChar w:fldCharType="begin"/>
        </w:r>
        <w:r w:rsidR="0001104A">
          <w:rPr>
            <w:noProof/>
            <w:webHidden/>
          </w:rPr>
          <w:instrText xml:space="preserve"> PAGEREF _Toc148340968 \h </w:instrText>
        </w:r>
        <w:r>
          <w:rPr>
            <w:noProof/>
            <w:webHidden/>
          </w:rPr>
        </w:r>
        <w:r>
          <w:rPr>
            <w:noProof/>
            <w:webHidden/>
          </w:rPr>
          <w:fldChar w:fldCharType="separate"/>
        </w:r>
        <w:r w:rsidR="00651B65">
          <w:rPr>
            <w:noProof/>
            <w:webHidden/>
          </w:rPr>
          <w:t>4</w:t>
        </w:r>
        <w:r>
          <w:rPr>
            <w:noProof/>
            <w:webHidden/>
          </w:rPr>
          <w:fldChar w:fldCharType="end"/>
        </w:r>
      </w:hyperlink>
    </w:p>
    <w:p w:rsidR="00A44608" w:rsidRDefault="00EF34BF">
      <w:pPr>
        <w:pStyle w:val="TOC1"/>
        <w:rPr>
          <w:rFonts w:eastAsia="Times New Roman"/>
          <w:noProof/>
          <w:sz w:val="24"/>
          <w:szCs w:val="24"/>
        </w:rPr>
      </w:pPr>
      <w:hyperlink w:anchor="_Toc148340969" w:history="1">
        <w:r w:rsidR="0001104A" w:rsidRPr="00245F3A">
          <w:rPr>
            <w:rStyle w:val="Hyperlink"/>
            <w:noProof/>
          </w:rPr>
          <w:t>Table of contents</w:t>
        </w:r>
        <w:r w:rsidR="0001104A">
          <w:rPr>
            <w:noProof/>
            <w:webHidden/>
          </w:rPr>
          <w:tab/>
        </w:r>
        <w:r>
          <w:rPr>
            <w:noProof/>
            <w:webHidden/>
          </w:rPr>
          <w:fldChar w:fldCharType="begin"/>
        </w:r>
        <w:r w:rsidR="0001104A">
          <w:rPr>
            <w:noProof/>
            <w:webHidden/>
          </w:rPr>
          <w:instrText xml:space="preserve"> PAGEREF _Toc148340969 \h </w:instrText>
        </w:r>
        <w:r>
          <w:rPr>
            <w:noProof/>
            <w:webHidden/>
          </w:rPr>
        </w:r>
        <w:r>
          <w:rPr>
            <w:noProof/>
            <w:webHidden/>
          </w:rPr>
          <w:fldChar w:fldCharType="separate"/>
        </w:r>
        <w:r w:rsidR="00651B65">
          <w:rPr>
            <w:noProof/>
            <w:webHidden/>
          </w:rPr>
          <w:t>5</w:t>
        </w:r>
        <w:r>
          <w:rPr>
            <w:noProof/>
            <w:webHidden/>
          </w:rPr>
          <w:fldChar w:fldCharType="end"/>
        </w:r>
      </w:hyperlink>
    </w:p>
    <w:p w:rsidR="00A44608" w:rsidRDefault="00EF34BF">
      <w:pPr>
        <w:pStyle w:val="TOC1"/>
        <w:rPr>
          <w:rFonts w:eastAsia="Times New Roman"/>
          <w:noProof/>
          <w:sz w:val="24"/>
          <w:szCs w:val="24"/>
        </w:rPr>
      </w:pPr>
      <w:hyperlink w:anchor="_Toc148340970" w:history="1">
        <w:r w:rsidR="0001104A" w:rsidRPr="00245F3A">
          <w:rPr>
            <w:rStyle w:val="Hyperlink"/>
            <w:noProof/>
          </w:rPr>
          <w:t>Table of figures</w:t>
        </w:r>
        <w:r w:rsidR="0001104A">
          <w:rPr>
            <w:noProof/>
            <w:webHidden/>
          </w:rPr>
          <w:tab/>
        </w:r>
        <w:r>
          <w:rPr>
            <w:noProof/>
            <w:webHidden/>
          </w:rPr>
          <w:fldChar w:fldCharType="begin"/>
        </w:r>
        <w:r w:rsidR="0001104A">
          <w:rPr>
            <w:noProof/>
            <w:webHidden/>
          </w:rPr>
          <w:instrText xml:space="preserve"> PAGEREF _Toc148340970 \h </w:instrText>
        </w:r>
        <w:r>
          <w:rPr>
            <w:noProof/>
            <w:webHidden/>
          </w:rPr>
        </w:r>
        <w:r>
          <w:rPr>
            <w:noProof/>
            <w:webHidden/>
          </w:rPr>
          <w:fldChar w:fldCharType="separate"/>
        </w:r>
        <w:r w:rsidR="00651B65">
          <w:rPr>
            <w:noProof/>
            <w:webHidden/>
          </w:rPr>
          <w:t>7</w:t>
        </w:r>
        <w:r>
          <w:rPr>
            <w:noProof/>
            <w:webHidden/>
          </w:rPr>
          <w:fldChar w:fldCharType="end"/>
        </w:r>
      </w:hyperlink>
    </w:p>
    <w:p w:rsidR="00A44608" w:rsidRDefault="00EF34BF">
      <w:pPr>
        <w:pStyle w:val="TOC1"/>
        <w:rPr>
          <w:rFonts w:eastAsia="Times New Roman"/>
          <w:noProof/>
          <w:sz w:val="24"/>
          <w:szCs w:val="24"/>
        </w:rPr>
      </w:pPr>
      <w:hyperlink w:anchor="_Toc148340971" w:history="1">
        <w:r w:rsidR="0001104A" w:rsidRPr="00245F3A">
          <w:rPr>
            <w:rStyle w:val="Hyperlink"/>
            <w:noProof/>
          </w:rPr>
          <w:t>Table of tables</w:t>
        </w:r>
        <w:r w:rsidR="0001104A">
          <w:rPr>
            <w:noProof/>
            <w:webHidden/>
          </w:rPr>
          <w:tab/>
        </w:r>
        <w:r>
          <w:rPr>
            <w:noProof/>
            <w:webHidden/>
          </w:rPr>
          <w:fldChar w:fldCharType="begin"/>
        </w:r>
        <w:r w:rsidR="0001104A">
          <w:rPr>
            <w:noProof/>
            <w:webHidden/>
          </w:rPr>
          <w:instrText xml:space="preserve"> PAGEREF _Toc148340971 \h </w:instrText>
        </w:r>
        <w:r>
          <w:rPr>
            <w:noProof/>
            <w:webHidden/>
          </w:rPr>
        </w:r>
        <w:r>
          <w:rPr>
            <w:noProof/>
            <w:webHidden/>
          </w:rPr>
          <w:fldChar w:fldCharType="separate"/>
        </w:r>
        <w:r w:rsidR="00651B65">
          <w:rPr>
            <w:noProof/>
            <w:webHidden/>
          </w:rPr>
          <w:t>8</w:t>
        </w:r>
        <w:r>
          <w:rPr>
            <w:noProof/>
            <w:webHidden/>
          </w:rPr>
          <w:fldChar w:fldCharType="end"/>
        </w:r>
      </w:hyperlink>
    </w:p>
    <w:p w:rsidR="00A44608" w:rsidRDefault="00EF34BF">
      <w:pPr>
        <w:pStyle w:val="TOC1"/>
        <w:rPr>
          <w:rFonts w:eastAsia="Times New Roman"/>
          <w:noProof/>
          <w:sz w:val="24"/>
          <w:szCs w:val="24"/>
        </w:rPr>
      </w:pPr>
      <w:hyperlink w:anchor="_Toc148340972" w:history="1">
        <w:r w:rsidR="0001104A" w:rsidRPr="00245F3A">
          <w:rPr>
            <w:rStyle w:val="Hyperlink"/>
            <w:noProof/>
          </w:rPr>
          <w:t>Table of revisions</w:t>
        </w:r>
        <w:r w:rsidR="0001104A">
          <w:rPr>
            <w:noProof/>
            <w:webHidden/>
          </w:rPr>
          <w:tab/>
        </w:r>
        <w:r>
          <w:rPr>
            <w:noProof/>
            <w:webHidden/>
          </w:rPr>
          <w:fldChar w:fldCharType="begin"/>
        </w:r>
        <w:r w:rsidR="0001104A">
          <w:rPr>
            <w:noProof/>
            <w:webHidden/>
          </w:rPr>
          <w:instrText xml:space="preserve"> PAGEREF _Toc148340972 \h </w:instrText>
        </w:r>
        <w:r>
          <w:rPr>
            <w:noProof/>
            <w:webHidden/>
          </w:rPr>
        </w:r>
        <w:r>
          <w:rPr>
            <w:noProof/>
            <w:webHidden/>
          </w:rPr>
          <w:fldChar w:fldCharType="separate"/>
        </w:r>
        <w:r w:rsidR="00651B65">
          <w:rPr>
            <w:noProof/>
            <w:webHidden/>
          </w:rPr>
          <w:t>9</w:t>
        </w:r>
        <w:r>
          <w:rPr>
            <w:noProof/>
            <w:webHidden/>
          </w:rPr>
          <w:fldChar w:fldCharType="end"/>
        </w:r>
      </w:hyperlink>
    </w:p>
    <w:p w:rsidR="00A44608" w:rsidRDefault="00EF34BF">
      <w:pPr>
        <w:pStyle w:val="TOC1"/>
        <w:rPr>
          <w:rFonts w:eastAsia="Times New Roman"/>
          <w:noProof/>
          <w:sz w:val="24"/>
          <w:szCs w:val="24"/>
        </w:rPr>
      </w:pPr>
      <w:hyperlink w:anchor="_Toc148340973" w:history="1">
        <w:r w:rsidR="0001104A" w:rsidRPr="00245F3A">
          <w:rPr>
            <w:rStyle w:val="Hyperlink"/>
            <w:noProof/>
          </w:rPr>
          <w:t>1.</w:t>
        </w:r>
        <w:r w:rsidR="0001104A">
          <w:rPr>
            <w:rFonts w:eastAsia="Times New Roman"/>
            <w:noProof/>
            <w:sz w:val="24"/>
            <w:szCs w:val="24"/>
          </w:rPr>
          <w:tab/>
        </w:r>
        <w:r w:rsidR="0001104A" w:rsidRPr="00245F3A">
          <w:rPr>
            <w:rStyle w:val="Hyperlink"/>
            <w:noProof/>
          </w:rPr>
          <w:t>Introduction</w:t>
        </w:r>
        <w:r w:rsidR="0001104A">
          <w:rPr>
            <w:noProof/>
            <w:webHidden/>
          </w:rPr>
          <w:tab/>
        </w:r>
        <w:r>
          <w:rPr>
            <w:noProof/>
            <w:webHidden/>
          </w:rPr>
          <w:fldChar w:fldCharType="begin"/>
        </w:r>
        <w:r w:rsidR="0001104A">
          <w:rPr>
            <w:noProof/>
            <w:webHidden/>
          </w:rPr>
          <w:instrText xml:space="preserve"> PAGEREF _Toc148340973 \h </w:instrText>
        </w:r>
        <w:r>
          <w:rPr>
            <w:noProof/>
            <w:webHidden/>
          </w:rPr>
        </w:r>
        <w:r>
          <w:rPr>
            <w:noProof/>
            <w:webHidden/>
          </w:rPr>
          <w:fldChar w:fldCharType="separate"/>
        </w:r>
        <w:r w:rsidR="00651B65">
          <w:rPr>
            <w:noProof/>
            <w:webHidden/>
          </w:rPr>
          <w:t>10</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74" w:history="1">
        <w:r w:rsidR="0001104A" w:rsidRPr="00245F3A">
          <w:rPr>
            <w:rStyle w:val="Hyperlink"/>
            <w:noProof/>
          </w:rPr>
          <w:t>1.1.</w:t>
        </w:r>
        <w:r w:rsidR="0001104A">
          <w:rPr>
            <w:rFonts w:eastAsia="Times New Roman"/>
            <w:noProof/>
            <w:sz w:val="24"/>
            <w:szCs w:val="24"/>
          </w:rPr>
          <w:tab/>
        </w:r>
        <w:r w:rsidR="0001104A" w:rsidRPr="00245F3A">
          <w:rPr>
            <w:rStyle w:val="Hyperlink"/>
            <w:noProof/>
          </w:rPr>
          <w:t>Document content</w:t>
        </w:r>
        <w:r w:rsidR="0001104A">
          <w:rPr>
            <w:noProof/>
            <w:webHidden/>
          </w:rPr>
          <w:tab/>
        </w:r>
        <w:r>
          <w:rPr>
            <w:noProof/>
            <w:webHidden/>
          </w:rPr>
          <w:fldChar w:fldCharType="begin"/>
        </w:r>
        <w:r w:rsidR="0001104A">
          <w:rPr>
            <w:noProof/>
            <w:webHidden/>
          </w:rPr>
          <w:instrText xml:space="preserve"> PAGEREF _Toc148340974 \h </w:instrText>
        </w:r>
        <w:r>
          <w:rPr>
            <w:noProof/>
            <w:webHidden/>
          </w:rPr>
        </w:r>
        <w:r>
          <w:rPr>
            <w:noProof/>
            <w:webHidden/>
          </w:rPr>
          <w:fldChar w:fldCharType="separate"/>
        </w:r>
        <w:r w:rsidR="00651B65">
          <w:rPr>
            <w:noProof/>
            <w:webHidden/>
          </w:rPr>
          <w:t>10</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75" w:history="1">
        <w:r w:rsidR="0001104A" w:rsidRPr="00245F3A">
          <w:rPr>
            <w:rStyle w:val="Hyperlink"/>
            <w:noProof/>
          </w:rPr>
          <w:t>1.2.</w:t>
        </w:r>
        <w:r w:rsidR="0001104A">
          <w:rPr>
            <w:rFonts w:eastAsia="Times New Roman"/>
            <w:noProof/>
            <w:sz w:val="24"/>
            <w:szCs w:val="24"/>
          </w:rPr>
          <w:tab/>
        </w:r>
        <w:r w:rsidR="0001104A" w:rsidRPr="00245F3A">
          <w:rPr>
            <w:rStyle w:val="Hyperlink"/>
            <w:noProof/>
          </w:rPr>
          <w:t xml:space="preserve">ESP and </w:t>
        </w:r>
        <w:r w:rsidR="0001104A">
          <w:rPr>
            <w:rStyle w:val="Hyperlink"/>
            <w:noProof/>
          </w:rPr>
          <w:t>Moore Foundation</w:t>
        </w:r>
        <w:r w:rsidR="0001104A" w:rsidRPr="00245F3A">
          <w:rPr>
            <w:rStyle w:val="Hyperlink"/>
            <w:noProof/>
          </w:rPr>
          <w:t xml:space="preserve"> background</w:t>
        </w:r>
        <w:r w:rsidR="0001104A">
          <w:rPr>
            <w:noProof/>
            <w:webHidden/>
          </w:rPr>
          <w:tab/>
        </w:r>
        <w:r>
          <w:rPr>
            <w:noProof/>
            <w:webHidden/>
          </w:rPr>
          <w:fldChar w:fldCharType="begin"/>
        </w:r>
        <w:r w:rsidR="0001104A">
          <w:rPr>
            <w:noProof/>
            <w:webHidden/>
          </w:rPr>
          <w:instrText xml:space="preserve"> PAGEREF _Toc148340975 \h </w:instrText>
        </w:r>
        <w:r>
          <w:rPr>
            <w:noProof/>
            <w:webHidden/>
          </w:rPr>
        </w:r>
        <w:r>
          <w:rPr>
            <w:noProof/>
            <w:webHidden/>
          </w:rPr>
          <w:fldChar w:fldCharType="separate"/>
        </w:r>
        <w:r w:rsidR="00651B65">
          <w:rPr>
            <w:noProof/>
            <w:webHidden/>
          </w:rPr>
          <w:t>10</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76" w:history="1">
        <w:r w:rsidR="0001104A" w:rsidRPr="00245F3A">
          <w:rPr>
            <w:rStyle w:val="Hyperlink"/>
            <w:noProof/>
          </w:rPr>
          <w:t>1.3.</w:t>
        </w:r>
        <w:r w:rsidR="0001104A">
          <w:rPr>
            <w:rFonts w:eastAsia="Times New Roman"/>
            <w:noProof/>
            <w:sz w:val="24"/>
            <w:szCs w:val="24"/>
          </w:rPr>
          <w:tab/>
        </w:r>
        <w:r w:rsidR="0001104A">
          <w:rPr>
            <w:rStyle w:val="Hyperlink"/>
            <w:noProof/>
          </w:rPr>
          <w:t>Goals for Analytical</w:t>
        </w:r>
        <w:r w:rsidR="0001104A" w:rsidRPr="00245F3A">
          <w:rPr>
            <w:rStyle w:val="Hyperlink"/>
            <w:noProof/>
          </w:rPr>
          <w:t xml:space="preserve"> module project</w:t>
        </w:r>
        <w:r w:rsidR="0001104A">
          <w:rPr>
            <w:noProof/>
            <w:webHidden/>
          </w:rPr>
          <w:tab/>
        </w:r>
        <w:r>
          <w:rPr>
            <w:noProof/>
            <w:webHidden/>
          </w:rPr>
          <w:fldChar w:fldCharType="begin"/>
        </w:r>
        <w:r w:rsidR="0001104A">
          <w:rPr>
            <w:noProof/>
            <w:webHidden/>
          </w:rPr>
          <w:instrText xml:space="preserve"> PAGEREF _Toc148340976 \h </w:instrText>
        </w:r>
        <w:r>
          <w:rPr>
            <w:noProof/>
            <w:webHidden/>
          </w:rPr>
        </w:r>
        <w:r>
          <w:rPr>
            <w:noProof/>
            <w:webHidden/>
          </w:rPr>
          <w:fldChar w:fldCharType="separate"/>
        </w:r>
        <w:r w:rsidR="00651B65">
          <w:rPr>
            <w:noProof/>
            <w:webHidden/>
          </w:rPr>
          <w:t>10</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77" w:history="1">
        <w:r w:rsidR="0001104A" w:rsidRPr="00245F3A">
          <w:rPr>
            <w:rStyle w:val="Hyperlink"/>
            <w:noProof/>
          </w:rPr>
          <w:t>1.4.</w:t>
        </w:r>
        <w:r w:rsidR="0001104A">
          <w:rPr>
            <w:rFonts w:eastAsia="Times New Roman"/>
            <w:noProof/>
            <w:sz w:val="24"/>
            <w:szCs w:val="24"/>
          </w:rPr>
          <w:tab/>
        </w:r>
        <w:r w:rsidR="0001104A">
          <w:rPr>
            <w:rStyle w:val="Hyperlink"/>
            <w:noProof/>
          </w:rPr>
          <w:t>Analytical</w:t>
        </w:r>
        <w:r w:rsidR="0001104A" w:rsidRPr="00245F3A">
          <w:rPr>
            <w:rStyle w:val="Hyperlink"/>
            <w:noProof/>
          </w:rPr>
          <w:t xml:space="preserve"> module scope definition</w:t>
        </w:r>
        <w:r w:rsidR="0001104A">
          <w:rPr>
            <w:noProof/>
            <w:webHidden/>
          </w:rPr>
          <w:tab/>
        </w:r>
        <w:r>
          <w:rPr>
            <w:noProof/>
            <w:webHidden/>
          </w:rPr>
          <w:fldChar w:fldCharType="begin"/>
        </w:r>
        <w:r w:rsidR="0001104A">
          <w:rPr>
            <w:noProof/>
            <w:webHidden/>
          </w:rPr>
          <w:instrText xml:space="preserve"> PAGEREF _Toc148340977 \h </w:instrText>
        </w:r>
        <w:r>
          <w:rPr>
            <w:noProof/>
            <w:webHidden/>
          </w:rPr>
        </w:r>
        <w:r>
          <w:rPr>
            <w:noProof/>
            <w:webHidden/>
          </w:rPr>
          <w:fldChar w:fldCharType="separate"/>
        </w:r>
        <w:r w:rsidR="00651B65">
          <w:rPr>
            <w:noProof/>
            <w:webHidden/>
          </w:rPr>
          <w:t>11</w:t>
        </w:r>
        <w:r>
          <w:rPr>
            <w:noProof/>
            <w:webHidden/>
          </w:rPr>
          <w:fldChar w:fldCharType="end"/>
        </w:r>
      </w:hyperlink>
    </w:p>
    <w:p w:rsidR="00A44608" w:rsidRDefault="00EF34BF">
      <w:pPr>
        <w:pStyle w:val="TOC1"/>
        <w:rPr>
          <w:rFonts w:eastAsia="Times New Roman"/>
          <w:noProof/>
          <w:sz w:val="24"/>
          <w:szCs w:val="24"/>
        </w:rPr>
      </w:pPr>
      <w:hyperlink w:anchor="_Toc148340978" w:history="1">
        <w:r w:rsidR="0001104A" w:rsidRPr="00245F3A">
          <w:rPr>
            <w:rStyle w:val="Hyperlink"/>
            <w:noProof/>
          </w:rPr>
          <w:t>2.</w:t>
        </w:r>
        <w:r w:rsidR="0001104A">
          <w:rPr>
            <w:rFonts w:eastAsia="Times New Roman"/>
            <w:noProof/>
            <w:sz w:val="24"/>
            <w:szCs w:val="24"/>
          </w:rPr>
          <w:tab/>
        </w:r>
        <w:r w:rsidR="0001104A" w:rsidRPr="00245F3A">
          <w:rPr>
            <w:rStyle w:val="Hyperlink"/>
            <w:noProof/>
          </w:rPr>
          <w:t xml:space="preserve">Requirements specifications for the </w:t>
        </w:r>
        <w:r w:rsidR="0001104A">
          <w:rPr>
            <w:rStyle w:val="Hyperlink"/>
            <w:noProof/>
          </w:rPr>
          <w:t>Analytical M</w:t>
        </w:r>
        <w:r w:rsidR="0001104A" w:rsidRPr="00245F3A">
          <w:rPr>
            <w:rStyle w:val="Hyperlink"/>
            <w:noProof/>
          </w:rPr>
          <w:t>odule</w:t>
        </w:r>
        <w:r w:rsidR="0001104A">
          <w:rPr>
            <w:noProof/>
            <w:webHidden/>
          </w:rPr>
          <w:tab/>
        </w:r>
        <w:r>
          <w:rPr>
            <w:noProof/>
            <w:webHidden/>
          </w:rPr>
          <w:fldChar w:fldCharType="begin"/>
        </w:r>
        <w:r w:rsidR="0001104A">
          <w:rPr>
            <w:noProof/>
            <w:webHidden/>
          </w:rPr>
          <w:instrText xml:space="preserve"> PAGEREF _Toc148340978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79" w:history="1">
        <w:r w:rsidR="0001104A" w:rsidRPr="00245F3A">
          <w:rPr>
            <w:rStyle w:val="Hyperlink"/>
            <w:noProof/>
          </w:rPr>
          <w:t>2.1.</w:t>
        </w:r>
        <w:r w:rsidR="0001104A">
          <w:rPr>
            <w:rFonts w:eastAsia="Times New Roman"/>
            <w:noProof/>
            <w:sz w:val="24"/>
            <w:szCs w:val="24"/>
          </w:rPr>
          <w:tab/>
        </w:r>
        <w:r w:rsidR="0001104A" w:rsidRPr="00245F3A">
          <w:rPr>
            <w:rStyle w:val="Hyperlink"/>
            <w:noProof/>
          </w:rPr>
          <w:t>Voltage</w:t>
        </w:r>
        <w:r w:rsidR="0001104A">
          <w:rPr>
            <w:noProof/>
            <w:webHidden/>
          </w:rPr>
          <w:tab/>
        </w:r>
        <w:r>
          <w:rPr>
            <w:noProof/>
            <w:webHidden/>
          </w:rPr>
          <w:fldChar w:fldCharType="begin"/>
        </w:r>
        <w:r w:rsidR="0001104A">
          <w:rPr>
            <w:noProof/>
            <w:webHidden/>
          </w:rPr>
          <w:instrText xml:space="preserve"> PAGEREF _Toc148340979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0" w:history="1">
        <w:r w:rsidR="0001104A" w:rsidRPr="00245F3A">
          <w:rPr>
            <w:rStyle w:val="Hyperlink"/>
            <w:noProof/>
          </w:rPr>
          <w:t>2.2.</w:t>
        </w:r>
        <w:r w:rsidR="0001104A">
          <w:rPr>
            <w:rFonts w:eastAsia="Times New Roman"/>
            <w:noProof/>
            <w:sz w:val="24"/>
            <w:szCs w:val="24"/>
          </w:rPr>
          <w:tab/>
        </w:r>
        <w:r w:rsidR="0001104A" w:rsidRPr="00245F3A">
          <w:rPr>
            <w:rStyle w:val="Hyperlink"/>
            <w:noProof/>
          </w:rPr>
          <w:t>Current</w:t>
        </w:r>
        <w:r w:rsidR="0001104A">
          <w:rPr>
            <w:noProof/>
            <w:webHidden/>
          </w:rPr>
          <w:tab/>
        </w:r>
        <w:r>
          <w:rPr>
            <w:noProof/>
            <w:webHidden/>
          </w:rPr>
          <w:fldChar w:fldCharType="begin"/>
        </w:r>
        <w:r w:rsidR="0001104A">
          <w:rPr>
            <w:noProof/>
            <w:webHidden/>
          </w:rPr>
          <w:instrText xml:space="preserve"> PAGEREF _Toc148340980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1" w:history="1">
        <w:r w:rsidR="0001104A" w:rsidRPr="00245F3A">
          <w:rPr>
            <w:rStyle w:val="Hyperlink"/>
            <w:noProof/>
          </w:rPr>
          <w:t>2.3.</w:t>
        </w:r>
        <w:r w:rsidR="0001104A">
          <w:rPr>
            <w:rFonts w:eastAsia="Times New Roman"/>
            <w:noProof/>
            <w:sz w:val="24"/>
            <w:szCs w:val="24"/>
          </w:rPr>
          <w:tab/>
        </w:r>
        <w:r w:rsidR="0001104A" w:rsidRPr="00245F3A">
          <w:rPr>
            <w:rStyle w:val="Hyperlink"/>
            <w:noProof/>
          </w:rPr>
          <w:t>Energy</w:t>
        </w:r>
        <w:r w:rsidR="0001104A">
          <w:rPr>
            <w:noProof/>
            <w:webHidden/>
          </w:rPr>
          <w:tab/>
        </w:r>
        <w:r>
          <w:rPr>
            <w:noProof/>
            <w:webHidden/>
          </w:rPr>
          <w:fldChar w:fldCharType="begin"/>
        </w:r>
        <w:r w:rsidR="0001104A">
          <w:rPr>
            <w:noProof/>
            <w:webHidden/>
          </w:rPr>
          <w:instrText xml:space="preserve"> PAGEREF _Toc148340981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2" w:history="1">
        <w:r w:rsidR="0001104A" w:rsidRPr="00245F3A">
          <w:rPr>
            <w:rStyle w:val="Hyperlink"/>
            <w:noProof/>
          </w:rPr>
          <w:t>2.4.</w:t>
        </w:r>
        <w:r w:rsidR="0001104A">
          <w:rPr>
            <w:rFonts w:eastAsia="Times New Roman"/>
            <w:noProof/>
            <w:sz w:val="24"/>
            <w:szCs w:val="24"/>
          </w:rPr>
          <w:tab/>
        </w:r>
        <w:r w:rsidR="0001104A" w:rsidRPr="00245F3A">
          <w:rPr>
            <w:rStyle w:val="Hyperlink"/>
            <w:noProof/>
          </w:rPr>
          <w:t>Data interface standard</w:t>
        </w:r>
        <w:r w:rsidR="0001104A">
          <w:rPr>
            <w:noProof/>
            <w:webHidden/>
          </w:rPr>
          <w:tab/>
        </w:r>
        <w:r>
          <w:rPr>
            <w:noProof/>
            <w:webHidden/>
          </w:rPr>
          <w:fldChar w:fldCharType="begin"/>
        </w:r>
        <w:r w:rsidR="0001104A">
          <w:rPr>
            <w:noProof/>
            <w:webHidden/>
          </w:rPr>
          <w:instrText xml:space="preserve"> PAGEREF _Toc148340982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3" w:history="1">
        <w:r w:rsidR="0001104A" w:rsidRPr="00245F3A">
          <w:rPr>
            <w:rStyle w:val="Hyperlink"/>
            <w:noProof/>
          </w:rPr>
          <w:t>2.5.</w:t>
        </w:r>
        <w:r w:rsidR="0001104A">
          <w:rPr>
            <w:rFonts w:eastAsia="Times New Roman"/>
            <w:noProof/>
            <w:sz w:val="24"/>
            <w:szCs w:val="24"/>
          </w:rPr>
          <w:tab/>
        </w:r>
        <w:r w:rsidR="0001104A" w:rsidRPr="00245F3A">
          <w:rPr>
            <w:rStyle w:val="Hyperlink"/>
            <w:noProof/>
          </w:rPr>
          <w:t>Message syntax</w:t>
        </w:r>
        <w:r w:rsidR="0001104A">
          <w:rPr>
            <w:noProof/>
            <w:webHidden/>
          </w:rPr>
          <w:tab/>
        </w:r>
        <w:r>
          <w:rPr>
            <w:noProof/>
            <w:webHidden/>
          </w:rPr>
          <w:fldChar w:fldCharType="begin"/>
        </w:r>
        <w:r w:rsidR="0001104A">
          <w:rPr>
            <w:noProof/>
            <w:webHidden/>
          </w:rPr>
          <w:instrText xml:space="preserve"> PAGEREF _Toc148340983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4" w:history="1">
        <w:r w:rsidR="0001104A" w:rsidRPr="00245F3A">
          <w:rPr>
            <w:rStyle w:val="Hyperlink"/>
            <w:noProof/>
          </w:rPr>
          <w:t>2.6.</w:t>
        </w:r>
        <w:r w:rsidR="0001104A">
          <w:rPr>
            <w:rFonts w:eastAsia="Times New Roman"/>
            <w:noProof/>
            <w:sz w:val="24"/>
            <w:szCs w:val="24"/>
          </w:rPr>
          <w:tab/>
        </w:r>
        <w:r w:rsidR="0001104A" w:rsidRPr="00245F3A">
          <w:rPr>
            <w:rStyle w:val="Hyperlink"/>
            <w:noProof/>
          </w:rPr>
          <w:t>Commands and Responses</w:t>
        </w:r>
        <w:r w:rsidR="0001104A">
          <w:rPr>
            <w:noProof/>
            <w:webHidden/>
          </w:rPr>
          <w:tab/>
        </w:r>
        <w:r>
          <w:rPr>
            <w:noProof/>
            <w:webHidden/>
          </w:rPr>
          <w:fldChar w:fldCharType="begin"/>
        </w:r>
        <w:r w:rsidR="0001104A">
          <w:rPr>
            <w:noProof/>
            <w:webHidden/>
          </w:rPr>
          <w:instrText xml:space="preserve"> PAGEREF _Toc148340984 \h </w:instrText>
        </w:r>
        <w:r>
          <w:rPr>
            <w:noProof/>
            <w:webHidden/>
          </w:rPr>
        </w:r>
        <w:r>
          <w:rPr>
            <w:noProof/>
            <w:webHidden/>
          </w:rPr>
          <w:fldChar w:fldCharType="separate"/>
        </w:r>
        <w:r w:rsidR="00651B65">
          <w:rPr>
            <w:noProof/>
            <w:webHidden/>
          </w:rPr>
          <w:t>12</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5" w:history="1">
        <w:r w:rsidR="0001104A" w:rsidRPr="00245F3A">
          <w:rPr>
            <w:rStyle w:val="Hyperlink"/>
            <w:noProof/>
          </w:rPr>
          <w:t>2.7.</w:t>
        </w:r>
        <w:r w:rsidR="0001104A">
          <w:rPr>
            <w:rFonts w:eastAsia="Times New Roman"/>
            <w:noProof/>
            <w:sz w:val="24"/>
            <w:szCs w:val="24"/>
          </w:rPr>
          <w:tab/>
        </w:r>
        <w:r w:rsidR="0001104A" w:rsidRPr="00245F3A">
          <w:rPr>
            <w:rStyle w:val="Hyperlink"/>
            <w:noProof/>
          </w:rPr>
          <w:t>Optical data</w:t>
        </w:r>
        <w:r w:rsidR="0001104A">
          <w:rPr>
            <w:noProof/>
            <w:webHidden/>
          </w:rPr>
          <w:tab/>
        </w:r>
        <w:r>
          <w:rPr>
            <w:noProof/>
            <w:webHidden/>
          </w:rPr>
          <w:fldChar w:fldCharType="begin"/>
        </w:r>
        <w:r w:rsidR="0001104A">
          <w:rPr>
            <w:noProof/>
            <w:webHidden/>
          </w:rPr>
          <w:instrText xml:space="preserve"> PAGEREF _Toc148340985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6" w:history="1">
        <w:r w:rsidR="0001104A" w:rsidRPr="00245F3A">
          <w:rPr>
            <w:rStyle w:val="Hyperlink"/>
            <w:noProof/>
          </w:rPr>
          <w:t>2.8.</w:t>
        </w:r>
        <w:r w:rsidR="0001104A">
          <w:rPr>
            <w:rFonts w:eastAsia="Times New Roman"/>
            <w:noProof/>
            <w:sz w:val="24"/>
            <w:szCs w:val="24"/>
          </w:rPr>
          <w:tab/>
        </w:r>
        <w:r w:rsidR="0001104A" w:rsidRPr="00245F3A">
          <w:rPr>
            <w:rStyle w:val="Hyperlink"/>
            <w:noProof/>
          </w:rPr>
          <w:t>Thermal data</w:t>
        </w:r>
        <w:r w:rsidR="0001104A">
          <w:rPr>
            <w:noProof/>
            <w:webHidden/>
          </w:rPr>
          <w:tab/>
        </w:r>
        <w:r>
          <w:rPr>
            <w:noProof/>
            <w:webHidden/>
          </w:rPr>
          <w:fldChar w:fldCharType="begin"/>
        </w:r>
        <w:r w:rsidR="0001104A">
          <w:rPr>
            <w:noProof/>
            <w:webHidden/>
          </w:rPr>
          <w:instrText xml:space="preserve"> PAGEREF _Toc148340986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7" w:history="1">
        <w:r w:rsidR="0001104A" w:rsidRPr="00245F3A">
          <w:rPr>
            <w:rStyle w:val="Hyperlink"/>
            <w:noProof/>
          </w:rPr>
          <w:t>2.9.</w:t>
        </w:r>
        <w:r w:rsidR="0001104A">
          <w:rPr>
            <w:rFonts w:eastAsia="Times New Roman"/>
            <w:noProof/>
            <w:sz w:val="24"/>
            <w:szCs w:val="24"/>
          </w:rPr>
          <w:tab/>
        </w:r>
        <w:r w:rsidR="0001104A" w:rsidRPr="00245F3A">
          <w:rPr>
            <w:rStyle w:val="Hyperlink"/>
            <w:noProof/>
          </w:rPr>
          <w:t>Data modes</w:t>
        </w:r>
        <w:r w:rsidR="0001104A">
          <w:rPr>
            <w:noProof/>
            <w:webHidden/>
          </w:rPr>
          <w:tab/>
        </w:r>
        <w:r>
          <w:rPr>
            <w:noProof/>
            <w:webHidden/>
          </w:rPr>
          <w:fldChar w:fldCharType="begin"/>
        </w:r>
        <w:r w:rsidR="0001104A">
          <w:rPr>
            <w:noProof/>
            <w:webHidden/>
          </w:rPr>
          <w:instrText xml:space="preserve"> PAGEREF _Toc148340987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8" w:history="1">
        <w:r w:rsidR="0001104A" w:rsidRPr="00245F3A">
          <w:rPr>
            <w:rStyle w:val="Hyperlink"/>
            <w:noProof/>
          </w:rPr>
          <w:t>2.10.</w:t>
        </w:r>
        <w:r w:rsidR="0001104A">
          <w:rPr>
            <w:rFonts w:eastAsia="Times New Roman"/>
            <w:noProof/>
            <w:sz w:val="24"/>
            <w:szCs w:val="24"/>
          </w:rPr>
          <w:tab/>
        </w:r>
        <w:r w:rsidR="0001104A" w:rsidRPr="00245F3A">
          <w:rPr>
            <w:rStyle w:val="Hyperlink"/>
            <w:noProof/>
          </w:rPr>
          <w:t>Detection algorithm</w:t>
        </w:r>
        <w:r w:rsidR="0001104A">
          <w:rPr>
            <w:noProof/>
            <w:webHidden/>
          </w:rPr>
          <w:tab/>
        </w:r>
        <w:r>
          <w:rPr>
            <w:noProof/>
            <w:webHidden/>
          </w:rPr>
          <w:fldChar w:fldCharType="begin"/>
        </w:r>
        <w:r w:rsidR="0001104A">
          <w:rPr>
            <w:noProof/>
            <w:webHidden/>
          </w:rPr>
          <w:instrText xml:space="preserve"> PAGEREF _Toc148340988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89" w:history="1">
        <w:r w:rsidR="0001104A" w:rsidRPr="00245F3A">
          <w:rPr>
            <w:rStyle w:val="Hyperlink"/>
            <w:noProof/>
          </w:rPr>
          <w:t>2.11.</w:t>
        </w:r>
        <w:r w:rsidR="0001104A">
          <w:rPr>
            <w:rFonts w:eastAsia="Times New Roman"/>
            <w:noProof/>
            <w:sz w:val="24"/>
            <w:szCs w:val="24"/>
          </w:rPr>
          <w:tab/>
        </w:r>
        <w:r w:rsidR="0001104A" w:rsidRPr="00245F3A">
          <w:rPr>
            <w:rStyle w:val="Hyperlink"/>
            <w:noProof/>
          </w:rPr>
          <w:t>Size</w:t>
        </w:r>
        <w:r w:rsidR="0001104A">
          <w:rPr>
            <w:noProof/>
            <w:webHidden/>
          </w:rPr>
          <w:tab/>
        </w:r>
        <w:r>
          <w:rPr>
            <w:noProof/>
            <w:webHidden/>
          </w:rPr>
          <w:fldChar w:fldCharType="begin"/>
        </w:r>
        <w:r w:rsidR="0001104A">
          <w:rPr>
            <w:noProof/>
            <w:webHidden/>
          </w:rPr>
          <w:instrText xml:space="preserve"> PAGEREF _Toc148340989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0" w:history="1">
        <w:r w:rsidR="0001104A" w:rsidRPr="00245F3A">
          <w:rPr>
            <w:rStyle w:val="Hyperlink"/>
            <w:noProof/>
          </w:rPr>
          <w:t>2.12.</w:t>
        </w:r>
        <w:r w:rsidR="0001104A">
          <w:rPr>
            <w:rFonts w:eastAsia="Times New Roman"/>
            <w:noProof/>
            <w:sz w:val="24"/>
            <w:szCs w:val="24"/>
          </w:rPr>
          <w:tab/>
        </w:r>
        <w:r w:rsidR="0001104A" w:rsidRPr="00245F3A">
          <w:rPr>
            <w:rStyle w:val="Hyperlink"/>
            <w:noProof/>
          </w:rPr>
          <w:t>Mass</w:t>
        </w:r>
        <w:r w:rsidR="0001104A">
          <w:rPr>
            <w:noProof/>
            <w:webHidden/>
          </w:rPr>
          <w:tab/>
        </w:r>
        <w:r>
          <w:rPr>
            <w:noProof/>
            <w:webHidden/>
          </w:rPr>
          <w:fldChar w:fldCharType="begin"/>
        </w:r>
        <w:r w:rsidR="0001104A">
          <w:rPr>
            <w:noProof/>
            <w:webHidden/>
          </w:rPr>
          <w:instrText xml:space="preserve"> PAGEREF _Toc148340990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1" w:history="1">
        <w:r w:rsidR="0001104A" w:rsidRPr="00245F3A">
          <w:rPr>
            <w:rStyle w:val="Hyperlink"/>
            <w:noProof/>
          </w:rPr>
          <w:t>2.13.</w:t>
        </w:r>
        <w:r w:rsidR="0001104A">
          <w:rPr>
            <w:rFonts w:eastAsia="Times New Roman"/>
            <w:noProof/>
            <w:sz w:val="24"/>
            <w:szCs w:val="24"/>
          </w:rPr>
          <w:tab/>
        </w:r>
        <w:r w:rsidR="0001104A" w:rsidRPr="00245F3A">
          <w:rPr>
            <w:rStyle w:val="Hyperlink"/>
            <w:noProof/>
          </w:rPr>
          <w:t>Shock &amp; Vibration</w:t>
        </w:r>
        <w:r w:rsidR="0001104A">
          <w:rPr>
            <w:noProof/>
            <w:webHidden/>
          </w:rPr>
          <w:tab/>
        </w:r>
        <w:r>
          <w:rPr>
            <w:noProof/>
            <w:webHidden/>
          </w:rPr>
          <w:fldChar w:fldCharType="begin"/>
        </w:r>
        <w:r w:rsidR="0001104A">
          <w:rPr>
            <w:noProof/>
            <w:webHidden/>
          </w:rPr>
          <w:instrText xml:space="preserve"> PAGEREF _Toc148340991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2" w:history="1">
        <w:r w:rsidR="0001104A" w:rsidRPr="00245F3A">
          <w:rPr>
            <w:rStyle w:val="Hyperlink"/>
            <w:noProof/>
          </w:rPr>
          <w:t>2.14.</w:t>
        </w:r>
        <w:r w:rsidR="0001104A">
          <w:rPr>
            <w:rFonts w:eastAsia="Times New Roman"/>
            <w:noProof/>
            <w:sz w:val="24"/>
            <w:szCs w:val="24"/>
          </w:rPr>
          <w:tab/>
        </w:r>
        <w:r w:rsidR="0001104A" w:rsidRPr="00245F3A">
          <w:rPr>
            <w:rStyle w:val="Hyperlink"/>
            <w:noProof/>
          </w:rPr>
          <w:t>Orientation while running</w:t>
        </w:r>
        <w:r w:rsidR="0001104A">
          <w:rPr>
            <w:noProof/>
            <w:webHidden/>
          </w:rPr>
          <w:tab/>
        </w:r>
        <w:r>
          <w:rPr>
            <w:noProof/>
            <w:webHidden/>
          </w:rPr>
          <w:fldChar w:fldCharType="begin"/>
        </w:r>
        <w:r w:rsidR="0001104A">
          <w:rPr>
            <w:noProof/>
            <w:webHidden/>
          </w:rPr>
          <w:instrText xml:space="preserve"> PAGEREF _Toc148340992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3" w:history="1">
        <w:r w:rsidR="0001104A" w:rsidRPr="00245F3A">
          <w:rPr>
            <w:rStyle w:val="Hyperlink"/>
            <w:noProof/>
          </w:rPr>
          <w:t>2.15.</w:t>
        </w:r>
        <w:r w:rsidR="0001104A">
          <w:rPr>
            <w:rFonts w:eastAsia="Times New Roman"/>
            <w:noProof/>
            <w:sz w:val="24"/>
            <w:szCs w:val="24"/>
          </w:rPr>
          <w:tab/>
        </w:r>
        <w:r w:rsidR="0001104A" w:rsidRPr="00245F3A">
          <w:rPr>
            <w:rStyle w:val="Hyperlink"/>
            <w:noProof/>
          </w:rPr>
          <w:t>Reaction temperatures</w:t>
        </w:r>
        <w:r w:rsidR="0001104A">
          <w:rPr>
            <w:noProof/>
            <w:webHidden/>
          </w:rPr>
          <w:tab/>
        </w:r>
        <w:r>
          <w:rPr>
            <w:noProof/>
            <w:webHidden/>
          </w:rPr>
          <w:fldChar w:fldCharType="begin"/>
        </w:r>
        <w:r w:rsidR="0001104A">
          <w:rPr>
            <w:noProof/>
            <w:webHidden/>
          </w:rPr>
          <w:instrText xml:space="preserve"> PAGEREF _Toc148340993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4" w:history="1">
        <w:r w:rsidR="0001104A" w:rsidRPr="00245F3A">
          <w:rPr>
            <w:rStyle w:val="Hyperlink"/>
            <w:noProof/>
          </w:rPr>
          <w:t>2.16.</w:t>
        </w:r>
        <w:r w:rsidR="0001104A">
          <w:rPr>
            <w:rFonts w:eastAsia="Times New Roman"/>
            <w:noProof/>
            <w:sz w:val="24"/>
            <w:szCs w:val="24"/>
          </w:rPr>
          <w:tab/>
        </w:r>
        <w:r w:rsidR="0001104A" w:rsidRPr="00245F3A">
          <w:rPr>
            <w:rStyle w:val="Hyperlink"/>
            <w:noProof/>
          </w:rPr>
          <w:t>Heating rate</w:t>
        </w:r>
        <w:r w:rsidR="0001104A">
          <w:rPr>
            <w:noProof/>
            <w:webHidden/>
          </w:rPr>
          <w:tab/>
        </w:r>
        <w:r>
          <w:rPr>
            <w:noProof/>
            <w:webHidden/>
          </w:rPr>
          <w:fldChar w:fldCharType="begin"/>
        </w:r>
        <w:r w:rsidR="0001104A">
          <w:rPr>
            <w:noProof/>
            <w:webHidden/>
          </w:rPr>
          <w:instrText xml:space="preserve"> PAGEREF _Toc148340994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5" w:history="1">
        <w:r w:rsidR="0001104A" w:rsidRPr="00245F3A">
          <w:rPr>
            <w:rStyle w:val="Hyperlink"/>
            <w:noProof/>
          </w:rPr>
          <w:t>2.17.</w:t>
        </w:r>
        <w:r w:rsidR="0001104A">
          <w:rPr>
            <w:rFonts w:eastAsia="Times New Roman"/>
            <w:noProof/>
            <w:sz w:val="24"/>
            <w:szCs w:val="24"/>
          </w:rPr>
          <w:tab/>
        </w:r>
        <w:r w:rsidR="0001104A" w:rsidRPr="00245F3A">
          <w:rPr>
            <w:rStyle w:val="Hyperlink"/>
            <w:noProof/>
          </w:rPr>
          <w:t>Cooling rate</w:t>
        </w:r>
        <w:r w:rsidR="0001104A">
          <w:rPr>
            <w:noProof/>
            <w:webHidden/>
          </w:rPr>
          <w:tab/>
        </w:r>
        <w:r>
          <w:rPr>
            <w:noProof/>
            <w:webHidden/>
          </w:rPr>
          <w:fldChar w:fldCharType="begin"/>
        </w:r>
        <w:r w:rsidR="0001104A">
          <w:rPr>
            <w:noProof/>
            <w:webHidden/>
          </w:rPr>
          <w:instrText xml:space="preserve"> PAGEREF _Toc148340995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6" w:history="1">
        <w:r w:rsidR="0001104A" w:rsidRPr="00245F3A">
          <w:rPr>
            <w:rStyle w:val="Hyperlink"/>
            <w:noProof/>
          </w:rPr>
          <w:t>2.18.</w:t>
        </w:r>
        <w:r w:rsidR="0001104A">
          <w:rPr>
            <w:rFonts w:eastAsia="Times New Roman"/>
            <w:noProof/>
            <w:sz w:val="24"/>
            <w:szCs w:val="24"/>
          </w:rPr>
          <w:tab/>
        </w:r>
        <w:r w:rsidR="0001104A" w:rsidRPr="00245F3A">
          <w:rPr>
            <w:rStyle w:val="Hyperlink"/>
            <w:noProof/>
          </w:rPr>
          <w:t>Thermal environment</w:t>
        </w:r>
        <w:r w:rsidR="0001104A">
          <w:rPr>
            <w:noProof/>
            <w:webHidden/>
          </w:rPr>
          <w:tab/>
        </w:r>
        <w:r>
          <w:rPr>
            <w:noProof/>
            <w:webHidden/>
          </w:rPr>
          <w:fldChar w:fldCharType="begin"/>
        </w:r>
        <w:r w:rsidR="0001104A">
          <w:rPr>
            <w:noProof/>
            <w:webHidden/>
          </w:rPr>
          <w:instrText xml:space="preserve"> PAGEREF _Toc148340996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7" w:history="1">
        <w:r w:rsidR="0001104A" w:rsidRPr="00245F3A">
          <w:rPr>
            <w:rStyle w:val="Hyperlink"/>
            <w:noProof/>
          </w:rPr>
          <w:t>2.19.</w:t>
        </w:r>
        <w:r w:rsidR="0001104A">
          <w:rPr>
            <w:rFonts w:eastAsia="Times New Roman"/>
            <w:noProof/>
            <w:sz w:val="24"/>
            <w:szCs w:val="24"/>
          </w:rPr>
          <w:tab/>
        </w:r>
        <w:r w:rsidR="0001104A" w:rsidRPr="00245F3A">
          <w:rPr>
            <w:rStyle w:val="Hyperlink"/>
            <w:noProof/>
          </w:rPr>
          <w:t>Humidity</w:t>
        </w:r>
        <w:r w:rsidR="0001104A">
          <w:rPr>
            <w:noProof/>
            <w:webHidden/>
          </w:rPr>
          <w:tab/>
        </w:r>
        <w:r>
          <w:rPr>
            <w:noProof/>
            <w:webHidden/>
          </w:rPr>
          <w:fldChar w:fldCharType="begin"/>
        </w:r>
        <w:r w:rsidR="0001104A">
          <w:rPr>
            <w:noProof/>
            <w:webHidden/>
          </w:rPr>
          <w:instrText xml:space="preserve"> PAGEREF _Toc148340997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8" w:history="1">
        <w:r w:rsidR="0001104A" w:rsidRPr="00245F3A">
          <w:rPr>
            <w:rStyle w:val="Hyperlink"/>
            <w:noProof/>
          </w:rPr>
          <w:t>2.20.</w:t>
        </w:r>
        <w:r w:rsidR="0001104A">
          <w:rPr>
            <w:rFonts w:eastAsia="Times New Roman"/>
            <w:noProof/>
            <w:sz w:val="24"/>
            <w:szCs w:val="24"/>
          </w:rPr>
          <w:tab/>
        </w:r>
        <w:r w:rsidR="0001104A" w:rsidRPr="00245F3A">
          <w:rPr>
            <w:rStyle w:val="Hyperlink"/>
            <w:noProof/>
          </w:rPr>
          <w:t>Number of optical channels</w:t>
        </w:r>
        <w:r w:rsidR="0001104A">
          <w:rPr>
            <w:noProof/>
            <w:webHidden/>
          </w:rPr>
          <w:tab/>
        </w:r>
        <w:r>
          <w:rPr>
            <w:noProof/>
            <w:webHidden/>
          </w:rPr>
          <w:fldChar w:fldCharType="begin"/>
        </w:r>
        <w:r w:rsidR="0001104A">
          <w:rPr>
            <w:noProof/>
            <w:webHidden/>
          </w:rPr>
          <w:instrText xml:space="preserve"> PAGEREF _Toc148340998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0999" w:history="1">
        <w:r w:rsidR="0001104A" w:rsidRPr="00245F3A">
          <w:rPr>
            <w:rStyle w:val="Hyperlink"/>
            <w:noProof/>
          </w:rPr>
          <w:t>2.21.</w:t>
        </w:r>
        <w:r w:rsidR="0001104A">
          <w:rPr>
            <w:rFonts w:eastAsia="Times New Roman"/>
            <w:noProof/>
            <w:sz w:val="24"/>
            <w:szCs w:val="24"/>
          </w:rPr>
          <w:tab/>
        </w:r>
        <w:r w:rsidR="0001104A" w:rsidRPr="00245F3A">
          <w:rPr>
            <w:rStyle w:val="Hyperlink"/>
            <w:noProof/>
          </w:rPr>
          <w:t>Optical wavelengths</w:t>
        </w:r>
        <w:r w:rsidR="0001104A">
          <w:rPr>
            <w:noProof/>
            <w:webHidden/>
          </w:rPr>
          <w:tab/>
        </w:r>
        <w:r>
          <w:rPr>
            <w:noProof/>
            <w:webHidden/>
          </w:rPr>
          <w:fldChar w:fldCharType="begin"/>
        </w:r>
        <w:r w:rsidR="0001104A">
          <w:rPr>
            <w:noProof/>
            <w:webHidden/>
          </w:rPr>
          <w:instrText xml:space="preserve"> PAGEREF _Toc148340999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0" w:history="1">
        <w:r w:rsidR="0001104A" w:rsidRPr="00245F3A">
          <w:rPr>
            <w:rStyle w:val="Hyperlink"/>
            <w:noProof/>
          </w:rPr>
          <w:t>2.22.</w:t>
        </w:r>
        <w:r w:rsidR="0001104A">
          <w:rPr>
            <w:rFonts w:eastAsia="Times New Roman"/>
            <w:noProof/>
            <w:sz w:val="24"/>
            <w:szCs w:val="24"/>
          </w:rPr>
          <w:tab/>
        </w:r>
        <w:r w:rsidR="0001104A" w:rsidRPr="00245F3A">
          <w:rPr>
            <w:rStyle w:val="Hyperlink"/>
            <w:noProof/>
          </w:rPr>
          <w:t>Reaction volume</w:t>
        </w:r>
        <w:r w:rsidR="0001104A">
          <w:rPr>
            <w:noProof/>
            <w:webHidden/>
          </w:rPr>
          <w:tab/>
        </w:r>
        <w:r>
          <w:rPr>
            <w:noProof/>
            <w:webHidden/>
          </w:rPr>
          <w:fldChar w:fldCharType="begin"/>
        </w:r>
        <w:r w:rsidR="0001104A">
          <w:rPr>
            <w:noProof/>
            <w:webHidden/>
          </w:rPr>
          <w:instrText xml:space="preserve"> PAGEREF _Toc148341000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1" w:history="1">
        <w:r w:rsidR="0001104A" w:rsidRPr="00245F3A">
          <w:rPr>
            <w:rStyle w:val="Hyperlink"/>
            <w:noProof/>
          </w:rPr>
          <w:t>2.23.</w:t>
        </w:r>
        <w:r w:rsidR="0001104A">
          <w:rPr>
            <w:rFonts w:eastAsia="Times New Roman"/>
            <w:noProof/>
            <w:sz w:val="24"/>
            <w:szCs w:val="24"/>
          </w:rPr>
          <w:tab/>
        </w:r>
        <w:r w:rsidR="0001104A" w:rsidRPr="00245F3A">
          <w:rPr>
            <w:rStyle w:val="Hyperlink"/>
            <w:noProof/>
          </w:rPr>
          <w:t>Tubing outer diameter</w:t>
        </w:r>
        <w:r w:rsidR="0001104A">
          <w:rPr>
            <w:noProof/>
            <w:webHidden/>
          </w:rPr>
          <w:tab/>
        </w:r>
        <w:r>
          <w:rPr>
            <w:noProof/>
            <w:webHidden/>
          </w:rPr>
          <w:fldChar w:fldCharType="begin"/>
        </w:r>
        <w:r w:rsidR="0001104A">
          <w:rPr>
            <w:noProof/>
            <w:webHidden/>
          </w:rPr>
          <w:instrText xml:space="preserve"> PAGEREF _Toc148341001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2" w:history="1">
        <w:r w:rsidR="0001104A" w:rsidRPr="00245F3A">
          <w:rPr>
            <w:rStyle w:val="Hyperlink"/>
            <w:noProof/>
          </w:rPr>
          <w:t>2.24.</w:t>
        </w:r>
        <w:r w:rsidR="0001104A">
          <w:rPr>
            <w:rFonts w:eastAsia="Times New Roman"/>
            <w:noProof/>
            <w:sz w:val="24"/>
            <w:szCs w:val="24"/>
          </w:rPr>
          <w:tab/>
        </w:r>
        <w:r w:rsidR="0001104A" w:rsidRPr="00245F3A">
          <w:rPr>
            <w:rStyle w:val="Hyperlink"/>
            <w:noProof/>
          </w:rPr>
          <w:t>Serial numbers</w:t>
        </w:r>
        <w:r w:rsidR="0001104A">
          <w:rPr>
            <w:noProof/>
            <w:webHidden/>
          </w:rPr>
          <w:tab/>
        </w:r>
        <w:r>
          <w:rPr>
            <w:noProof/>
            <w:webHidden/>
          </w:rPr>
          <w:fldChar w:fldCharType="begin"/>
        </w:r>
        <w:r w:rsidR="0001104A">
          <w:rPr>
            <w:noProof/>
            <w:webHidden/>
          </w:rPr>
          <w:instrText xml:space="preserve"> PAGEREF _Toc148341002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3" w:history="1">
        <w:r w:rsidR="0001104A" w:rsidRPr="00245F3A">
          <w:rPr>
            <w:rStyle w:val="Hyperlink"/>
            <w:noProof/>
          </w:rPr>
          <w:t>2.25.</w:t>
        </w:r>
        <w:r w:rsidR="0001104A">
          <w:rPr>
            <w:rFonts w:eastAsia="Times New Roman"/>
            <w:noProof/>
            <w:sz w:val="24"/>
            <w:szCs w:val="24"/>
          </w:rPr>
          <w:tab/>
        </w:r>
        <w:r w:rsidR="0001104A" w:rsidRPr="00245F3A">
          <w:rPr>
            <w:rStyle w:val="Hyperlink"/>
            <w:noProof/>
          </w:rPr>
          <w:t>Fan reliability</w:t>
        </w:r>
        <w:r w:rsidR="0001104A">
          <w:rPr>
            <w:noProof/>
            <w:webHidden/>
          </w:rPr>
          <w:tab/>
        </w:r>
        <w:r>
          <w:rPr>
            <w:noProof/>
            <w:webHidden/>
          </w:rPr>
          <w:fldChar w:fldCharType="begin"/>
        </w:r>
        <w:r w:rsidR="0001104A">
          <w:rPr>
            <w:noProof/>
            <w:webHidden/>
          </w:rPr>
          <w:instrText xml:space="preserve"> PAGEREF _Toc148341003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4" w:history="1">
        <w:r w:rsidR="0001104A" w:rsidRPr="00245F3A">
          <w:rPr>
            <w:rStyle w:val="Hyperlink"/>
            <w:noProof/>
          </w:rPr>
          <w:t>2.26.</w:t>
        </w:r>
        <w:r w:rsidR="0001104A">
          <w:rPr>
            <w:rFonts w:eastAsia="Times New Roman"/>
            <w:noProof/>
            <w:sz w:val="24"/>
            <w:szCs w:val="24"/>
          </w:rPr>
          <w:tab/>
        </w:r>
        <w:r w:rsidR="0001104A" w:rsidRPr="00245F3A">
          <w:rPr>
            <w:rStyle w:val="Hyperlink"/>
            <w:noProof/>
          </w:rPr>
          <w:t>Documentation</w:t>
        </w:r>
        <w:r w:rsidR="0001104A">
          <w:rPr>
            <w:noProof/>
            <w:webHidden/>
          </w:rPr>
          <w:tab/>
        </w:r>
        <w:r>
          <w:rPr>
            <w:noProof/>
            <w:webHidden/>
          </w:rPr>
          <w:fldChar w:fldCharType="begin"/>
        </w:r>
        <w:r w:rsidR="0001104A">
          <w:rPr>
            <w:noProof/>
            <w:webHidden/>
          </w:rPr>
          <w:instrText xml:space="preserve"> PAGEREF _Toc148341004 \h </w:instrText>
        </w:r>
        <w:r>
          <w:rPr>
            <w:noProof/>
            <w:webHidden/>
          </w:rPr>
        </w:r>
        <w:r>
          <w:rPr>
            <w:noProof/>
            <w:webHidden/>
          </w:rPr>
          <w:fldChar w:fldCharType="separate"/>
        </w:r>
        <w:r w:rsidR="00651B65">
          <w:rPr>
            <w:noProof/>
            <w:webHidden/>
          </w:rPr>
          <w:t>13</w:t>
        </w:r>
        <w:r>
          <w:rPr>
            <w:noProof/>
            <w:webHidden/>
          </w:rPr>
          <w:fldChar w:fldCharType="end"/>
        </w:r>
      </w:hyperlink>
    </w:p>
    <w:p w:rsidR="00A44608" w:rsidRDefault="00EF34BF">
      <w:pPr>
        <w:pStyle w:val="TOC1"/>
        <w:rPr>
          <w:rFonts w:eastAsia="Times New Roman"/>
          <w:noProof/>
          <w:sz w:val="24"/>
          <w:szCs w:val="24"/>
        </w:rPr>
      </w:pPr>
      <w:hyperlink w:anchor="_Toc148341005" w:history="1">
        <w:r w:rsidR="0001104A" w:rsidRPr="00245F3A">
          <w:rPr>
            <w:rStyle w:val="Hyperlink"/>
            <w:noProof/>
          </w:rPr>
          <w:t>3.</w:t>
        </w:r>
        <w:r w:rsidR="0001104A">
          <w:rPr>
            <w:rFonts w:eastAsia="Times New Roman"/>
            <w:noProof/>
            <w:sz w:val="24"/>
            <w:szCs w:val="24"/>
          </w:rPr>
          <w:tab/>
        </w:r>
        <w:r w:rsidR="0001104A">
          <w:rPr>
            <w:rStyle w:val="Hyperlink"/>
            <w:noProof/>
          </w:rPr>
          <w:t>Examples of Analytical</w:t>
        </w:r>
        <w:r w:rsidR="0001104A" w:rsidRPr="00245F3A">
          <w:rPr>
            <w:rStyle w:val="Hyperlink"/>
            <w:noProof/>
          </w:rPr>
          <w:t xml:space="preserve"> module protocols and their implementation</w:t>
        </w:r>
        <w:r w:rsidR="0001104A">
          <w:rPr>
            <w:noProof/>
            <w:webHidden/>
          </w:rPr>
          <w:tab/>
        </w:r>
        <w:r>
          <w:rPr>
            <w:noProof/>
            <w:webHidden/>
          </w:rPr>
          <w:fldChar w:fldCharType="begin"/>
        </w:r>
        <w:r w:rsidR="0001104A">
          <w:rPr>
            <w:noProof/>
            <w:webHidden/>
          </w:rPr>
          <w:instrText xml:space="preserve"> PAGEREF _Toc148341005 \h </w:instrText>
        </w:r>
        <w:r>
          <w:rPr>
            <w:noProof/>
            <w:webHidden/>
          </w:rPr>
        </w:r>
        <w:r>
          <w:rPr>
            <w:noProof/>
            <w:webHidden/>
          </w:rPr>
          <w:fldChar w:fldCharType="separate"/>
        </w:r>
        <w:r w:rsidR="00651B65">
          <w:rPr>
            <w:noProof/>
            <w:webHidden/>
          </w:rPr>
          <w:t>14</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6" w:history="1">
        <w:r w:rsidR="0001104A" w:rsidRPr="00245F3A">
          <w:rPr>
            <w:rStyle w:val="Hyperlink"/>
            <w:noProof/>
          </w:rPr>
          <w:t>3.1.</w:t>
        </w:r>
        <w:r w:rsidR="0001104A">
          <w:rPr>
            <w:rFonts w:eastAsia="Times New Roman"/>
            <w:noProof/>
            <w:sz w:val="24"/>
            <w:szCs w:val="24"/>
          </w:rPr>
          <w:tab/>
        </w:r>
        <w:r w:rsidR="0001104A" w:rsidRPr="00245F3A">
          <w:rPr>
            <w:rStyle w:val="Hyperlink"/>
            <w:noProof/>
          </w:rPr>
          <w:t>Introduction</w:t>
        </w:r>
        <w:r w:rsidR="0001104A">
          <w:rPr>
            <w:noProof/>
            <w:webHidden/>
          </w:rPr>
          <w:tab/>
        </w:r>
        <w:r>
          <w:rPr>
            <w:noProof/>
            <w:webHidden/>
          </w:rPr>
          <w:fldChar w:fldCharType="begin"/>
        </w:r>
        <w:r w:rsidR="0001104A">
          <w:rPr>
            <w:noProof/>
            <w:webHidden/>
          </w:rPr>
          <w:instrText xml:space="preserve"> PAGEREF _Toc148341006 \h </w:instrText>
        </w:r>
        <w:r>
          <w:rPr>
            <w:noProof/>
            <w:webHidden/>
          </w:rPr>
        </w:r>
        <w:r>
          <w:rPr>
            <w:noProof/>
            <w:webHidden/>
          </w:rPr>
          <w:fldChar w:fldCharType="separate"/>
        </w:r>
        <w:r w:rsidR="00651B65">
          <w:rPr>
            <w:noProof/>
            <w:webHidden/>
          </w:rPr>
          <w:t>14</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7" w:history="1">
        <w:r w:rsidR="0001104A" w:rsidRPr="00245F3A">
          <w:rPr>
            <w:rStyle w:val="Hyperlink"/>
            <w:noProof/>
          </w:rPr>
          <w:t>3.2.</w:t>
        </w:r>
        <w:r w:rsidR="0001104A">
          <w:rPr>
            <w:rFonts w:eastAsia="Times New Roman"/>
            <w:noProof/>
            <w:sz w:val="24"/>
            <w:szCs w:val="24"/>
          </w:rPr>
          <w:tab/>
        </w:r>
        <w:r w:rsidR="0001104A" w:rsidRPr="00245F3A">
          <w:rPr>
            <w:rStyle w:val="Hyperlink"/>
            <w:noProof/>
          </w:rPr>
          <w:t>Real-time PCR</w:t>
        </w:r>
        <w:r w:rsidR="0001104A">
          <w:rPr>
            <w:noProof/>
            <w:webHidden/>
          </w:rPr>
          <w:tab/>
        </w:r>
        <w:r>
          <w:rPr>
            <w:noProof/>
            <w:webHidden/>
          </w:rPr>
          <w:fldChar w:fldCharType="begin"/>
        </w:r>
        <w:r w:rsidR="0001104A">
          <w:rPr>
            <w:noProof/>
            <w:webHidden/>
          </w:rPr>
          <w:instrText xml:space="preserve"> PAGEREF _Toc148341007 \h </w:instrText>
        </w:r>
        <w:r>
          <w:rPr>
            <w:noProof/>
            <w:webHidden/>
          </w:rPr>
        </w:r>
        <w:r>
          <w:rPr>
            <w:noProof/>
            <w:webHidden/>
          </w:rPr>
          <w:fldChar w:fldCharType="separate"/>
        </w:r>
        <w:r w:rsidR="00651B65">
          <w:rPr>
            <w:noProof/>
            <w:webHidden/>
          </w:rPr>
          <w:t>14</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8" w:history="1">
        <w:r w:rsidR="0001104A" w:rsidRPr="00245F3A">
          <w:rPr>
            <w:rStyle w:val="Hyperlink"/>
            <w:noProof/>
          </w:rPr>
          <w:t>3.3.</w:t>
        </w:r>
        <w:r w:rsidR="0001104A">
          <w:rPr>
            <w:rFonts w:eastAsia="Times New Roman"/>
            <w:noProof/>
            <w:sz w:val="24"/>
            <w:szCs w:val="24"/>
          </w:rPr>
          <w:tab/>
        </w:r>
        <w:r w:rsidR="0001104A" w:rsidRPr="00245F3A">
          <w:rPr>
            <w:rStyle w:val="Hyperlink"/>
            <w:noProof/>
          </w:rPr>
          <w:t>Melting curve</w:t>
        </w:r>
        <w:r w:rsidR="0001104A">
          <w:rPr>
            <w:noProof/>
            <w:webHidden/>
          </w:rPr>
          <w:tab/>
        </w:r>
        <w:r>
          <w:rPr>
            <w:noProof/>
            <w:webHidden/>
          </w:rPr>
          <w:fldChar w:fldCharType="begin"/>
        </w:r>
        <w:r w:rsidR="0001104A">
          <w:rPr>
            <w:noProof/>
            <w:webHidden/>
          </w:rPr>
          <w:instrText xml:space="preserve"> PAGEREF _Toc148341008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09" w:history="1">
        <w:r w:rsidR="0001104A" w:rsidRPr="00245F3A">
          <w:rPr>
            <w:rStyle w:val="Hyperlink"/>
            <w:noProof/>
          </w:rPr>
          <w:t>3.4.</w:t>
        </w:r>
        <w:r w:rsidR="0001104A">
          <w:rPr>
            <w:rFonts w:eastAsia="Times New Roman"/>
            <w:noProof/>
            <w:sz w:val="24"/>
            <w:szCs w:val="24"/>
          </w:rPr>
          <w:tab/>
        </w:r>
        <w:r w:rsidR="0001104A" w:rsidRPr="00245F3A">
          <w:rPr>
            <w:rStyle w:val="Hyperlink"/>
            <w:noProof/>
          </w:rPr>
          <w:t>Thermal calibration</w:t>
        </w:r>
        <w:r w:rsidR="0001104A">
          <w:rPr>
            <w:noProof/>
            <w:webHidden/>
          </w:rPr>
          <w:tab/>
        </w:r>
        <w:r>
          <w:rPr>
            <w:noProof/>
            <w:webHidden/>
          </w:rPr>
          <w:fldChar w:fldCharType="begin"/>
        </w:r>
        <w:r w:rsidR="0001104A">
          <w:rPr>
            <w:noProof/>
            <w:webHidden/>
          </w:rPr>
          <w:instrText xml:space="preserve"> PAGEREF _Toc148341009 \h </w:instrText>
        </w:r>
        <w:r>
          <w:rPr>
            <w:noProof/>
            <w:webHidden/>
          </w:rPr>
        </w:r>
        <w:r>
          <w:rPr>
            <w:noProof/>
            <w:webHidden/>
          </w:rPr>
          <w:fldChar w:fldCharType="separate"/>
        </w:r>
        <w:r w:rsidR="00651B65">
          <w:rPr>
            <w:noProof/>
            <w:webHidden/>
          </w:rPr>
          <w:t>14</w:t>
        </w:r>
        <w:r>
          <w:rPr>
            <w:noProof/>
            <w:webHidden/>
          </w:rPr>
          <w:fldChar w:fldCharType="end"/>
        </w:r>
      </w:hyperlink>
    </w:p>
    <w:p w:rsidR="00A44608" w:rsidRDefault="00EF34BF">
      <w:pPr>
        <w:pStyle w:val="TOC1"/>
        <w:rPr>
          <w:rFonts w:eastAsia="Times New Roman"/>
          <w:noProof/>
          <w:sz w:val="24"/>
          <w:szCs w:val="24"/>
        </w:rPr>
      </w:pPr>
      <w:hyperlink w:anchor="_Toc148341010" w:history="1">
        <w:r w:rsidR="0001104A" w:rsidRPr="00245F3A">
          <w:rPr>
            <w:rStyle w:val="Hyperlink"/>
            <w:noProof/>
          </w:rPr>
          <w:t>4.</w:t>
        </w:r>
        <w:r w:rsidR="0001104A">
          <w:rPr>
            <w:rFonts w:eastAsia="Times New Roman"/>
            <w:noProof/>
            <w:sz w:val="24"/>
            <w:szCs w:val="24"/>
          </w:rPr>
          <w:tab/>
        </w:r>
        <w:r w:rsidR="0001104A" w:rsidRPr="00245F3A">
          <w:rPr>
            <w:rStyle w:val="Hyperlink"/>
            <w:noProof/>
          </w:rPr>
          <w:t>Requirements for</w:t>
        </w:r>
        <w:r w:rsidR="0001104A">
          <w:rPr>
            <w:rStyle w:val="Hyperlink"/>
            <w:noProof/>
          </w:rPr>
          <w:t xml:space="preserve"> the ESP fluidics related to Analytical Module</w:t>
        </w:r>
        <w:r w:rsidR="0001104A">
          <w:rPr>
            <w:noProof/>
            <w:webHidden/>
          </w:rPr>
          <w:tab/>
        </w:r>
        <w:r>
          <w:rPr>
            <w:noProof/>
            <w:webHidden/>
          </w:rPr>
          <w:fldChar w:fldCharType="begin"/>
        </w:r>
        <w:r w:rsidR="0001104A">
          <w:rPr>
            <w:noProof/>
            <w:webHidden/>
          </w:rPr>
          <w:instrText xml:space="preserve"> PAGEREF _Toc148341010 \h </w:instrText>
        </w:r>
        <w:r>
          <w:rPr>
            <w:noProof/>
            <w:webHidden/>
          </w:rPr>
        </w:r>
        <w:r>
          <w:rPr>
            <w:noProof/>
            <w:webHidden/>
          </w:rPr>
          <w:fldChar w:fldCharType="separate"/>
        </w:r>
        <w:r w:rsidR="00651B65">
          <w:rPr>
            <w:noProof/>
            <w:webHidden/>
          </w:rPr>
          <w:t>15</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11" w:history="1">
        <w:r w:rsidR="0001104A" w:rsidRPr="00245F3A">
          <w:rPr>
            <w:rStyle w:val="Hyperlink"/>
            <w:noProof/>
          </w:rPr>
          <w:t>4.1.</w:t>
        </w:r>
        <w:r w:rsidR="0001104A">
          <w:rPr>
            <w:rFonts w:eastAsia="Times New Roman"/>
            <w:noProof/>
            <w:sz w:val="24"/>
            <w:szCs w:val="24"/>
          </w:rPr>
          <w:tab/>
        </w:r>
        <w:r w:rsidR="0001104A" w:rsidRPr="00245F3A">
          <w:rPr>
            <w:rStyle w:val="Hyperlink"/>
            <w:noProof/>
          </w:rPr>
          <w:t>Introduction</w:t>
        </w:r>
        <w:r w:rsidR="0001104A">
          <w:rPr>
            <w:noProof/>
            <w:webHidden/>
          </w:rPr>
          <w:tab/>
        </w:r>
        <w:r>
          <w:rPr>
            <w:noProof/>
            <w:webHidden/>
          </w:rPr>
          <w:fldChar w:fldCharType="begin"/>
        </w:r>
        <w:r w:rsidR="0001104A">
          <w:rPr>
            <w:noProof/>
            <w:webHidden/>
          </w:rPr>
          <w:instrText xml:space="preserve"> PAGEREF _Toc148341011 \h </w:instrText>
        </w:r>
        <w:r>
          <w:rPr>
            <w:noProof/>
            <w:webHidden/>
          </w:rPr>
        </w:r>
        <w:r>
          <w:rPr>
            <w:noProof/>
            <w:webHidden/>
          </w:rPr>
          <w:fldChar w:fldCharType="separate"/>
        </w:r>
        <w:r w:rsidR="00651B65">
          <w:rPr>
            <w:noProof/>
            <w:webHidden/>
          </w:rPr>
          <w:t>15</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12" w:history="1">
        <w:r w:rsidR="0001104A" w:rsidRPr="00245F3A">
          <w:rPr>
            <w:rStyle w:val="Hyperlink"/>
            <w:noProof/>
          </w:rPr>
          <w:t>4.2.</w:t>
        </w:r>
        <w:r w:rsidR="0001104A">
          <w:rPr>
            <w:rFonts w:eastAsia="Times New Roman"/>
            <w:noProof/>
            <w:sz w:val="24"/>
            <w:szCs w:val="24"/>
          </w:rPr>
          <w:tab/>
        </w:r>
        <w:r w:rsidR="0001104A" w:rsidRPr="00245F3A">
          <w:rPr>
            <w:rStyle w:val="Hyperlink"/>
            <w:noProof/>
          </w:rPr>
          <w:t>Reagents</w:t>
        </w:r>
        <w:r w:rsidR="0001104A">
          <w:rPr>
            <w:noProof/>
            <w:webHidden/>
          </w:rPr>
          <w:tab/>
        </w:r>
        <w:r>
          <w:rPr>
            <w:noProof/>
            <w:webHidden/>
          </w:rPr>
          <w:fldChar w:fldCharType="begin"/>
        </w:r>
        <w:r w:rsidR="0001104A">
          <w:rPr>
            <w:noProof/>
            <w:webHidden/>
          </w:rPr>
          <w:instrText xml:space="preserve"> PAGEREF _Toc148341012 \h </w:instrText>
        </w:r>
        <w:r>
          <w:rPr>
            <w:noProof/>
            <w:webHidden/>
          </w:rPr>
        </w:r>
        <w:r>
          <w:rPr>
            <w:noProof/>
            <w:webHidden/>
          </w:rPr>
          <w:fldChar w:fldCharType="separate"/>
        </w:r>
        <w:r w:rsidR="00651B65">
          <w:rPr>
            <w:noProof/>
            <w:webHidden/>
          </w:rPr>
          <w:t>15</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13" w:history="1">
        <w:r w:rsidR="0001104A" w:rsidRPr="00245F3A">
          <w:rPr>
            <w:rStyle w:val="Hyperlink"/>
            <w:noProof/>
          </w:rPr>
          <w:t>4.3.</w:t>
        </w:r>
        <w:r w:rsidR="0001104A">
          <w:rPr>
            <w:rFonts w:eastAsia="Times New Roman"/>
            <w:noProof/>
            <w:sz w:val="24"/>
            <w:szCs w:val="24"/>
          </w:rPr>
          <w:tab/>
        </w:r>
        <w:r w:rsidR="0001104A" w:rsidRPr="00245F3A">
          <w:rPr>
            <w:rStyle w:val="Hyperlink"/>
            <w:noProof/>
          </w:rPr>
          <w:t>Valves</w:t>
        </w:r>
        <w:r w:rsidR="0001104A">
          <w:rPr>
            <w:noProof/>
            <w:webHidden/>
          </w:rPr>
          <w:tab/>
        </w:r>
        <w:r>
          <w:rPr>
            <w:noProof/>
            <w:webHidden/>
          </w:rPr>
          <w:fldChar w:fldCharType="begin"/>
        </w:r>
        <w:r w:rsidR="0001104A">
          <w:rPr>
            <w:noProof/>
            <w:webHidden/>
          </w:rPr>
          <w:instrText xml:space="preserve"> PAGEREF _Toc148341013 \h </w:instrText>
        </w:r>
        <w:r>
          <w:rPr>
            <w:noProof/>
            <w:webHidden/>
          </w:rPr>
        </w:r>
        <w:r>
          <w:rPr>
            <w:noProof/>
            <w:webHidden/>
          </w:rPr>
          <w:fldChar w:fldCharType="separate"/>
        </w:r>
        <w:r w:rsidR="00651B65">
          <w:rPr>
            <w:noProof/>
            <w:webHidden/>
          </w:rPr>
          <w:t>15</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14" w:history="1">
        <w:r w:rsidR="0001104A" w:rsidRPr="00245F3A">
          <w:rPr>
            <w:rStyle w:val="Hyperlink"/>
            <w:noProof/>
          </w:rPr>
          <w:t>4.4.</w:t>
        </w:r>
        <w:r w:rsidR="0001104A">
          <w:rPr>
            <w:rFonts w:eastAsia="Times New Roman"/>
            <w:noProof/>
            <w:sz w:val="24"/>
            <w:szCs w:val="24"/>
          </w:rPr>
          <w:tab/>
        </w:r>
        <w:r w:rsidR="0001104A" w:rsidRPr="00245F3A">
          <w:rPr>
            <w:rStyle w:val="Hyperlink"/>
            <w:noProof/>
          </w:rPr>
          <w:t>Pumps</w:t>
        </w:r>
        <w:r w:rsidR="0001104A">
          <w:rPr>
            <w:noProof/>
            <w:webHidden/>
          </w:rPr>
          <w:tab/>
        </w:r>
        <w:r>
          <w:rPr>
            <w:noProof/>
            <w:webHidden/>
          </w:rPr>
          <w:fldChar w:fldCharType="begin"/>
        </w:r>
        <w:r w:rsidR="0001104A">
          <w:rPr>
            <w:noProof/>
            <w:webHidden/>
          </w:rPr>
          <w:instrText xml:space="preserve"> PAGEREF _Toc148341014 \h </w:instrText>
        </w:r>
        <w:r>
          <w:rPr>
            <w:noProof/>
            <w:webHidden/>
          </w:rPr>
        </w:r>
        <w:r>
          <w:rPr>
            <w:noProof/>
            <w:webHidden/>
          </w:rPr>
          <w:fldChar w:fldCharType="separate"/>
        </w:r>
        <w:r w:rsidR="00651B65">
          <w:rPr>
            <w:noProof/>
            <w:webHidden/>
          </w:rPr>
          <w:t>15</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15" w:history="1">
        <w:r w:rsidR="0001104A" w:rsidRPr="00245F3A">
          <w:rPr>
            <w:rStyle w:val="Hyperlink"/>
            <w:noProof/>
          </w:rPr>
          <w:t>4.5.</w:t>
        </w:r>
        <w:r w:rsidR="0001104A">
          <w:rPr>
            <w:rFonts w:eastAsia="Times New Roman"/>
            <w:noProof/>
            <w:sz w:val="24"/>
            <w:szCs w:val="24"/>
          </w:rPr>
          <w:tab/>
        </w:r>
        <w:r w:rsidR="0001104A" w:rsidRPr="00245F3A">
          <w:rPr>
            <w:rStyle w:val="Hyperlink"/>
            <w:noProof/>
          </w:rPr>
          <w:t>Tubing</w:t>
        </w:r>
        <w:r w:rsidR="0001104A">
          <w:rPr>
            <w:noProof/>
            <w:webHidden/>
          </w:rPr>
          <w:tab/>
        </w:r>
        <w:r>
          <w:rPr>
            <w:noProof/>
            <w:webHidden/>
          </w:rPr>
          <w:fldChar w:fldCharType="begin"/>
        </w:r>
        <w:r w:rsidR="0001104A">
          <w:rPr>
            <w:noProof/>
            <w:webHidden/>
          </w:rPr>
          <w:instrText xml:space="preserve"> PAGEREF _Toc148341015 \h </w:instrText>
        </w:r>
        <w:r>
          <w:rPr>
            <w:noProof/>
            <w:webHidden/>
          </w:rPr>
        </w:r>
        <w:r>
          <w:rPr>
            <w:noProof/>
            <w:webHidden/>
          </w:rPr>
          <w:fldChar w:fldCharType="separate"/>
        </w:r>
        <w:r w:rsidR="00651B65">
          <w:rPr>
            <w:noProof/>
            <w:webHidden/>
          </w:rPr>
          <w:t>15</w:t>
        </w:r>
        <w:r>
          <w:rPr>
            <w:noProof/>
            <w:webHidden/>
          </w:rPr>
          <w:fldChar w:fldCharType="end"/>
        </w:r>
      </w:hyperlink>
    </w:p>
    <w:p w:rsidR="00A44608" w:rsidRDefault="00EF34BF">
      <w:pPr>
        <w:pStyle w:val="TOC2"/>
        <w:tabs>
          <w:tab w:val="left" w:pos="720"/>
          <w:tab w:val="right" w:leader="dot" w:pos="9350"/>
        </w:tabs>
        <w:rPr>
          <w:rFonts w:eastAsia="Times New Roman"/>
          <w:noProof/>
          <w:sz w:val="24"/>
          <w:szCs w:val="24"/>
        </w:rPr>
      </w:pPr>
      <w:hyperlink w:anchor="_Toc148341016" w:history="1">
        <w:r w:rsidR="0001104A" w:rsidRPr="00245F3A">
          <w:rPr>
            <w:rStyle w:val="Hyperlink"/>
            <w:noProof/>
          </w:rPr>
          <w:t>4.6.</w:t>
        </w:r>
        <w:r w:rsidR="0001104A">
          <w:rPr>
            <w:rFonts w:eastAsia="Times New Roman"/>
            <w:noProof/>
            <w:sz w:val="24"/>
            <w:szCs w:val="24"/>
          </w:rPr>
          <w:tab/>
        </w:r>
        <w:r w:rsidR="0001104A" w:rsidRPr="00245F3A">
          <w:rPr>
            <w:rStyle w:val="Hyperlink"/>
            <w:noProof/>
          </w:rPr>
          <w:t>Fluidics protocols</w:t>
        </w:r>
        <w:r w:rsidR="0001104A">
          <w:rPr>
            <w:noProof/>
            <w:webHidden/>
          </w:rPr>
          <w:tab/>
        </w:r>
        <w:r>
          <w:rPr>
            <w:noProof/>
            <w:webHidden/>
          </w:rPr>
          <w:fldChar w:fldCharType="begin"/>
        </w:r>
        <w:r w:rsidR="0001104A">
          <w:rPr>
            <w:noProof/>
            <w:webHidden/>
          </w:rPr>
          <w:instrText xml:space="preserve"> PAGEREF _Toc148341016 \h </w:instrText>
        </w:r>
        <w:r>
          <w:rPr>
            <w:noProof/>
            <w:webHidden/>
          </w:rPr>
        </w:r>
        <w:r>
          <w:rPr>
            <w:noProof/>
            <w:webHidden/>
          </w:rPr>
          <w:fldChar w:fldCharType="separate"/>
        </w:r>
        <w:r w:rsidR="00651B65">
          <w:rPr>
            <w:noProof/>
            <w:webHidden/>
          </w:rPr>
          <w:t>15</w:t>
        </w:r>
        <w:r>
          <w:rPr>
            <w:noProof/>
            <w:webHidden/>
          </w:rPr>
          <w:fldChar w:fldCharType="end"/>
        </w:r>
      </w:hyperlink>
    </w:p>
    <w:p w:rsidR="00E33247" w:rsidRDefault="00EF34BF">
      <w:pPr>
        <w:pStyle w:val="BodyText"/>
      </w:pPr>
      <w:r>
        <w:fldChar w:fldCharType="end"/>
      </w:r>
    </w:p>
    <w:p w:rsidR="00E33247" w:rsidRDefault="0001104A">
      <w:pPr>
        <w:pStyle w:val="heading1-like"/>
      </w:pPr>
      <w:bookmarkStart w:id="8" w:name="_Toc123541710"/>
      <w:bookmarkStart w:id="9" w:name="_Toc144892331"/>
      <w:bookmarkStart w:id="10" w:name="_Toc148340970"/>
      <w:r>
        <w:lastRenderedPageBreak/>
        <w:t>Table of figures</w:t>
      </w:r>
      <w:bookmarkEnd w:id="8"/>
      <w:bookmarkEnd w:id="9"/>
      <w:bookmarkEnd w:id="10"/>
    </w:p>
    <w:p w:rsidR="00A44608" w:rsidRDefault="00EF34BF">
      <w:pPr>
        <w:pStyle w:val="TableofFigures"/>
        <w:tabs>
          <w:tab w:val="right" w:leader="dot" w:pos="9350"/>
        </w:tabs>
        <w:rPr>
          <w:rFonts w:eastAsia="Times New Roman"/>
          <w:noProof/>
          <w:sz w:val="24"/>
          <w:szCs w:val="24"/>
        </w:rPr>
      </w:pPr>
      <w:r>
        <w:fldChar w:fldCharType="begin"/>
      </w:r>
      <w:r w:rsidR="0001104A">
        <w:instrText xml:space="preserve"> TOC \h \z \c "Figure" </w:instrText>
      </w:r>
      <w:r>
        <w:fldChar w:fldCharType="separate"/>
      </w:r>
      <w:hyperlink w:anchor="_Toc148341017" w:history="1">
        <w:r w:rsidR="0001104A" w:rsidRPr="00A135E5">
          <w:rPr>
            <w:rStyle w:val="Hyperlink"/>
            <w:noProof/>
          </w:rPr>
          <w:t xml:space="preserve">Figure 1: </w:t>
        </w:r>
        <w:r w:rsidR="0001104A">
          <w:rPr>
            <w:rStyle w:val="Hyperlink"/>
            <w:noProof/>
          </w:rPr>
          <w:t>Analytical</w:t>
        </w:r>
        <w:r w:rsidR="0001104A" w:rsidRPr="00A135E5">
          <w:rPr>
            <w:rStyle w:val="Hyperlink"/>
            <w:noProof/>
          </w:rPr>
          <w:t xml:space="preserve"> Module and various interfaces.</w:t>
        </w:r>
        <w:r w:rsidR="0001104A">
          <w:rPr>
            <w:noProof/>
            <w:webHidden/>
          </w:rPr>
          <w:tab/>
        </w:r>
        <w:r>
          <w:rPr>
            <w:noProof/>
            <w:webHidden/>
          </w:rPr>
          <w:fldChar w:fldCharType="begin"/>
        </w:r>
        <w:r w:rsidR="0001104A">
          <w:rPr>
            <w:noProof/>
            <w:webHidden/>
          </w:rPr>
          <w:instrText xml:space="preserve"> PAGEREF _Toc148341017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ableofFigures"/>
        <w:tabs>
          <w:tab w:val="right" w:leader="dot" w:pos="9350"/>
        </w:tabs>
        <w:rPr>
          <w:rFonts w:eastAsia="Times New Roman"/>
          <w:noProof/>
          <w:sz w:val="24"/>
          <w:szCs w:val="24"/>
        </w:rPr>
      </w:pPr>
      <w:hyperlink w:anchor="_Toc148341018" w:history="1">
        <w:r w:rsidR="0001104A" w:rsidRPr="00A135E5">
          <w:rPr>
            <w:rStyle w:val="Hyperlink"/>
            <w:noProof/>
          </w:rPr>
          <w:t>Figure 2: Transit vibration (MIL-STD-810F Fig. 514.5C-I).</w:t>
        </w:r>
        <w:r w:rsidR="0001104A">
          <w:rPr>
            <w:noProof/>
            <w:webHidden/>
          </w:rPr>
          <w:tab/>
        </w:r>
        <w:r>
          <w:rPr>
            <w:noProof/>
            <w:webHidden/>
          </w:rPr>
          <w:fldChar w:fldCharType="begin"/>
        </w:r>
        <w:r w:rsidR="0001104A">
          <w:rPr>
            <w:noProof/>
            <w:webHidden/>
          </w:rPr>
          <w:instrText xml:space="preserve"> PAGEREF _Toc148341018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ableofFigures"/>
        <w:tabs>
          <w:tab w:val="right" w:leader="dot" w:pos="9350"/>
        </w:tabs>
        <w:rPr>
          <w:rFonts w:eastAsia="Times New Roman"/>
          <w:noProof/>
          <w:sz w:val="24"/>
          <w:szCs w:val="24"/>
        </w:rPr>
      </w:pPr>
      <w:hyperlink w:anchor="_Toc148341019" w:history="1">
        <w:r w:rsidR="0001104A" w:rsidRPr="00A135E5">
          <w:rPr>
            <w:rStyle w:val="Hyperlink"/>
            <w:noProof/>
          </w:rPr>
          <w:t>Figure 3: Functional shock (MIL-STD-810F Table 516.5-I and Fig. 516.5-8).</w:t>
        </w:r>
        <w:r w:rsidR="0001104A">
          <w:rPr>
            <w:noProof/>
            <w:webHidden/>
          </w:rPr>
          <w:tab/>
        </w:r>
        <w:r>
          <w:rPr>
            <w:noProof/>
            <w:webHidden/>
          </w:rPr>
          <w:fldChar w:fldCharType="begin"/>
        </w:r>
        <w:r w:rsidR="0001104A">
          <w:rPr>
            <w:noProof/>
            <w:webHidden/>
          </w:rPr>
          <w:instrText xml:space="preserve"> PAGEREF _Toc148341019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ableofFigures"/>
        <w:tabs>
          <w:tab w:val="right" w:leader="dot" w:pos="9350"/>
        </w:tabs>
        <w:rPr>
          <w:rFonts w:eastAsia="Times New Roman"/>
          <w:noProof/>
          <w:sz w:val="24"/>
          <w:szCs w:val="24"/>
        </w:rPr>
      </w:pPr>
      <w:hyperlink w:anchor="_Toc148341020" w:history="1">
        <w:r w:rsidR="0001104A" w:rsidRPr="00A135E5">
          <w:rPr>
            <w:rStyle w:val="Hyperlink"/>
            <w:noProof/>
          </w:rPr>
          <w:t>Figure 4: Vibration minimum integrity (MIL-STD-810F Fig. 514.5C-17).</w:t>
        </w:r>
        <w:r w:rsidR="0001104A">
          <w:rPr>
            <w:noProof/>
            <w:webHidden/>
          </w:rPr>
          <w:tab/>
        </w:r>
        <w:r>
          <w:rPr>
            <w:noProof/>
            <w:webHidden/>
          </w:rPr>
          <w:fldChar w:fldCharType="begin"/>
        </w:r>
        <w:r w:rsidR="0001104A">
          <w:rPr>
            <w:noProof/>
            <w:webHidden/>
          </w:rPr>
          <w:instrText xml:space="preserve"> PAGEREF _Toc148341020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ableofFigures"/>
        <w:tabs>
          <w:tab w:val="right" w:leader="dot" w:pos="9350"/>
        </w:tabs>
        <w:rPr>
          <w:rFonts w:eastAsia="Times New Roman"/>
          <w:noProof/>
          <w:sz w:val="24"/>
          <w:szCs w:val="24"/>
        </w:rPr>
      </w:pPr>
      <w:hyperlink w:anchor="_Toc148341021" w:history="1">
        <w:r w:rsidR="0001104A" w:rsidRPr="00A135E5">
          <w:rPr>
            <w:rStyle w:val="Hyperlink"/>
            <w:noProof/>
          </w:rPr>
          <w:t>Figure 5: fluidics diagram using 3 valves to achieve a choice of 2 sample sources, 2 master-mixes, 8 different multiplexed reactions, and DNA extraction.</w:t>
        </w:r>
        <w:r w:rsidR="0001104A">
          <w:rPr>
            <w:noProof/>
            <w:webHidden/>
          </w:rPr>
          <w:tab/>
        </w:r>
        <w:r>
          <w:rPr>
            <w:noProof/>
            <w:webHidden/>
          </w:rPr>
          <w:fldChar w:fldCharType="begin"/>
        </w:r>
        <w:r w:rsidR="0001104A">
          <w:rPr>
            <w:noProof/>
            <w:webHidden/>
          </w:rPr>
          <w:instrText xml:space="preserve"> PAGEREF _Toc148341021 \h </w:instrText>
        </w:r>
        <w:r>
          <w:rPr>
            <w:noProof/>
            <w:webHidden/>
          </w:rPr>
          <w:fldChar w:fldCharType="separate"/>
        </w:r>
        <w:r w:rsidR="00651B65">
          <w:rPr>
            <w:b/>
            <w:bCs/>
            <w:noProof/>
            <w:webHidden/>
          </w:rPr>
          <w:t>Error! Bookmark not defined.</w:t>
        </w:r>
        <w:r>
          <w:rPr>
            <w:noProof/>
            <w:webHidden/>
          </w:rPr>
          <w:fldChar w:fldCharType="end"/>
        </w:r>
      </w:hyperlink>
    </w:p>
    <w:p w:rsidR="00E33247" w:rsidRDefault="00EF34BF">
      <w:pPr>
        <w:pStyle w:val="BodyText"/>
      </w:pPr>
      <w:r>
        <w:fldChar w:fldCharType="end"/>
      </w:r>
    </w:p>
    <w:p w:rsidR="00E33247" w:rsidRDefault="0001104A">
      <w:pPr>
        <w:pStyle w:val="heading1-like"/>
      </w:pPr>
      <w:bookmarkStart w:id="11" w:name="_Toc123541711"/>
      <w:bookmarkStart w:id="12" w:name="_Toc144892332"/>
      <w:bookmarkStart w:id="13" w:name="_Toc148340971"/>
      <w:r>
        <w:lastRenderedPageBreak/>
        <w:t>Table of tables</w:t>
      </w:r>
      <w:bookmarkEnd w:id="11"/>
      <w:bookmarkEnd w:id="12"/>
      <w:bookmarkEnd w:id="13"/>
    </w:p>
    <w:p w:rsidR="00A44608" w:rsidRDefault="00EF34BF">
      <w:pPr>
        <w:pStyle w:val="TableofFigures"/>
        <w:tabs>
          <w:tab w:val="right" w:leader="dot" w:pos="9350"/>
        </w:tabs>
        <w:rPr>
          <w:rFonts w:eastAsia="Times New Roman"/>
          <w:noProof/>
          <w:sz w:val="24"/>
          <w:szCs w:val="24"/>
        </w:rPr>
      </w:pPr>
      <w:r w:rsidRPr="00EF34BF">
        <w:fldChar w:fldCharType="begin"/>
      </w:r>
      <w:r w:rsidR="0001104A">
        <w:instrText xml:space="preserve"> TOC \h \z \c "Table" </w:instrText>
      </w:r>
      <w:r w:rsidRPr="00EF34BF">
        <w:fldChar w:fldCharType="separate"/>
      </w:r>
      <w:hyperlink w:anchor="_Toc148341022" w:history="1">
        <w:r w:rsidR="0001104A" w:rsidRPr="00E110AF">
          <w:rPr>
            <w:rStyle w:val="Hyperlink"/>
            <w:noProof/>
          </w:rPr>
          <w:t>Table 1: Document revisions.</w:t>
        </w:r>
        <w:r w:rsidR="0001104A">
          <w:rPr>
            <w:noProof/>
            <w:webHidden/>
          </w:rPr>
          <w:tab/>
        </w:r>
        <w:r>
          <w:rPr>
            <w:noProof/>
            <w:webHidden/>
          </w:rPr>
          <w:fldChar w:fldCharType="begin"/>
        </w:r>
        <w:r w:rsidR="0001104A">
          <w:rPr>
            <w:noProof/>
            <w:webHidden/>
          </w:rPr>
          <w:instrText xml:space="preserve"> PAGEREF _Toc148341022 \h </w:instrText>
        </w:r>
        <w:r>
          <w:rPr>
            <w:noProof/>
            <w:webHidden/>
          </w:rPr>
        </w:r>
        <w:r>
          <w:rPr>
            <w:noProof/>
            <w:webHidden/>
          </w:rPr>
          <w:fldChar w:fldCharType="separate"/>
        </w:r>
        <w:r w:rsidR="00651B65">
          <w:rPr>
            <w:noProof/>
            <w:webHidden/>
          </w:rPr>
          <w:t>9</w:t>
        </w:r>
        <w:r>
          <w:rPr>
            <w:noProof/>
            <w:webHidden/>
          </w:rPr>
          <w:fldChar w:fldCharType="end"/>
        </w:r>
      </w:hyperlink>
    </w:p>
    <w:p w:rsidR="00A44608" w:rsidRDefault="00EF34BF">
      <w:pPr>
        <w:pStyle w:val="TableofFigures"/>
        <w:tabs>
          <w:tab w:val="right" w:leader="dot" w:pos="9350"/>
        </w:tabs>
        <w:rPr>
          <w:rFonts w:eastAsia="Times New Roman"/>
          <w:noProof/>
          <w:sz w:val="24"/>
          <w:szCs w:val="24"/>
        </w:rPr>
      </w:pPr>
      <w:hyperlink w:anchor="_Toc148341023" w:history="1">
        <w:r w:rsidR="0001104A" w:rsidRPr="00E110AF">
          <w:rPr>
            <w:rStyle w:val="Hyperlink"/>
            <w:noProof/>
          </w:rPr>
          <w:t>Table 2: Details of commands and responses.</w:t>
        </w:r>
        <w:r w:rsidR="0001104A">
          <w:rPr>
            <w:noProof/>
            <w:webHidden/>
          </w:rPr>
          <w:tab/>
        </w:r>
        <w:r>
          <w:rPr>
            <w:noProof/>
            <w:webHidden/>
          </w:rPr>
          <w:fldChar w:fldCharType="begin"/>
        </w:r>
        <w:r w:rsidR="0001104A">
          <w:rPr>
            <w:noProof/>
            <w:webHidden/>
          </w:rPr>
          <w:instrText xml:space="preserve"> PAGEREF _Toc148341023 \h </w:instrText>
        </w:r>
        <w:r>
          <w:rPr>
            <w:noProof/>
            <w:webHidden/>
          </w:rPr>
          <w:fldChar w:fldCharType="separate"/>
        </w:r>
        <w:r w:rsidR="00651B65">
          <w:rPr>
            <w:b/>
            <w:bCs/>
            <w:noProof/>
            <w:webHidden/>
          </w:rPr>
          <w:t>Error! Bookmark not defined.</w:t>
        </w:r>
        <w:r>
          <w:rPr>
            <w:noProof/>
            <w:webHidden/>
          </w:rPr>
          <w:fldChar w:fldCharType="end"/>
        </w:r>
      </w:hyperlink>
    </w:p>
    <w:p w:rsidR="00A44608" w:rsidRDefault="00EF34BF">
      <w:pPr>
        <w:pStyle w:val="TableofFigures"/>
        <w:tabs>
          <w:tab w:val="right" w:leader="dot" w:pos="9350"/>
        </w:tabs>
        <w:rPr>
          <w:rFonts w:eastAsia="Times New Roman"/>
          <w:noProof/>
          <w:sz w:val="24"/>
          <w:szCs w:val="24"/>
        </w:rPr>
      </w:pPr>
      <w:hyperlink w:anchor="_Toc148341024" w:history="1">
        <w:r w:rsidR="0001104A" w:rsidRPr="00E110AF">
          <w:rPr>
            <w:rStyle w:val="Hyperlink"/>
            <w:noProof/>
          </w:rPr>
          <w:t>Table 3: Transit drop test (MIL-STD-810F Table 516.5-VI).</w:t>
        </w:r>
        <w:r w:rsidR="0001104A">
          <w:rPr>
            <w:noProof/>
            <w:webHidden/>
          </w:rPr>
          <w:tab/>
        </w:r>
        <w:r>
          <w:rPr>
            <w:noProof/>
            <w:webHidden/>
          </w:rPr>
          <w:fldChar w:fldCharType="begin"/>
        </w:r>
        <w:r w:rsidR="0001104A">
          <w:rPr>
            <w:noProof/>
            <w:webHidden/>
          </w:rPr>
          <w:instrText xml:space="preserve"> PAGEREF _Toc148341024 \h </w:instrText>
        </w:r>
        <w:r>
          <w:rPr>
            <w:noProof/>
            <w:webHidden/>
          </w:rPr>
          <w:fldChar w:fldCharType="separate"/>
        </w:r>
        <w:r w:rsidR="00651B65">
          <w:rPr>
            <w:b/>
            <w:bCs/>
            <w:noProof/>
            <w:webHidden/>
          </w:rPr>
          <w:t>Error! Bookmark not defined.</w:t>
        </w:r>
        <w:r>
          <w:rPr>
            <w:noProof/>
            <w:webHidden/>
          </w:rPr>
          <w:fldChar w:fldCharType="end"/>
        </w:r>
      </w:hyperlink>
    </w:p>
    <w:p w:rsidR="00E33247" w:rsidRDefault="00EF34BF">
      <w:pPr>
        <w:pStyle w:val="heading1-like"/>
      </w:pPr>
      <w:r>
        <w:lastRenderedPageBreak/>
        <w:fldChar w:fldCharType="end"/>
      </w:r>
      <w:r w:rsidR="0001104A">
        <w:t xml:space="preserve"> </w:t>
      </w:r>
      <w:bookmarkStart w:id="14" w:name="_Toc73151390"/>
      <w:bookmarkStart w:id="15" w:name="_Toc144892333"/>
      <w:bookmarkStart w:id="16" w:name="_Toc148340972"/>
      <w:r w:rsidR="0001104A">
        <w:t>Table of revisions</w:t>
      </w:r>
      <w:bookmarkEnd w:id="14"/>
      <w:bookmarkEnd w:id="15"/>
      <w:bookmarkEnd w:id="16"/>
    </w:p>
    <w:p w:rsidR="00E33247" w:rsidRDefault="0001104A">
      <w:pPr>
        <w:pStyle w:val="table"/>
        <w:jc w:val="center"/>
      </w:pPr>
      <w:bookmarkStart w:id="17" w:name="_Toc73151508"/>
      <w:bookmarkStart w:id="18" w:name="_Toc144892383"/>
      <w:bookmarkStart w:id="19" w:name="_Toc148341022"/>
      <w:r>
        <w:t>Table </w:t>
      </w:r>
      <w:r w:rsidR="00EF34BF">
        <w:fldChar w:fldCharType="begin"/>
      </w:r>
      <w:r>
        <w:instrText xml:space="preserve"> SEQ Table \* ARABIC </w:instrText>
      </w:r>
      <w:r w:rsidR="00EF34BF">
        <w:fldChar w:fldCharType="separate"/>
      </w:r>
      <w:r w:rsidR="00651B65">
        <w:rPr>
          <w:noProof/>
        </w:rPr>
        <w:t>1</w:t>
      </w:r>
      <w:r w:rsidR="00EF34BF">
        <w:fldChar w:fldCharType="end"/>
      </w:r>
      <w:r>
        <w:t>: Document revisions.</w:t>
      </w:r>
      <w:bookmarkEnd w:id="17"/>
      <w:bookmarkEnd w:id="18"/>
      <w:bookmarkEnd w:id="19"/>
      <w:r>
        <w:t xml:space="preserve"> </w:t>
      </w:r>
    </w:p>
    <w:tbl>
      <w:tblPr>
        <w:tblW w:w="0" w:type="auto"/>
        <w:tblBorders>
          <w:top w:val="single" w:sz="12" w:space="0" w:color="008000"/>
          <w:bottom w:val="single" w:sz="12" w:space="0" w:color="008000"/>
        </w:tblBorders>
        <w:tblLayout w:type="fixed"/>
        <w:tblLook w:val="00A0"/>
      </w:tblPr>
      <w:tblGrid>
        <w:gridCol w:w="1548"/>
        <w:gridCol w:w="1170"/>
        <w:gridCol w:w="6840"/>
      </w:tblGrid>
      <w:tr w:rsidR="00E33247">
        <w:tc>
          <w:tcPr>
            <w:tcW w:w="1548" w:type="dxa"/>
            <w:tcBorders>
              <w:bottom w:val="single" w:sz="6" w:space="0" w:color="008000"/>
            </w:tcBorders>
          </w:tcPr>
          <w:p w:rsidR="00E33247" w:rsidRDefault="0001104A">
            <w:pPr>
              <w:pStyle w:val="table"/>
            </w:pPr>
            <w:r>
              <w:t>Date</w:t>
            </w:r>
          </w:p>
        </w:tc>
        <w:tc>
          <w:tcPr>
            <w:tcW w:w="1170" w:type="dxa"/>
            <w:tcBorders>
              <w:bottom w:val="single" w:sz="6" w:space="0" w:color="008000"/>
            </w:tcBorders>
          </w:tcPr>
          <w:p w:rsidR="00E33247" w:rsidRDefault="0001104A">
            <w:pPr>
              <w:pStyle w:val="table"/>
            </w:pPr>
            <w:r>
              <w:t xml:space="preserve">Version </w:t>
            </w:r>
          </w:p>
        </w:tc>
        <w:tc>
          <w:tcPr>
            <w:tcW w:w="6840" w:type="dxa"/>
            <w:tcBorders>
              <w:bottom w:val="single" w:sz="6" w:space="0" w:color="008000"/>
            </w:tcBorders>
          </w:tcPr>
          <w:p w:rsidR="00E33247" w:rsidRDefault="0001104A">
            <w:pPr>
              <w:pStyle w:val="table"/>
            </w:pPr>
            <w:r>
              <w:t>Major changes</w:t>
            </w:r>
          </w:p>
        </w:tc>
      </w:tr>
      <w:tr w:rsidR="00E33247">
        <w:tc>
          <w:tcPr>
            <w:tcW w:w="1548" w:type="dxa"/>
          </w:tcPr>
          <w:p w:rsidR="00E33247" w:rsidRDefault="0001104A" w:rsidP="00146ABE">
            <w:pPr>
              <w:pStyle w:val="table"/>
              <w:ind w:left="90"/>
            </w:pPr>
            <w:r>
              <w:t>2011_10_31</w:t>
            </w:r>
          </w:p>
        </w:tc>
        <w:tc>
          <w:tcPr>
            <w:tcW w:w="1170" w:type="dxa"/>
          </w:tcPr>
          <w:p w:rsidR="00E33247" w:rsidRDefault="0001104A">
            <w:pPr>
              <w:pStyle w:val="table"/>
            </w:pPr>
            <w:r>
              <w:t>0.6</w:t>
            </w:r>
          </w:p>
        </w:tc>
        <w:tc>
          <w:tcPr>
            <w:tcW w:w="6840" w:type="dxa"/>
          </w:tcPr>
          <w:p w:rsidR="00E33247" w:rsidRDefault="0001104A">
            <w:pPr>
              <w:pStyle w:val="table"/>
            </w:pPr>
            <w:r>
              <w:t xml:space="preserve">First draft begun </w:t>
            </w:r>
          </w:p>
        </w:tc>
      </w:tr>
      <w:tr w:rsidR="00E33247">
        <w:tc>
          <w:tcPr>
            <w:tcW w:w="1548" w:type="dxa"/>
          </w:tcPr>
          <w:p w:rsidR="00E33247" w:rsidRDefault="00651B65">
            <w:pPr>
              <w:pStyle w:val="table"/>
            </w:pPr>
          </w:p>
        </w:tc>
        <w:tc>
          <w:tcPr>
            <w:tcW w:w="1170" w:type="dxa"/>
          </w:tcPr>
          <w:p w:rsidR="00E33247" w:rsidRDefault="00651B65">
            <w:pPr>
              <w:pStyle w:val="table"/>
            </w:pPr>
          </w:p>
        </w:tc>
        <w:tc>
          <w:tcPr>
            <w:tcW w:w="6840" w:type="dxa"/>
          </w:tcPr>
          <w:p w:rsidR="00E33247" w:rsidRDefault="00651B65">
            <w:pPr>
              <w:pStyle w:val="table"/>
            </w:pPr>
          </w:p>
        </w:tc>
      </w:tr>
    </w:tbl>
    <w:p w:rsidR="00E33247" w:rsidRDefault="00651B65">
      <w:pPr>
        <w:pStyle w:val="BodyText"/>
      </w:pPr>
    </w:p>
    <w:p w:rsidR="00E33247" w:rsidRDefault="0001104A">
      <w:pPr>
        <w:pStyle w:val="Heading1"/>
      </w:pPr>
      <w:bookmarkStart w:id="20" w:name="_Toc123541712"/>
      <w:bookmarkStart w:id="21" w:name="_Toc144892334"/>
      <w:bookmarkStart w:id="22" w:name="_Toc148340973"/>
      <w:bookmarkStart w:id="23" w:name="_Ref120455265"/>
      <w:bookmarkStart w:id="24" w:name="_Ref120455272"/>
      <w:r>
        <w:lastRenderedPageBreak/>
        <w:t>Introduction</w:t>
      </w:r>
      <w:bookmarkEnd w:id="20"/>
      <w:bookmarkEnd w:id="21"/>
      <w:bookmarkEnd w:id="22"/>
    </w:p>
    <w:p w:rsidR="00E33247" w:rsidRDefault="0001104A">
      <w:pPr>
        <w:pStyle w:val="Heading2"/>
      </w:pPr>
      <w:bookmarkStart w:id="25" w:name="_Toc144892335"/>
      <w:bookmarkStart w:id="26" w:name="_Toc148340974"/>
      <w:r>
        <w:t>Document content</w:t>
      </w:r>
      <w:bookmarkEnd w:id="25"/>
      <w:bookmarkEnd w:id="26"/>
      <w:r>
        <w:t xml:space="preserve"> </w:t>
      </w:r>
    </w:p>
    <w:p w:rsidR="00E33247" w:rsidRDefault="0001104A">
      <w:pPr>
        <w:pStyle w:val="BodyText"/>
      </w:pPr>
      <w:r>
        <w:t xml:space="preserve">This document is the central repository for specifications of requirements and interface-control information for the G3 Environmental Sample Processor (ESP) Analytical Module. The main section is </w:t>
      </w:r>
      <w:fldSimple w:instr=" REF _Ref144892844 \w \h  \* MERGEFORMAT ">
        <w:r w:rsidR="00651B65" w:rsidRPr="00651B65">
          <w:rPr>
            <w:i/>
            <w:iCs/>
          </w:rPr>
          <w:t>2</w:t>
        </w:r>
      </w:fldSimple>
      <w:r>
        <w:rPr>
          <w:i/>
          <w:iCs/>
        </w:rPr>
        <w:t>. </w:t>
      </w:r>
      <w:fldSimple w:instr=" REF _Ref144892849 \h  \* MERGEFORMAT ">
        <w:r w:rsidR="00651B65" w:rsidRPr="00651B65">
          <w:rPr>
            <w:i/>
            <w:iCs/>
          </w:rPr>
          <w:t>Requirements specifications for the Analytical Module</w:t>
        </w:r>
      </w:fldSimple>
      <w:r>
        <w:t xml:space="preserve">, which documents the module that ASU is developing for MBARI. Another section is </w:t>
      </w:r>
      <w:fldSimple w:instr=" REF _Ref144892886 \w \h  \* MERGEFORMAT ">
        <w:r w:rsidR="00651B65" w:rsidRPr="00651B65">
          <w:rPr>
            <w:i/>
            <w:iCs/>
          </w:rPr>
          <w:t>4</w:t>
        </w:r>
      </w:fldSimple>
      <w:r>
        <w:rPr>
          <w:i/>
          <w:iCs/>
        </w:rPr>
        <w:t>. </w:t>
      </w:r>
      <w:fldSimple w:instr=" REF _Ref144892891 \h  \* MERGEFORMAT ">
        <w:r w:rsidR="00651B65" w:rsidRPr="00651B65">
          <w:rPr>
            <w:i/>
            <w:iCs/>
          </w:rPr>
          <w:t xml:space="preserve">Requirements for the ESP fluidics related to </w:t>
        </w:r>
      </w:fldSimple>
      <w:r>
        <w:t xml:space="preserve">, which will help MBARI configure and operate the ESP to use the module effectively. To force clarity and make changes easier to track, information should appear in either one section or the other, not both. </w:t>
      </w:r>
    </w:p>
    <w:p w:rsidR="00E33247" w:rsidRDefault="0001104A">
      <w:pPr>
        <w:pStyle w:val="BodyText"/>
      </w:pPr>
      <w:r>
        <w:t xml:space="preserve">This document will evolve continually up to the preliminary design review (PDR). After that point, the plan is to have an approved version of the document that is only changed by agreement of both ASU and MBARI through documented change requests. </w:t>
      </w:r>
    </w:p>
    <w:p w:rsidR="00E33247" w:rsidRDefault="0001104A">
      <w:pPr>
        <w:pStyle w:val="Heading2"/>
      </w:pPr>
      <w:bookmarkStart w:id="27" w:name="_Toc144892336"/>
      <w:bookmarkStart w:id="28" w:name="_Toc148340975"/>
      <w:r>
        <w:t>ESP and Moore Foundation background</w:t>
      </w:r>
      <w:bookmarkEnd w:id="27"/>
      <w:bookmarkEnd w:id="28"/>
      <w:r>
        <w:t xml:space="preserve"> </w:t>
      </w:r>
    </w:p>
    <w:p w:rsidR="00E33247" w:rsidRDefault="0001104A">
      <w:pPr>
        <w:pStyle w:val="BodyText"/>
      </w:pPr>
      <w:r>
        <w:t xml:space="preserve">The Analytical Module is being developed by ASU for MBARI using funding from a four year grant from the Moore Foundation.  This grant was part of the Marine Microbiology Initiative, and was focused on supporting the miniaturization and enhancement of the ESP.  Funding would be used to increase </w:t>
      </w:r>
      <w:r w:rsidRPr="00B57EEF">
        <w:t>the analytical throughput (reaction speed and total number of samples) by an order of magnitude to enable new knowledge of specific marine microbes and how they function in natural environments.</w:t>
      </w:r>
    </w:p>
    <w:p w:rsidR="00E33247" w:rsidRDefault="0001104A">
      <w:pPr>
        <w:pStyle w:val="BodyText"/>
      </w:pPr>
      <w:r>
        <w:t xml:space="preserve">ASU is participating as a co-investigator on the project with responsibility for delivering Analytical Modules for the project. </w:t>
      </w:r>
    </w:p>
    <w:p w:rsidR="00E33247" w:rsidRDefault="0001104A">
      <w:pPr>
        <w:pStyle w:val="Heading2"/>
      </w:pPr>
      <w:bookmarkStart w:id="29" w:name="_Toc144892337"/>
      <w:bookmarkStart w:id="30" w:name="_Toc148340976"/>
      <w:r>
        <w:t>Goals for Analytical Module project</w:t>
      </w:r>
      <w:bookmarkEnd w:id="29"/>
      <w:bookmarkEnd w:id="30"/>
      <w:r>
        <w:t xml:space="preserve"> </w:t>
      </w:r>
    </w:p>
    <w:p w:rsidR="00E33247" w:rsidRDefault="0001104A">
      <w:pPr>
        <w:pStyle w:val="BodyText"/>
      </w:pPr>
      <w:r>
        <w:t xml:space="preserve">The overall objective is to develop an analytical module for oceanographic microbiology to function in MBARI’s third generation Environmental Sample Processor (3G ESP). This analytical module will be used in the ESP to perform </w:t>
      </w:r>
      <w:r>
        <w:rPr>
          <w:i/>
          <w:iCs/>
        </w:rPr>
        <w:t>in-situ</w:t>
      </w:r>
      <w:r>
        <w:t xml:space="preserve">, real-time genetic analyses. The plan includes demonstrating qPCR  and microarray processing in a prototype in XXXXXX. </w:t>
      </w:r>
    </w:p>
    <w:p w:rsidR="00E33247" w:rsidRDefault="0001104A">
      <w:pPr>
        <w:pStyle w:val="BodyText"/>
      </w:pPr>
      <w:r>
        <w:t xml:space="preserve">The general and specific goals for the module that feed into its requirements include </w:t>
      </w:r>
    </w:p>
    <w:p w:rsidR="00E33247" w:rsidRDefault="0001104A">
      <w:pPr>
        <w:pStyle w:val="BodyText"/>
        <w:numPr>
          <w:ilvl w:val="0"/>
          <w:numId w:val="3"/>
        </w:numPr>
      </w:pPr>
      <w:r>
        <w:t xml:space="preserve">Have performance similar to bench-top machines: appropriate thermal range, fast heating and cooling rates, </w:t>
      </w:r>
      <w:r>
        <w:rPr>
          <w:i/>
          <w:iCs/>
        </w:rPr>
        <w:t>et cetera</w:t>
      </w:r>
      <w:r>
        <w:t xml:space="preserve">. </w:t>
      </w:r>
    </w:p>
    <w:p w:rsidR="00E33247" w:rsidRDefault="0001104A">
      <w:pPr>
        <w:pStyle w:val="BodyText"/>
        <w:numPr>
          <w:ilvl w:val="0"/>
          <w:numId w:val="3"/>
        </w:numPr>
      </w:pPr>
      <w:r>
        <w:t xml:space="preserve">Be usable in the 3G ESP: small size, low power, moderate energy per reaction, compatible electronic interface, compatible fluidic interface, readily programmable, </w:t>
      </w:r>
      <w:r>
        <w:rPr>
          <w:i/>
          <w:iCs/>
        </w:rPr>
        <w:t>et cetera</w:t>
      </w:r>
      <w:r>
        <w:t xml:space="preserve">. </w:t>
      </w:r>
    </w:p>
    <w:p w:rsidR="00E33247" w:rsidRDefault="0001104A">
      <w:pPr>
        <w:pStyle w:val="BodyText"/>
      </w:pPr>
      <w:r>
        <w:lastRenderedPageBreak/>
        <w:t xml:space="preserve">As part of this project, MBARI will provide guidance to help ASU configure and operate the ESP to use the Analytical Module effectively. </w:t>
      </w:r>
    </w:p>
    <w:p w:rsidR="00E33247" w:rsidRDefault="0001104A">
      <w:pPr>
        <w:pStyle w:val="Heading2"/>
      </w:pPr>
      <w:bookmarkStart w:id="31" w:name="_Toc144892338"/>
      <w:bookmarkStart w:id="32" w:name="_Toc148340977"/>
      <w:r>
        <w:t>Analytical Module scope definition</w:t>
      </w:r>
      <w:bookmarkEnd w:id="31"/>
      <w:bookmarkEnd w:id="32"/>
      <w:r>
        <w:t xml:space="preserve"> </w:t>
      </w:r>
    </w:p>
    <w:p w:rsidR="00823BB4" w:rsidRDefault="0001104A">
      <w:pPr>
        <w:pStyle w:val="BodyText"/>
      </w:pPr>
      <w:r>
        <w:t xml:space="preserve">The 3G ESP will be a host platform capable of mating with various “analytical modules”. In typical use, the Analytical Module will receive electrical power, electronic commands, and a fluid sample from the G3 ESP. The Analytical Module will execute real-time PCR thermal protocols, perform fluorescence measurements, and return optical results. </w:t>
      </w:r>
    </w:p>
    <w:p w:rsidR="00823BB4" w:rsidRDefault="0001104A">
      <w:pPr>
        <w:pStyle w:val="BodyText"/>
      </w:pPr>
      <w:r>
        <w:t>Will the module require active fluidic functions (pumps, valves, et cetera)?</w:t>
      </w:r>
    </w:p>
    <w:p w:rsidR="007F39F8"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From ASU Proposal:</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We propose to develop and validate a quantitative Polymerase Chain Reaction (qPCR)-based</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analytical module for the ESP to perform high throughput detection and quantification of gene</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expression of marine microbial communities. The analytical module will perform quantitative</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qPCR for both DNA and RNA samples. To improve the throughput of the assays, we will</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fabricate microfluidic chips patterned with embedded microwells, or use droplet based emulsion</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methods as reaction chambers. Successful development of this instrument will accomplish two</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major technical advances. First, genomic and metagenomic information of marine microbes will</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be utilized for probe selection and design for qPCR. The qPCR analysis will incorporate both the</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“signature” DNA (16s or 23s rRNA for relevant prokaryotes and 18s rRNA for relevant</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eukaryotes) and conserved sequences of selected functional genes, such as those related to</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nitrogen fixation and photosynthesis. The instrument will thus be capable of assessing both</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composition and productivity in microbial communities at high specificity and sensitivity.</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Second, chip-based design and smaller volume qPCR reactions will allow more sensitive</w:t>
      </w:r>
    </w:p>
    <w:p w:rsidR="00102AB4" w:rsidRDefault="0001104A" w:rsidP="00102AB4">
      <w:pPr>
        <w:widowControl w:val="0"/>
        <w:autoSpaceDE w:val="0"/>
        <w:autoSpaceDN w:val="0"/>
        <w:adjustRightInd w:val="0"/>
        <w:rPr>
          <w:rFonts w:ascii="TimesNewRomanPSMT" w:hAnsi="TimesNewRomanPSMT" w:cs="TimesNewRomanPSMT"/>
          <w:szCs w:val="22"/>
        </w:rPr>
      </w:pPr>
      <w:r>
        <w:rPr>
          <w:rFonts w:ascii="TimesNewRomanPSMT" w:hAnsi="TimesNewRomanPSMT" w:cs="TimesNewRomanPSMT"/>
          <w:szCs w:val="22"/>
        </w:rPr>
        <w:t>detection and quantification of multiple genes in a cost effect format that meets the requirements</w:t>
      </w:r>
    </w:p>
    <w:p w:rsidR="00102AB4" w:rsidRDefault="0001104A" w:rsidP="00102AB4">
      <w:pPr>
        <w:pStyle w:val="BodyText"/>
      </w:pPr>
      <w:r>
        <w:rPr>
          <w:rFonts w:ascii="TimesNewRomanPSMT" w:hAnsi="TimesNewRomanPSMT" w:cs="TimesNewRomanPSMT"/>
          <w:szCs w:val="22"/>
        </w:rPr>
        <w:t>of the next generation ESP.</w:t>
      </w:r>
    </w:p>
    <w:p w:rsidR="00E33247" w:rsidRDefault="00651B65">
      <w:pPr>
        <w:pStyle w:val="BodyText"/>
      </w:pPr>
    </w:p>
    <w:p w:rsidR="00E33247" w:rsidRDefault="0001104A">
      <w:pPr>
        <w:pStyle w:val="Heading1"/>
      </w:pPr>
      <w:bookmarkStart w:id="33" w:name="_Ref144892844"/>
      <w:bookmarkStart w:id="34" w:name="_Ref144892849"/>
      <w:bookmarkStart w:id="35" w:name="_Toc144892339"/>
      <w:bookmarkStart w:id="36" w:name="_Toc148340978"/>
      <w:bookmarkStart w:id="37" w:name="_Toc123541713"/>
      <w:r>
        <w:lastRenderedPageBreak/>
        <w:t>Requirements specifications for the Analytical Module</w:t>
      </w:r>
      <w:bookmarkEnd w:id="33"/>
      <w:bookmarkEnd w:id="34"/>
      <w:bookmarkEnd w:id="35"/>
      <w:bookmarkEnd w:id="36"/>
      <w:r>
        <w:t xml:space="preserve"> </w:t>
      </w:r>
    </w:p>
    <w:p w:rsidR="00E33247" w:rsidRDefault="0001104A" w:rsidP="00651B65">
      <w:pPr>
        <w:pStyle w:val="Heading2"/>
      </w:pPr>
      <w:bookmarkStart w:id="38" w:name="_Toc144892340"/>
      <w:bookmarkStart w:id="39" w:name="_Toc148340979"/>
      <w:r>
        <w:t>Voltage</w:t>
      </w:r>
      <w:bookmarkEnd w:id="38"/>
      <w:bookmarkEnd w:id="39"/>
      <w:r>
        <w:t xml:space="preserve"> </w:t>
      </w:r>
    </w:p>
    <w:p w:rsidR="00651B65" w:rsidRDefault="00651B65" w:rsidP="00651B65">
      <w:pPr>
        <w:rPr>
          <w:rFonts w:ascii="Calibri" w:hAnsi="Calibri"/>
          <w:color w:val="1F497D"/>
          <w:szCs w:val="22"/>
        </w:rPr>
      </w:pPr>
      <w:r>
        <w:rPr>
          <w:rFonts w:ascii="Calibri" w:hAnsi="Calibri"/>
          <w:color w:val="1F497D"/>
          <w:szCs w:val="22"/>
        </w:rPr>
        <w:t>Nominal 10 – 18  volts</w:t>
      </w:r>
    </w:p>
    <w:p w:rsidR="00651B65" w:rsidRPr="00651B65" w:rsidRDefault="00651B65" w:rsidP="00651B65">
      <w:pPr>
        <w:rPr>
          <w:rFonts w:ascii="Calibri" w:hAnsi="Calibri"/>
          <w:color w:val="1F497D"/>
          <w:szCs w:val="22"/>
        </w:rPr>
      </w:pPr>
      <w:r>
        <w:rPr>
          <w:rFonts w:ascii="Calibri" w:hAnsi="Calibri"/>
          <w:color w:val="1F497D"/>
          <w:szCs w:val="22"/>
        </w:rPr>
        <w:t>Absolute Maximum 10 – 24V         </w:t>
      </w:r>
    </w:p>
    <w:p w:rsidR="00651B65" w:rsidRDefault="0001104A" w:rsidP="00651B65">
      <w:pPr>
        <w:pStyle w:val="Heading2"/>
      </w:pPr>
      <w:bookmarkStart w:id="40" w:name="_Toc144892341"/>
      <w:bookmarkStart w:id="41" w:name="_Toc148340980"/>
      <w:r>
        <w:t>Current</w:t>
      </w:r>
      <w:bookmarkEnd w:id="40"/>
      <w:bookmarkEnd w:id="41"/>
      <w:r>
        <w:t xml:space="preserve"> </w:t>
      </w:r>
    </w:p>
    <w:p w:rsidR="00651B65" w:rsidRDefault="00651B65" w:rsidP="00651B65">
      <w:pPr>
        <w:pStyle w:val="Heading2"/>
        <w:numPr>
          <w:ilvl w:val="0"/>
          <w:numId w:val="0"/>
        </w:numPr>
        <w:rPr>
          <w:b w:val="0"/>
        </w:rPr>
      </w:pPr>
      <w:r>
        <w:rPr>
          <w:b w:val="0"/>
        </w:rPr>
        <w:t>Maximum 2 A continuous</w:t>
      </w:r>
    </w:p>
    <w:p w:rsidR="00651B65" w:rsidRPr="00651B65" w:rsidRDefault="00651B65" w:rsidP="00651B65">
      <w:pPr>
        <w:pStyle w:val="BodyText"/>
      </w:pPr>
      <w:r>
        <w:t>Inrush 3A upon contact closure</w:t>
      </w:r>
    </w:p>
    <w:p w:rsidR="00651B65" w:rsidRDefault="0001104A" w:rsidP="00651B65">
      <w:pPr>
        <w:pStyle w:val="Heading2"/>
      </w:pPr>
      <w:bookmarkStart w:id="42" w:name="_Toc144892342"/>
      <w:bookmarkStart w:id="43" w:name="_Toc148340981"/>
      <w:r>
        <w:t>Energy</w:t>
      </w:r>
      <w:bookmarkEnd w:id="42"/>
      <w:bookmarkEnd w:id="43"/>
    </w:p>
    <w:p w:rsidR="00651B65" w:rsidRDefault="00651B65" w:rsidP="00651B65">
      <w:pPr>
        <w:rPr>
          <w:rFonts w:ascii="Calibri" w:hAnsi="Calibri"/>
          <w:color w:val="1F497D"/>
          <w:szCs w:val="22"/>
        </w:rPr>
      </w:pPr>
      <w:r>
        <w:rPr>
          <w:rFonts w:ascii="Calibri" w:hAnsi="Calibri"/>
          <w:color w:val="1F497D"/>
          <w:szCs w:val="22"/>
        </w:rPr>
        <w:t>  Need to think about this one</w:t>
      </w:r>
    </w:p>
    <w:p w:rsidR="00651B65" w:rsidRDefault="00651B65" w:rsidP="00651B65">
      <w:pPr>
        <w:pStyle w:val="Heading2"/>
      </w:pPr>
      <w:r>
        <w:t>Power Switched</w:t>
      </w:r>
    </w:p>
    <w:p w:rsidR="00651B65" w:rsidRPr="00651B65" w:rsidRDefault="00651B65" w:rsidP="00651B65">
      <w:pPr>
        <w:pStyle w:val="Heading2"/>
        <w:numPr>
          <w:ilvl w:val="0"/>
          <w:numId w:val="0"/>
        </w:numPr>
        <w:rPr>
          <w:b w:val="0"/>
        </w:rPr>
      </w:pPr>
      <w:r w:rsidRPr="00651B65">
        <w:rPr>
          <w:b w:val="0"/>
        </w:rPr>
        <w:t>Analytic</w:t>
      </w:r>
      <w:r>
        <w:rPr>
          <w:b w:val="0"/>
        </w:rPr>
        <w:t>al module power will be under control of the ESP and may be turned on and off</w:t>
      </w:r>
    </w:p>
    <w:p w:rsidR="00E33247" w:rsidRDefault="0001104A">
      <w:pPr>
        <w:pStyle w:val="Heading2"/>
      </w:pPr>
      <w:bookmarkStart w:id="44" w:name="_Toc144892343"/>
      <w:bookmarkStart w:id="45" w:name="_Toc148340982"/>
      <w:r>
        <w:t>Data interface standard</w:t>
      </w:r>
      <w:bookmarkEnd w:id="44"/>
      <w:bookmarkEnd w:id="45"/>
      <w:r>
        <w:t xml:space="preserve"> </w:t>
      </w:r>
    </w:p>
    <w:p w:rsidR="00651B65" w:rsidRDefault="00651B65" w:rsidP="00651B65">
      <w:pPr>
        <w:rPr>
          <w:rFonts w:ascii="Calibri" w:hAnsi="Calibri"/>
          <w:color w:val="1F497D"/>
          <w:szCs w:val="22"/>
        </w:rPr>
      </w:pPr>
      <w:r>
        <w:rPr>
          <w:rFonts w:ascii="Calibri" w:hAnsi="Calibri"/>
          <w:color w:val="1F497D"/>
          <w:szCs w:val="22"/>
        </w:rPr>
        <w:t xml:space="preserve">Physical protocol 5 wire RS-232 </w:t>
      </w:r>
    </w:p>
    <w:p w:rsidR="00651B65" w:rsidRDefault="00651B65" w:rsidP="00651B65">
      <w:pPr>
        <w:rPr>
          <w:rFonts w:ascii="Calibri" w:hAnsi="Calibri"/>
          <w:color w:val="1F497D"/>
          <w:szCs w:val="22"/>
        </w:rPr>
      </w:pPr>
      <w:r>
        <w:rPr>
          <w:rFonts w:ascii="Calibri" w:hAnsi="Calibri"/>
          <w:color w:val="1F497D"/>
          <w:szCs w:val="22"/>
        </w:rPr>
        <w:t>                Naming convention is from ESP perspective</w:t>
      </w:r>
    </w:p>
    <w:p w:rsidR="00651B65" w:rsidRDefault="00651B65" w:rsidP="00651B65">
      <w:pPr>
        <w:rPr>
          <w:rFonts w:ascii="Calibri" w:hAnsi="Calibri"/>
          <w:color w:val="1F497D"/>
          <w:szCs w:val="22"/>
        </w:rPr>
      </w:pPr>
      <w:r>
        <w:rPr>
          <w:rFonts w:ascii="Calibri" w:hAnsi="Calibri"/>
          <w:color w:val="1F497D"/>
          <w:szCs w:val="22"/>
        </w:rPr>
        <w:t>                                TX           Transmit Data    ESP Drives</w:t>
      </w:r>
    </w:p>
    <w:p w:rsidR="00651B65" w:rsidRDefault="00651B65" w:rsidP="00651B65">
      <w:pPr>
        <w:rPr>
          <w:rFonts w:ascii="Calibri" w:hAnsi="Calibri"/>
          <w:color w:val="1F497D"/>
          <w:szCs w:val="22"/>
        </w:rPr>
      </w:pPr>
      <w:r>
        <w:rPr>
          <w:rFonts w:ascii="Calibri" w:hAnsi="Calibri"/>
          <w:color w:val="1F497D"/>
          <w:szCs w:val="22"/>
        </w:rPr>
        <w:t>                                RX           Receive Data      AM Drives</w:t>
      </w:r>
    </w:p>
    <w:p w:rsidR="00651B65" w:rsidRDefault="00651B65" w:rsidP="00651B65">
      <w:pPr>
        <w:rPr>
          <w:rFonts w:ascii="Calibri" w:hAnsi="Calibri"/>
          <w:color w:val="1F497D"/>
          <w:szCs w:val="22"/>
        </w:rPr>
      </w:pPr>
      <w:r>
        <w:rPr>
          <w:rFonts w:ascii="Calibri" w:hAnsi="Calibri"/>
          <w:color w:val="1F497D"/>
          <w:szCs w:val="22"/>
        </w:rPr>
        <w:t>                                HSO       Handshake out ESP Drives</w:t>
      </w:r>
    </w:p>
    <w:p w:rsidR="00651B65" w:rsidRDefault="00651B65" w:rsidP="00651B65">
      <w:pPr>
        <w:rPr>
          <w:rFonts w:ascii="Calibri" w:hAnsi="Calibri"/>
          <w:color w:val="1F497D"/>
          <w:szCs w:val="22"/>
        </w:rPr>
      </w:pPr>
      <w:r>
        <w:rPr>
          <w:rFonts w:ascii="Calibri" w:hAnsi="Calibri"/>
          <w:color w:val="1F497D"/>
          <w:szCs w:val="22"/>
        </w:rPr>
        <w:t>                                HSI         Handshake in     AM Drives</w:t>
      </w:r>
    </w:p>
    <w:p w:rsidR="00651B65" w:rsidRDefault="00651B65" w:rsidP="00651B65">
      <w:pPr>
        <w:rPr>
          <w:rFonts w:ascii="Calibri" w:hAnsi="Calibri"/>
          <w:color w:val="1F497D"/>
          <w:szCs w:val="22"/>
        </w:rPr>
      </w:pPr>
      <w:r>
        <w:rPr>
          <w:rFonts w:ascii="Calibri" w:hAnsi="Calibri"/>
          <w:color w:val="1F497D"/>
          <w:szCs w:val="22"/>
        </w:rPr>
        <w:t>                                SGnd     Signal Ground</w:t>
      </w:r>
    </w:p>
    <w:p w:rsidR="00651B65" w:rsidRDefault="00651B65" w:rsidP="00651B65">
      <w:pPr>
        <w:rPr>
          <w:rFonts w:ascii="Calibri" w:hAnsi="Calibri"/>
          <w:color w:val="1F497D"/>
          <w:szCs w:val="22"/>
        </w:rPr>
      </w:pPr>
      <w:r>
        <w:rPr>
          <w:rFonts w:ascii="Calibri" w:hAnsi="Calibri"/>
          <w:color w:val="1F497D"/>
          <w:szCs w:val="22"/>
        </w:rPr>
        <w:t>                Handshake function</w:t>
      </w:r>
    </w:p>
    <w:p w:rsidR="00651B65" w:rsidRDefault="00651B65" w:rsidP="00651B65">
      <w:pPr>
        <w:rPr>
          <w:rFonts w:ascii="Calibri" w:hAnsi="Calibri"/>
          <w:color w:val="1F497D"/>
          <w:szCs w:val="22"/>
        </w:rPr>
      </w:pPr>
      <w:r>
        <w:rPr>
          <w:rFonts w:ascii="Calibri" w:hAnsi="Calibri"/>
          <w:color w:val="1F497D"/>
          <w:szCs w:val="22"/>
        </w:rPr>
        <w:t>                                HSO signals AM that ESP is able to receive</w:t>
      </w:r>
    </w:p>
    <w:p w:rsidR="00651B65" w:rsidRDefault="00651B65" w:rsidP="00651B65">
      <w:pPr>
        <w:rPr>
          <w:rFonts w:ascii="Calibri" w:hAnsi="Calibri"/>
          <w:color w:val="1F497D"/>
          <w:szCs w:val="22"/>
        </w:rPr>
      </w:pPr>
      <w:r>
        <w:rPr>
          <w:rFonts w:ascii="Calibri" w:hAnsi="Calibri"/>
          <w:color w:val="1F497D"/>
          <w:szCs w:val="22"/>
        </w:rPr>
        <w:t>                                HSI signal ESP that AM is able to receive</w:t>
      </w:r>
    </w:p>
    <w:p w:rsidR="00651B65" w:rsidRDefault="00651B65" w:rsidP="00651B65">
      <w:pPr>
        <w:rPr>
          <w:rFonts w:ascii="Calibri" w:hAnsi="Calibri"/>
          <w:color w:val="1F497D"/>
          <w:szCs w:val="22"/>
        </w:rPr>
      </w:pPr>
      <w:r>
        <w:rPr>
          <w:rFonts w:ascii="Calibri" w:hAnsi="Calibri"/>
          <w:color w:val="1F497D"/>
          <w:szCs w:val="22"/>
        </w:rPr>
        <w:t>                Baud Rate 1200,9600,19200,115200</w:t>
      </w:r>
    </w:p>
    <w:p w:rsidR="00651B65" w:rsidRPr="00651B65" w:rsidRDefault="00651B65" w:rsidP="00651B65">
      <w:pPr>
        <w:pStyle w:val="BodyText"/>
      </w:pPr>
    </w:p>
    <w:p w:rsidR="00E33247" w:rsidRDefault="0001104A">
      <w:pPr>
        <w:pStyle w:val="Heading2"/>
      </w:pPr>
      <w:bookmarkStart w:id="46" w:name="_Toc144892344"/>
      <w:bookmarkStart w:id="47" w:name="_Toc148340983"/>
      <w:r>
        <w:t>Message syntax</w:t>
      </w:r>
      <w:bookmarkEnd w:id="46"/>
      <w:bookmarkEnd w:id="47"/>
      <w:r>
        <w:t xml:space="preserve"> </w:t>
      </w:r>
    </w:p>
    <w:p w:rsidR="00E33247" w:rsidRDefault="0001104A">
      <w:pPr>
        <w:pStyle w:val="Heading2"/>
      </w:pPr>
      <w:bookmarkStart w:id="48" w:name="_Toc144892345"/>
      <w:bookmarkStart w:id="49" w:name="_Toc148340984"/>
      <w:r>
        <w:t>Commands and Responses</w:t>
      </w:r>
      <w:bookmarkEnd w:id="48"/>
      <w:bookmarkEnd w:id="49"/>
      <w:r>
        <w:t xml:space="preserve"> </w:t>
      </w:r>
    </w:p>
    <w:p w:rsidR="00E33247" w:rsidRDefault="0001104A">
      <w:pPr>
        <w:pStyle w:val="BodyText"/>
      </w:pPr>
      <w:r>
        <w:t xml:space="preserve">In this section, we outline the types of commands and responses. </w:t>
      </w:r>
    </w:p>
    <w:p w:rsidR="00E33247" w:rsidRDefault="0001104A">
      <w:pPr>
        <w:pStyle w:val="Heading3"/>
      </w:pPr>
      <w:r>
        <w:t>Types of commands</w:t>
      </w:r>
    </w:p>
    <w:p w:rsidR="00E33247" w:rsidRDefault="0001104A">
      <w:pPr>
        <w:pStyle w:val="BodyText"/>
      </w:pPr>
      <w:r>
        <w:t xml:space="preserve">The Analytical Module will accept the following types of commands from the Host. </w:t>
      </w:r>
    </w:p>
    <w:p w:rsidR="00E33247" w:rsidRDefault="0001104A">
      <w:pPr>
        <w:pStyle w:val="Heading3"/>
      </w:pPr>
      <w:r>
        <w:t>Types of responses</w:t>
      </w:r>
    </w:p>
    <w:p w:rsidR="00E33247" w:rsidRDefault="0001104A">
      <w:pPr>
        <w:pStyle w:val="BodyText"/>
      </w:pPr>
      <w:r>
        <w:t xml:space="preserve">The Analytical Module will provide the following types of responses to the Host. </w:t>
      </w:r>
    </w:p>
    <w:p w:rsidR="00E33247" w:rsidRDefault="00651B65">
      <w:pPr>
        <w:pStyle w:val="BodyText"/>
      </w:pPr>
    </w:p>
    <w:p w:rsidR="00E33247" w:rsidRDefault="0001104A">
      <w:pPr>
        <w:pStyle w:val="Heading3"/>
      </w:pPr>
      <w:r>
        <w:t xml:space="preserve">Details of commands and responses </w:t>
      </w:r>
    </w:p>
    <w:p w:rsidR="00E33247" w:rsidRDefault="00651B65">
      <w:pPr>
        <w:pStyle w:val="BodyText"/>
      </w:pPr>
    </w:p>
    <w:p w:rsidR="00E33247" w:rsidRPr="00651B65" w:rsidRDefault="0001104A" w:rsidP="00AA6E41">
      <w:pPr>
        <w:pStyle w:val="Heading2"/>
        <w:numPr>
          <w:ilvl w:val="1"/>
          <w:numId w:val="1"/>
        </w:numPr>
        <w:tabs>
          <w:tab w:val="clear" w:pos="792"/>
        </w:tabs>
        <w:ind w:left="0" w:firstLine="0"/>
        <w:rPr>
          <w:strike/>
        </w:rPr>
      </w:pPr>
      <w:bookmarkStart w:id="50" w:name="_Toc144892346"/>
      <w:bookmarkStart w:id="51" w:name="_Toc148340985"/>
      <w:r w:rsidRPr="00651B65">
        <w:rPr>
          <w:strike/>
        </w:rPr>
        <w:lastRenderedPageBreak/>
        <w:t>Optical data</w:t>
      </w:r>
      <w:bookmarkEnd w:id="50"/>
      <w:bookmarkEnd w:id="51"/>
      <w:r w:rsidRPr="00651B65">
        <w:rPr>
          <w:strike/>
        </w:rPr>
        <w:t xml:space="preserve"> </w:t>
      </w:r>
    </w:p>
    <w:p w:rsidR="00E33247" w:rsidRPr="00651B65" w:rsidRDefault="0001104A" w:rsidP="00AA6E41">
      <w:pPr>
        <w:pStyle w:val="Heading2"/>
        <w:numPr>
          <w:ilvl w:val="1"/>
          <w:numId w:val="1"/>
        </w:numPr>
        <w:tabs>
          <w:tab w:val="clear" w:pos="792"/>
        </w:tabs>
        <w:ind w:left="0" w:firstLine="0"/>
        <w:rPr>
          <w:strike/>
        </w:rPr>
      </w:pPr>
      <w:bookmarkStart w:id="52" w:name="_Toc144892347"/>
      <w:bookmarkStart w:id="53" w:name="_Toc148340986"/>
      <w:r w:rsidRPr="00651B65">
        <w:rPr>
          <w:strike/>
        </w:rPr>
        <w:t>Thermal data</w:t>
      </w:r>
      <w:bookmarkEnd w:id="52"/>
      <w:bookmarkEnd w:id="53"/>
      <w:r w:rsidRPr="00651B65">
        <w:rPr>
          <w:strike/>
        </w:rPr>
        <w:t xml:space="preserve"> </w:t>
      </w:r>
    </w:p>
    <w:p w:rsidR="00E33247" w:rsidRDefault="0001104A">
      <w:pPr>
        <w:pStyle w:val="Heading2"/>
      </w:pPr>
      <w:bookmarkStart w:id="54" w:name="_Toc144892348"/>
      <w:bookmarkStart w:id="55" w:name="_Toc148340987"/>
      <w:r>
        <w:t>Data modes</w:t>
      </w:r>
      <w:bookmarkEnd w:id="54"/>
      <w:bookmarkEnd w:id="55"/>
      <w:r>
        <w:t xml:space="preserve"> </w:t>
      </w:r>
    </w:p>
    <w:p w:rsidR="00E33247" w:rsidRDefault="0001104A">
      <w:pPr>
        <w:pStyle w:val="Heading2"/>
      </w:pPr>
      <w:bookmarkStart w:id="56" w:name="_Toc144892349"/>
      <w:bookmarkStart w:id="57" w:name="_Toc148340988"/>
      <w:r>
        <w:t>Detection algorithm</w:t>
      </w:r>
      <w:bookmarkEnd w:id="56"/>
      <w:bookmarkEnd w:id="57"/>
      <w:r>
        <w:t xml:space="preserve"> </w:t>
      </w:r>
    </w:p>
    <w:p w:rsidR="00E33247" w:rsidRDefault="0001104A">
      <w:pPr>
        <w:pStyle w:val="Heading2"/>
      </w:pPr>
      <w:bookmarkStart w:id="58" w:name="_Toc144892350"/>
      <w:bookmarkStart w:id="59" w:name="_Toc148340989"/>
      <w:r>
        <w:t>Size</w:t>
      </w:r>
      <w:bookmarkEnd w:id="58"/>
      <w:bookmarkEnd w:id="59"/>
      <w:r>
        <w:t xml:space="preserve"> </w:t>
      </w:r>
    </w:p>
    <w:p w:rsidR="00E33247" w:rsidRDefault="0001104A" w:rsidP="00AA6E41">
      <w:pPr>
        <w:pStyle w:val="Heading2"/>
        <w:numPr>
          <w:ilvl w:val="1"/>
          <w:numId w:val="1"/>
        </w:numPr>
        <w:tabs>
          <w:tab w:val="clear" w:pos="792"/>
        </w:tabs>
        <w:ind w:left="0" w:firstLine="0"/>
      </w:pPr>
      <w:bookmarkStart w:id="60" w:name="_Toc144892351"/>
      <w:bookmarkStart w:id="61" w:name="_Toc148340990"/>
      <w:r>
        <w:t>Mass</w:t>
      </w:r>
      <w:bookmarkEnd w:id="60"/>
      <w:bookmarkEnd w:id="61"/>
      <w:r>
        <w:t xml:space="preserve"> </w:t>
      </w:r>
    </w:p>
    <w:p w:rsidR="00651B65" w:rsidRDefault="0001104A" w:rsidP="00651B65">
      <w:pPr>
        <w:pStyle w:val="Heading2"/>
        <w:numPr>
          <w:ilvl w:val="1"/>
          <w:numId w:val="1"/>
        </w:numPr>
        <w:tabs>
          <w:tab w:val="clear" w:pos="792"/>
        </w:tabs>
        <w:ind w:left="0" w:firstLine="0"/>
      </w:pPr>
      <w:bookmarkStart w:id="62" w:name="_Toc144892353"/>
      <w:bookmarkStart w:id="63" w:name="_Toc148340992"/>
      <w:bookmarkStart w:id="64" w:name="_Toc134234212"/>
      <w:r>
        <w:t>Orientation while</w:t>
      </w:r>
      <w:r w:rsidR="00651B65">
        <w:t xml:space="preserve"> running</w:t>
      </w:r>
    </w:p>
    <w:p w:rsidR="00651B65" w:rsidRDefault="0001104A" w:rsidP="00651B65">
      <w:pPr>
        <w:pStyle w:val="Heading2"/>
        <w:numPr>
          <w:ilvl w:val="1"/>
          <w:numId w:val="1"/>
        </w:numPr>
        <w:tabs>
          <w:tab w:val="clear" w:pos="792"/>
        </w:tabs>
        <w:ind w:left="0" w:firstLine="0"/>
      </w:pPr>
      <w:r>
        <w:t xml:space="preserve"> </w:t>
      </w:r>
      <w:bookmarkEnd w:id="62"/>
      <w:bookmarkEnd w:id="63"/>
      <w:bookmarkEnd w:id="64"/>
      <w:r w:rsidR="00651B65">
        <w:t>Sample delivery</w:t>
      </w:r>
    </w:p>
    <w:p w:rsidR="00651B65" w:rsidRDefault="00651B65" w:rsidP="00651B65">
      <w:pPr>
        <w:pStyle w:val="Heading2"/>
        <w:numPr>
          <w:ilvl w:val="1"/>
          <w:numId w:val="1"/>
        </w:numPr>
        <w:tabs>
          <w:tab w:val="clear" w:pos="792"/>
        </w:tabs>
        <w:ind w:left="0" w:firstLine="0"/>
      </w:pPr>
      <w:r>
        <w:t>Inter-sample contamination</w:t>
      </w:r>
    </w:p>
    <w:p w:rsidR="00651B65" w:rsidRPr="00651B65" w:rsidRDefault="00651B65" w:rsidP="00651B65">
      <w:pPr>
        <w:pStyle w:val="BodyText"/>
      </w:pPr>
      <w:r>
        <w:t xml:space="preserve">       What the module cleans between samples</w:t>
      </w:r>
    </w:p>
    <w:p w:rsidR="00651B65" w:rsidRDefault="00651B65" w:rsidP="00651B65">
      <w:pPr>
        <w:pStyle w:val="Heading2"/>
        <w:numPr>
          <w:ilvl w:val="1"/>
          <w:numId w:val="1"/>
        </w:numPr>
        <w:tabs>
          <w:tab w:val="clear" w:pos="792"/>
        </w:tabs>
        <w:ind w:left="0" w:firstLine="0"/>
      </w:pPr>
      <w:r>
        <w:t>Waste</w:t>
      </w:r>
    </w:p>
    <w:p w:rsidR="00651B65" w:rsidRPr="00651B65" w:rsidRDefault="00651B65" w:rsidP="00651B65">
      <w:pPr>
        <w:pStyle w:val="Heading2"/>
        <w:numPr>
          <w:ilvl w:val="1"/>
          <w:numId w:val="1"/>
        </w:numPr>
        <w:tabs>
          <w:tab w:val="clear" w:pos="792"/>
        </w:tabs>
        <w:ind w:left="0" w:firstLine="0"/>
      </w:pPr>
      <w:r>
        <w:t>Reagents</w:t>
      </w:r>
    </w:p>
    <w:p w:rsidR="00E33247" w:rsidRPr="00651B65" w:rsidRDefault="0001104A" w:rsidP="00AA6E41">
      <w:pPr>
        <w:pStyle w:val="Heading2"/>
        <w:numPr>
          <w:ilvl w:val="1"/>
          <w:numId w:val="1"/>
        </w:numPr>
        <w:tabs>
          <w:tab w:val="clear" w:pos="792"/>
        </w:tabs>
        <w:ind w:left="0" w:firstLine="0"/>
        <w:rPr>
          <w:strike/>
        </w:rPr>
      </w:pPr>
      <w:bookmarkStart w:id="65" w:name="_Toc144892354"/>
      <w:bookmarkStart w:id="66" w:name="_Toc148340993"/>
      <w:r w:rsidRPr="00651B65">
        <w:rPr>
          <w:strike/>
        </w:rPr>
        <w:t>Reaction temperatures</w:t>
      </w:r>
      <w:bookmarkEnd w:id="65"/>
      <w:bookmarkEnd w:id="66"/>
      <w:r w:rsidRPr="00651B65">
        <w:rPr>
          <w:strike/>
        </w:rPr>
        <w:t xml:space="preserve">  </w:t>
      </w:r>
    </w:p>
    <w:p w:rsidR="00E33247" w:rsidRPr="00651B65" w:rsidRDefault="0001104A" w:rsidP="00AA6E41">
      <w:pPr>
        <w:pStyle w:val="Heading2"/>
        <w:numPr>
          <w:ilvl w:val="1"/>
          <w:numId w:val="1"/>
        </w:numPr>
        <w:tabs>
          <w:tab w:val="clear" w:pos="792"/>
        </w:tabs>
        <w:ind w:left="0" w:firstLine="0"/>
        <w:rPr>
          <w:strike/>
        </w:rPr>
      </w:pPr>
      <w:bookmarkStart w:id="67" w:name="_Toc144892355"/>
      <w:bookmarkStart w:id="68" w:name="_Toc148340994"/>
      <w:r w:rsidRPr="00651B65">
        <w:rPr>
          <w:strike/>
        </w:rPr>
        <w:t>Heating rate</w:t>
      </w:r>
      <w:bookmarkEnd w:id="67"/>
      <w:bookmarkEnd w:id="68"/>
      <w:r w:rsidRPr="00651B65">
        <w:rPr>
          <w:strike/>
        </w:rPr>
        <w:t xml:space="preserve"> </w:t>
      </w:r>
    </w:p>
    <w:p w:rsidR="00E33247" w:rsidRPr="00651B65" w:rsidRDefault="0001104A">
      <w:pPr>
        <w:pStyle w:val="Heading2"/>
        <w:rPr>
          <w:strike/>
        </w:rPr>
      </w:pPr>
      <w:bookmarkStart w:id="69" w:name="_Toc144892356"/>
      <w:bookmarkStart w:id="70" w:name="_Toc148340995"/>
      <w:r w:rsidRPr="00651B65">
        <w:rPr>
          <w:strike/>
        </w:rPr>
        <w:t>Cooling rate</w:t>
      </w:r>
      <w:bookmarkEnd w:id="69"/>
      <w:bookmarkEnd w:id="70"/>
      <w:r w:rsidRPr="00651B65">
        <w:rPr>
          <w:strike/>
        </w:rPr>
        <w:t xml:space="preserve"> </w:t>
      </w:r>
    </w:p>
    <w:p w:rsidR="00E33247" w:rsidRDefault="0001104A" w:rsidP="00AA6E41">
      <w:pPr>
        <w:pStyle w:val="Heading2"/>
        <w:numPr>
          <w:ilvl w:val="1"/>
          <w:numId w:val="1"/>
        </w:numPr>
        <w:tabs>
          <w:tab w:val="clear" w:pos="792"/>
        </w:tabs>
        <w:ind w:left="0" w:firstLine="0"/>
      </w:pPr>
      <w:bookmarkStart w:id="71" w:name="_Toc144892357"/>
      <w:bookmarkStart w:id="72" w:name="_Toc148340996"/>
      <w:r>
        <w:t>Thermal environment</w:t>
      </w:r>
      <w:bookmarkEnd w:id="71"/>
      <w:bookmarkEnd w:id="72"/>
      <w:r>
        <w:t xml:space="preserve"> </w:t>
      </w:r>
    </w:p>
    <w:p w:rsidR="00E33247" w:rsidRDefault="0001104A" w:rsidP="00AA6E41">
      <w:pPr>
        <w:pStyle w:val="Heading2"/>
        <w:numPr>
          <w:ilvl w:val="1"/>
          <w:numId w:val="1"/>
        </w:numPr>
        <w:tabs>
          <w:tab w:val="clear" w:pos="792"/>
        </w:tabs>
        <w:ind w:left="0" w:firstLine="0"/>
      </w:pPr>
      <w:bookmarkStart w:id="73" w:name="_Toc144892358"/>
      <w:bookmarkStart w:id="74" w:name="_Toc148340997"/>
      <w:r>
        <w:t>Humidity</w:t>
      </w:r>
      <w:bookmarkEnd w:id="73"/>
      <w:bookmarkEnd w:id="74"/>
      <w:r>
        <w:t xml:space="preserve"> </w:t>
      </w:r>
    </w:p>
    <w:p w:rsidR="00E33247" w:rsidRPr="00651B65" w:rsidRDefault="0001104A" w:rsidP="00AA6E41">
      <w:pPr>
        <w:pStyle w:val="Heading2"/>
        <w:numPr>
          <w:ilvl w:val="1"/>
          <w:numId w:val="1"/>
        </w:numPr>
        <w:tabs>
          <w:tab w:val="clear" w:pos="792"/>
        </w:tabs>
        <w:ind w:left="0" w:firstLine="0"/>
        <w:rPr>
          <w:strike/>
        </w:rPr>
      </w:pPr>
      <w:bookmarkStart w:id="75" w:name="_Toc144892359"/>
      <w:bookmarkStart w:id="76" w:name="_Toc148340998"/>
      <w:r w:rsidRPr="00651B65">
        <w:rPr>
          <w:strike/>
        </w:rPr>
        <w:t>Number of optical channels</w:t>
      </w:r>
      <w:bookmarkEnd w:id="75"/>
      <w:bookmarkEnd w:id="76"/>
      <w:r w:rsidRPr="00651B65">
        <w:rPr>
          <w:strike/>
        </w:rPr>
        <w:t xml:space="preserve"> </w:t>
      </w:r>
    </w:p>
    <w:p w:rsidR="00E33247" w:rsidRPr="00651B65" w:rsidRDefault="0001104A" w:rsidP="00AA6E41">
      <w:pPr>
        <w:pStyle w:val="Heading2"/>
        <w:numPr>
          <w:ilvl w:val="1"/>
          <w:numId w:val="1"/>
        </w:numPr>
        <w:tabs>
          <w:tab w:val="clear" w:pos="792"/>
        </w:tabs>
        <w:ind w:left="0" w:firstLine="0"/>
        <w:rPr>
          <w:strike/>
        </w:rPr>
      </w:pPr>
      <w:bookmarkStart w:id="77" w:name="_Toc144892360"/>
      <w:bookmarkStart w:id="78" w:name="_Toc148340999"/>
      <w:r w:rsidRPr="00651B65">
        <w:rPr>
          <w:strike/>
        </w:rPr>
        <w:t>Optical wavelengths</w:t>
      </w:r>
      <w:bookmarkEnd w:id="77"/>
      <w:bookmarkEnd w:id="78"/>
      <w:r w:rsidRPr="00651B65">
        <w:rPr>
          <w:strike/>
        </w:rPr>
        <w:t xml:space="preserve"> </w:t>
      </w:r>
    </w:p>
    <w:p w:rsidR="00E33247" w:rsidRDefault="0001104A">
      <w:pPr>
        <w:pStyle w:val="Heading2"/>
      </w:pPr>
      <w:bookmarkStart w:id="79" w:name="_Toc144892361"/>
      <w:bookmarkStart w:id="80" w:name="_Toc148341000"/>
      <w:r>
        <w:t>Reaction volume</w:t>
      </w:r>
      <w:bookmarkEnd w:id="79"/>
      <w:bookmarkEnd w:id="80"/>
      <w:r>
        <w:t xml:space="preserve"> </w:t>
      </w:r>
    </w:p>
    <w:p w:rsidR="00E33247" w:rsidRDefault="0001104A">
      <w:pPr>
        <w:pStyle w:val="Heading2"/>
      </w:pPr>
      <w:bookmarkStart w:id="81" w:name="_Toc144892362"/>
      <w:bookmarkStart w:id="82" w:name="_Toc148341001"/>
      <w:r>
        <w:t>Tubing outer diameter</w:t>
      </w:r>
      <w:bookmarkEnd w:id="81"/>
      <w:bookmarkEnd w:id="82"/>
      <w:r>
        <w:t xml:space="preserve"> </w:t>
      </w:r>
    </w:p>
    <w:p w:rsidR="00E33247" w:rsidRDefault="0001104A" w:rsidP="00AA6E41">
      <w:pPr>
        <w:pStyle w:val="Heading2"/>
        <w:numPr>
          <w:ilvl w:val="1"/>
          <w:numId w:val="1"/>
        </w:numPr>
        <w:tabs>
          <w:tab w:val="clear" w:pos="792"/>
        </w:tabs>
        <w:ind w:left="0" w:firstLine="0"/>
      </w:pPr>
      <w:bookmarkStart w:id="83" w:name="_Toc144892363"/>
      <w:bookmarkStart w:id="84" w:name="_Toc148341002"/>
      <w:bookmarkEnd w:id="23"/>
      <w:bookmarkEnd w:id="24"/>
      <w:bookmarkEnd w:id="37"/>
      <w:r>
        <w:t>Serial numbers</w:t>
      </w:r>
      <w:bookmarkEnd w:id="83"/>
      <w:bookmarkEnd w:id="84"/>
      <w:r>
        <w:t xml:space="preserve"> </w:t>
      </w:r>
    </w:p>
    <w:p w:rsidR="00E33247" w:rsidRDefault="0001104A" w:rsidP="00AA6E41">
      <w:pPr>
        <w:pStyle w:val="Heading2"/>
        <w:numPr>
          <w:ilvl w:val="1"/>
          <w:numId w:val="1"/>
        </w:numPr>
        <w:tabs>
          <w:tab w:val="clear" w:pos="792"/>
        </w:tabs>
        <w:ind w:left="0" w:firstLine="0"/>
      </w:pPr>
      <w:bookmarkStart w:id="85" w:name="_Toc144892364"/>
      <w:bookmarkStart w:id="86" w:name="_Toc148341003"/>
      <w:r>
        <w:t>Fan reliability</w:t>
      </w:r>
      <w:bookmarkEnd w:id="85"/>
      <w:bookmarkEnd w:id="86"/>
      <w:r>
        <w:t xml:space="preserve"> </w:t>
      </w:r>
    </w:p>
    <w:p w:rsidR="00E33247" w:rsidRDefault="0001104A">
      <w:pPr>
        <w:pStyle w:val="Heading2"/>
      </w:pPr>
      <w:bookmarkStart w:id="87" w:name="_Toc144892365"/>
      <w:bookmarkStart w:id="88" w:name="_Toc148341004"/>
      <w:r>
        <w:t>Documentation</w:t>
      </w:r>
      <w:bookmarkEnd w:id="87"/>
      <w:bookmarkEnd w:id="88"/>
      <w:r>
        <w:t xml:space="preserve"> </w:t>
      </w:r>
    </w:p>
    <w:p w:rsidR="00E33247" w:rsidRDefault="0001104A" w:rsidP="00AA6E41">
      <w:pPr>
        <w:pStyle w:val="Heading1"/>
        <w:numPr>
          <w:ilvl w:val="0"/>
          <w:numId w:val="1"/>
        </w:numPr>
        <w:tabs>
          <w:tab w:val="clear" w:pos="360"/>
        </w:tabs>
        <w:ind w:left="0" w:firstLine="0"/>
      </w:pPr>
      <w:bookmarkStart w:id="89" w:name="_Ref144883525"/>
      <w:bookmarkStart w:id="90" w:name="_Ref144883531"/>
      <w:bookmarkStart w:id="91" w:name="_Toc144892366"/>
      <w:bookmarkStart w:id="92" w:name="_Toc148341005"/>
      <w:r>
        <w:lastRenderedPageBreak/>
        <w:t>Examples of Analytical Module protocols and their implementation</w:t>
      </w:r>
      <w:bookmarkEnd w:id="89"/>
      <w:bookmarkEnd w:id="90"/>
      <w:bookmarkEnd w:id="91"/>
      <w:bookmarkEnd w:id="92"/>
      <w:r>
        <w:t xml:space="preserve"> </w:t>
      </w:r>
    </w:p>
    <w:p w:rsidR="00E33247" w:rsidRDefault="0001104A" w:rsidP="00AA6E41">
      <w:pPr>
        <w:pStyle w:val="Heading2"/>
        <w:numPr>
          <w:ilvl w:val="1"/>
          <w:numId w:val="1"/>
        </w:numPr>
        <w:tabs>
          <w:tab w:val="clear" w:pos="792"/>
        </w:tabs>
        <w:ind w:left="0" w:firstLine="0"/>
      </w:pPr>
      <w:bookmarkStart w:id="93" w:name="_Toc144892367"/>
      <w:bookmarkStart w:id="94" w:name="_Toc148341006"/>
      <w:r>
        <w:t>Introduction</w:t>
      </w:r>
      <w:bookmarkEnd w:id="93"/>
      <w:bookmarkEnd w:id="94"/>
      <w:r>
        <w:t xml:space="preserve"> </w:t>
      </w:r>
    </w:p>
    <w:p w:rsidR="00E33247" w:rsidRDefault="0001104A">
      <w:pPr>
        <w:pStyle w:val="BodyText"/>
      </w:pPr>
      <w:r>
        <w:t xml:space="preserve">The rest of this section contains examples of Analytical-Module-specific protocols and their implementation as related to qPCR. </w:t>
      </w:r>
    </w:p>
    <w:p w:rsidR="00E33247" w:rsidRDefault="0001104A" w:rsidP="00AA6E41">
      <w:pPr>
        <w:pStyle w:val="Heading2"/>
        <w:numPr>
          <w:ilvl w:val="1"/>
          <w:numId w:val="1"/>
        </w:numPr>
        <w:tabs>
          <w:tab w:val="clear" w:pos="792"/>
        </w:tabs>
        <w:ind w:left="0" w:firstLine="0"/>
      </w:pPr>
      <w:bookmarkStart w:id="95" w:name="_Toc144892368"/>
      <w:bookmarkStart w:id="96" w:name="_Toc148341007"/>
      <w:r>
        <w:t>Real-time PCR</w:t>
      </w:r>
      <w:bookmarkEnd w:id="95"/>
      <w:bookmarkEnd w:id="96"/>
      <w:r>
        <w:t xml:space="preserve"> </w:t>
      </w:r>
    </w:p>
    <w:p w:rsidR="00E33247" w:rsidRDefault="0001104A">
      <w:pPr>
        <w:pStyle w:val="Heading3"/>
      </w:pPr>
      <w:r>
        <w:t>Description in English</w:t>
      </w:r>
    </w:p>
    <w:p w:rsidR="00E33247" w:rsidRDefault="0001104A">
      <w:pPr>
        <w:pStyle w:val="Heading3"/>
      </w:pPr>
      <w:r>
        <w:t xml:space="preserve">Description in the Analytical Module’s programming language </w:t>
      </w:r>
    </w:p>
    <w:p w:rsidR="00E33247" w:rsidRDefault="0001104A" w:rsidP="00AA6E41">
      <w:pPr>
        <w:pStyle w:val="Heading2"/>
        <w:numPr>
          <w:ilvl w:val="1"/>
          <w:numId w:val="1"/>
        </w:numPr>
        <w:tabs>
          <w:tab w:val="clear" w:pos="792"/>
        </w:tabs>
        <w:ind w:left="0" w:firstLine="0"/>
      </w:pPr>
      <w:bookmarkStart w:id="97" w:name="_Toc144892370"/>
      <w:bookmarkStart w:id="98" w:name="_Toc148341009"/>
      <w:r>
        <w:t>Thermal calibration</w:t>
      </w:r>
      <w:bookmarkEnd w:id="97"/>
      <w:bookmarkEnd w:id="98"/>
      <w:r>
        <w:t xml:space="preserve"> </w:t>
      </w:r>
    </w:p>
    <w:p w:rsidR="00E33247" w:rsidRDefault="0001104A" w:rsidP="00AA6E41">
      <w:pPr>
        <w:pStyle w:val="Heading3"/>
        <w:numPr>
          <w:ilvl w:val="2"/>
          <w:numId w:val="1"/>
        </w:numPr>
        <w:tabs>
          <w:tab w:val="clear" w:pos="720"/>
          <w:tab w:val="num" w:pos="360"/>
        </w:tabs>
      </w:pPr>
      <w:r>
        <w:t>Description in English</w:t>
      </w:r>
    </w:p>
    <w:p w:rsidR="00E33247" w:rsidRDefault="0001104A" w:rsidP="00AA6E41">
      <w:pPr>
        <w:pStyle w:val="Heading3"/>
        <w:numPr>
          <w:ilvl w:val="2"/>
          <w:numId w:val="1"/>
        </w:numPr>
        <w:tabs>
          <w:tab w:val="clear" w:pos="720"/>
          <w:tab w:val="num" w:pos="360"/>
        </w:tabs>
      </w:pPr>
      <w:r>
        <w:t xml:space="preserve">Description in the Analytical Module’s programming language </w:t>
      </w:r>
    </w:p>
    <w:p w:rsidR="00E33247" w:rsidRDefault="0001104A" w:rsidP="00AA6E41">
      <w:pPr>
        <w:pStyle w:val="Heading1"/>
        <w:numPr>
          <w:ilvl w:val="0"/>
          <w:numId w:val="1"/>
        </w:numPr>
        <w:tabs>
          <w:tab w:val="clear" w:pos="360"/>
        </w:tabs>
        <w:ind w:left="0" w:firstLine="0"/>
      </w:pPr>
      <w:bookmarkStart w:id="99" w:name="_Ref144892886"/>
      <w:bookmarkStart w:id="100" w:name="_Ref144892891"/>
      <w:bookmarkStart w:id="101" w:name="_Toc144892371"/>
      <w:bookmarkStart w:id="102" w:name="_Toc148341010"/>
      <w:r>
        <w:lastRenderedPageBreak/>
        <w:t xml:space="preserve">Requirements for the ESP fluidics related to </w:t>
      </w:r>
      <w:bookmarkEnd w:id="99"/>
      <w:bookmarkEnd w:id="100"/>
      <w:bookmarkEnd w:id="101"/>
      <w:bookmarkEnd w:id="102"/>
      <w:r>
        <w:t xml:space="preserve">Analytical Module </w:t>
      </w:r>
    </w:p>
    <w:p w:rsidR="00E33247" w:rsidRDefault="0001104A">
      <w:pPr>
        <w:pStyle w:val="Heading2"/>
      </w:pPr>
      <w:bookmarkStart w:id="103" w:name="_Toc144892372"/>
      <w:bookmarkStart w:id="104" w:name="_Toc148341011"/>
      <w:r>
        <w:t>Introduction</w:t>
      </w:r>
      <w:bookmarkEnd w:id="103"/>
      <w:bookmarkEnd w:id="104"/>
      <w:r>
        <w:t xml:space="preserve"> </w:t>
      </w:r>
    </w:p>
    <w:p w:rsidR="00E33247" w:rsidRDefault="0001104A">
      <w:pPr>
        <w:pStyle w:val="BodyText"/>
      </w:pPr>
      <w:r>
        <w:t xml:space="preserve">This is the place to put requirements for the ESP fluidics related to the Analytical Module that are not specifically addressed by specifying requirements for the module, above. There should be no redundant information here, meaning no information should appear both here and above. </w:t>
      </w:r>
    </w:p>
    <w:p w:rsidR="00E33247" w:rsidRDefault="0001104A" w:rsidP="00AA6E41">
      <w:pPr>
        <w:pStyle w:val="Heading2"/>
        <w:numPr>
          <w:ilvl w:val="1"/>
          <w:numId w:val="1"/>
        </w:numPr>
        <w:tabs>
          <w:tab w:val="clear" w:pos="792"/>
        </w:tabs>
        <w:ind w:left="0" w:firstLine="0"/>
      </w:pPr>
      <w:bookmarkStart w:id="105" w:name="_Toc144892373"/>
      <w:bookmarkStart w:id="106" w:name="_Toc148341012"/>
      <w:r>
        <w:t>Reagents</w:t>
      </w:r>
      <w:bookmarkEnd w:id="105"/>
      <w:bookmarkEnd w:id="106"/>
      <w:r>
        <w:t xml:space="preserve"> </w:t>
      </w:r>
    </w:p>
    <w:p w:rsidR="00E33247" w:rsidRDefault="00651B65">
      <w:pPr>
        <w:pStyle w:val="BodyText"/>
      </w:pPr>
    </w:p>
    <w:p w:rsidR="00E33247" w:rsidRDefault="0001104A" w:rsidP="00AA6E41">
      <w:pPr>
        <w:pStyle w:val="Heading2"/>
        <w:numPr>
          <w:ilvl w:val="1"/>
          <w:numId w:val="1"/>
        </w:numPr>
        <w:tabs>
          <w:tab w:val="clear" w:pos="792"/>
        </w:tabs>
        <w:ind w:left="0" w:firstLine="0"/>
      </w:pPr>
      <w:bookmarkStart w:id="107" w:name="_Toc144892374"/>
      <w:bookmarkStart w:id="108" w:name="_Toc148341013"/>
      <w:r>
        <w:t>Valves</w:t>
      </w:r>
      <w:bookmarkEnd w:id="107"/>
      <w:bookmarkEnd w:id="108"/>
      <w:r>
        <w:t xml:space="preserve"> </w:t>
      </w:r>
    </w:p>
    <w:p w:rsidR="00E33247" w:rsidRDefault="0001104A" w:rsidP="00AA6E41">
      <w:pPr>
        <w:pStyle w:val="Heading2"/>
        <w:numPr>
          <w:ilvl w:val="1"/>
          <w:numId w:val="1"/>
        </w:numPr>
        <w:tabs>
          <w:tab w:val="clear" w:pos="792"/>
        </w:tabs>
        <w:ind w:left="0" w:firstLine="0"/>
      </w:pPr>
      <w:bookmarkStart w:id="109" w:name="_Toc144892375"/>
      <w:bookmarkStart w:id="110" w:name="_Toc148341014"/>
      <w:r>
        <w:t>Pumps</w:t>
      </w:r>
      <w:bookmarkEnd w:id="109"/>
      <w:bookmarkEnd w:id="110"/>
      <w:r>
        <w:t xml:space="preserve"> </w:t>
      </w:r>
    </w:p>
    <w:p w:rsidR="00E33247" w:rsidRDefault="0001104A" w:rsidP="00AA6E41">
      <w:pPr>
        <w:pStyle w:val="Heading2"/>
        <w:numPr>
          <w:ilvl w:val="1"/>
          <w:numId w:val="1"/>
        </w:numPr>
        <w:tabs>
          <w:tab w:val="clear" w:pos="792"/>
        </w:tabs>
        <w:ind w:left="0" w:firstLine="0"/>
      </w:pPr>
      <w:bookmarkStart w:id="111" w:name="_Toc144892376"/>
      <w:bookmarkStart w:id="112" w:name="_Toc148341015"/>
      <w:r>
        <w:t>Tubing</w:t>
      </w:r>
      <w:bookmarkEnd w:id="111"/>
      <w:bookmarkEnd w:id="112"/>
      <w:r>
        <w:t xml:space="preserve"> </w:t>
      </w:r>
    </w:p>
    <w:p w:rsidR="00E33247" w:rsidRDefault="0001104A" w:rsidP="00AA6E41">
      <w:pPr>
        <w:pStyle w:val="Heading2"/>
        <w:numPr>
          <w:ilvl w:val="1"/>
          <w:numId w:val="1"/>
        </w:numPr>
        <w:tabs>
          <w:tab w:val="clear" w:pos="792"/>
        </w:tabs>
        <w:ind w:left="0" w:firstLine="0"/>
      </w:pPr>
      <w:bookmarkStart w:id="113" w:name="_Toc144892377"/>
      <w:bookmarkStart w:id="114" w:name="_Toc148341016"/>
      <w:r>
        <w:t>Fluidics protocols</w:t>
      </w:r>
      <w:bookmarkEnd w:id="113"/>
      <w:bookmarkEnd w:id="114"/>
      <w:r>
        <w:t xml:space="preserve"> </w:t>
      </w:r>
    </w:p>
    <w:sectPr w:rsidR="00E33247" w:rsidSect="00552CEE">
      <w:headerReference w:type="default" r:id="rId10"/>
      <w:footerReference w:type="default" r:id="rId11"/>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04A" w:rsidRDefault="0001104A">
      <w:r>
        <w:separator/>
      </w:r>
    </w:p>
  </w:endnote>
  <w:endnote w:type="continuationSeparator" w:id="0">
    <w:p w:rsidR="0001104A" w:rsidRDefault="00011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BB4" w:rsidRDefault="0001104A" w:rsidP="009D7EDF">
    <w:pPr>
      <w:pStyle w:val="Footer"/>
    </w:pPr>
    <w:r>
      <w:t>Interface Control Document</w:t>
    </w:r>
    <w:r>
      <w:tab/>
    </w:r>
    <w:r w:rsidR="00EF34BF">
      <w:fldChar w:fldCharType="begin"/>
    </w:r>
    <w:r>
      <w:instrText xml:space="preserve"> PAGE </w:instrText>
    </w:r>
    <w:r w:rsidR="00EF34BF">
      <w:fldChar w:fldCharType="separate"/>
    </w:r>
    <w:r w:rsidR="00651B65">
      <w:rPr>
        <w:noProof/>
      </w:rPr>
      <w:t>13</w:t>
    </w:r>
    <w:r w:rsidR="00EF34BF">
      <w:fldChar w:fldCharType="end"/>
    </w:r>
    <w:r>
      <w:t>/</w:t>
    </w:r>
    <w:r w:rsidR="00EF34BF">
      <w:fldChar w:fldCharType="begin"/>
    </w:r>
    <w:r>
      <w:instrText xml:space="preserve"> NUMPAGES </w:instrText>
    </w:r>
    <w:r w:rsidR="00EF34BF">
      <w:fldChar w:fldCharType="separate"/>
    </w:r>
    <w:r w:rsidR="00651B65">
      <w:rPr>
        <w:noProof/>
      </w:rPr>
      <w:t>15</w:t>
    </w:r>
    <w:r w:rsidR="00EF34BF">
      <w:fldChar w:fldCharType="end"/>
    </w:r>
    <w:r>
      <w:tab/>
      <w:t xml:space="preserve">MBARI Official use only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04A" w:rsidRDefault="0001104A">
      <w:r>
        <w:separator/>
      </w:r>
    </w:p>
  </w:footnote>
  <w:footnote w:type="continuationSeparator" w:id="0">
    <w:p w:rsidR="0001104A" w:rsidRDefault="000110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BB4" w:rsidRDefault="0001104A">
    <w:pPr>
      <w:pStyle w:val="Footer"/>
      <w:tabs>
        <w:tab w:val="clear" w:pos="4680"/>
      </w:tabs>
      <w:jc w:val="center"/>
    </w:pPr>
    <w:r>
      <w:t>MBARI / ASU use only/ proprietary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56B7"/>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AB61BE8"/>
    <w:multiLevelType w:val="hybridMultilevel"/>
    <w:tmpl w:val="9AA29E2A"/>
    <w:lvl w:ilvl="0" w:tplc="04090003">
      <w:start w:val="1"/>
      <w:numFmt w:val="bullet"/>
      <w:lvlText w:val="o"/>
      <w:lvlJc w:val="left"/>
      <w:pPr>
        <w:tabs>
          <w:tab w:val="num" w:pos="504"/>
        </w:tabs>
        <w:ind w:left="504" w:hanging="360"/>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
    <w:nsid w:val="14C7588A"/>
    <w:multiLevelType w:val="multilevel"/>
    <w:tmpl w:val="E74A8BF0"/>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792"/>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6AC094C"/>
    <w:multiLevelType w:val="hybridMultilevel"/>
    <w:tmpl w:val="436CEF64"/>
    <w:lvl w:ilvl="0" w:tplc="E79CDFA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C41853"/>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AB70226"/>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5555F9B"/>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B8C3172"/>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EC84E94"/>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6C454DB"/>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9E618FD"/>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D5F4842"/>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33F0927"/>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7D852DBE"/>
    <w:multiLevelType w:val="multilevel"/>
    <w:tmpl w:val="3D8451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2"/>
  </w:num>
  <w:num w:numId="3">
    <w:abstractNumId w:val="3"/>
  </w:num>
  <w:num w:numId="4">
    <w:abstractNumId w:val="11"/>
  </w:num>
  <w:num w:numId="5">
    <w:abstractNumId w:val="10"/>
  </w:num>
  <w:num w:numId="6">
    <w:abstractNumId w:val="4"/>
  </w:num>
  <w:num w:numId="7">
    <w:abstractNumId w:val="9"/>
  </w:num>
  <w:num w:numId="8">
    <w:abstractNumId w:val="6"/>
  </w:num>
  <w:num w:numId="9">
    <w:abstractNumId w:val="5"/>
  </w:num>
  <w:num w:numId="10">
    <w:abstractNumId w:val="12"/>
  </w:num>
  <w:num w:numId="11">
    <w:abstractNumId w:val="7"/>
  </w:num>
  <w:num w:numId="12">
    <w:abstractNumId w:val="1"/>
  </w:num>
  <w:num w:numId="13">
    <w:abstractNumId w:val="0"/>
  </w:num>
  <w:num w:numId="14">
    <w:abstractNumId w:val="8"/>
  </w:num>
  <w:num w:numId="15">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705CA"/>
    <w:rsid w:val="0001104A"/>
    <w:rsid w:val="00651B65"/>
    <w:rsid w:val="008705CA"/>
    <w:rsid w:val="00EF34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CEE"/>
    <w:rPr>
      <w:rFonts w:ascii="Times New Roman" w:hAnsi="Times New Roman"/>
      <w:sz w:val="22"/>
    </w:rPr>
  </w:style>
  <w:style w:type="paragraph" w:styleId="Heading1">
    <w:name w:val="heading 1"/>
    <w:basedOn w:val="Normal"/>
    <w:next w:val="BodyText"/>
    <w:qFormat/>
    <w:rsid w:val="00552CEE"/>
    <w:pPr>
      <w:keepNext/>
      <w:pageBreakBefore/>
      <w:numPr>
        <w:numId w:val="2"/>
      </w:numPr>
      <w:tabs>
        <w:tab w:val="clear" w:pos="360"/>
      </w:tabs>
      <w:spacing w:before="240" w:after="60"/>
      <w:ind w:left="0" w:firstLine="0"/>
      <w:outlineLvl w:val="0"/>
    </w:pPr>
    <w:rPr>
      <w:b/>
      <w:kern w:val="32"/>
      <w:sz w:val="32"/>
    </w:rPr>
  </w:style>
  <w:style w:type="paragraph" w:styleId="Heading2">
    <w:name w:val="heading 2"/>
    <w:basedOn w:val="Normal"/>
    <w:next w:val="BodyText"/>
    <w:qFormat/>
    <w:rsid w:val="00552CEE"/>
    <w:pPr>
      <w:keepNext/>
      <w:numPr>
        <w:ilvl w:val="1"/>
        <w:numId w:val="2"/>
      </w:numPr>
      <w:tabs>
        <w:tab w:val="clear" w:pos="792"/>
      </w:tabs>
      <w:spacing w:before="240" w:after="60"/>
      <w:ind w:left="0" w:firstLine="0"/>
      <w:outlineLvl w:val="1"/>
    </w:pPr>
    <w:rPr>
      <w:b/>
    </w:rPr>
  </w:style>
  <w:style w:type="paragraph" w:styleId="Heading3">
    <w:name w:val="heading 3"/>
    <w:basedOn w:val="Normal"/>
    <w:next w:val="BodyText"/>
    <w:qFormat/>
    <w:rsid w:val="00552CEE"/>
    <w:pPr>
      <w:keepNext/>
      <w:numPr>
        <w:ilvl w:val="2"/>
        <w:numId w:val="2"/>
      </w:numPr>
      <w:tabs>
        <w:tab w:val="clear" w:pos="720"/>
        <w:tab w:val="num" w:pos="360"/>
      </w:tabs>
      <w:spacing w:before="120" w:after="120"/>
      <w:outlineLvl w:val="2"/>
    </w:pPr>
    <w:rPr>
      <w:i/>
    </w:rPr>
  </w:style>
  <w:style w:type="paragraph" w:styleId="Heading4">
    <w:name w:val="heading 4"/>
    <w:basedOn w:val="Normal"/>
    <w:next w:val="BodyText"/>
    <w:qFormat/>
    <w:rsid w:val="00552CEE"/>
    <w:pPr>
      <w:keepNext/>
      <w:numPr>
        <w:ilvl w:val="3"/>
        <w:numId w:val="2"/>
      </w:numPr>
      <w:tabs>
        <w:tab w:val="clear" w:pos="1800"/>
      </w:tabs>
      <w:spacing w:before="120" w:after="120"/>
      <w:ind w:left="0" w:firstLine="0"/>
      <w:outlineLvl w:val="3"/>
    </w:pPr>
    <w:rPr>
      <w:bCs/>
      <w:szCs w:val="28"/>
    </w:rPr>
  </w:style>
  <w:style w:type="paragraph" w:styleId="Heading5">
    <w:name w:val="heading 5"/>
    <w:basedOn w:val="Normal"/>
    <w:next w:val="Normal"/>
    <w:qFormat/>
    <w:rsid w:val="00552CEE"/>
    <w:pPr>
      <w:spacing w:before="240" w:after="60"/>
      <w:outlineLvl w:val="4"/>
    </w:pPr>
    <w:rPr>
      <w:b/>
      <w:bCs/>
      <w:i/>
      <w:iCs/>
      <w:sz w:val="26"/>
      <w:szCs w:val="26"/>
    </w:rPr>
  </w:style>
  <w:style w:type="paragraph" w:styleId="Heading6">
    <w:name w:val="heading 6"/>
    <w:basedOn w:val="Normal"/>
    <w:next w:val="Normal"/>
    <w:qFormat/>
    <w:rsid w:val="00552CEE"/>
    <w:pPr>
      <w:spacing w:before="240" w:after="60"/>
      <w:outlineLvl w:val="5"/>
    </w:pPr>
    <w:rPr>
      <w:b/>
      <w:bCs/>
      <w:szCs w:val="22"/>
    </w:rPr>
  </w:style>
  <w:style w:type="paragraph" w:styleId="Heading7">
    <w:name w:val="heading 7"/>
    <w:basedOn w:val="Normal"/>
    <w:next w:val="Normal"/>
    <w:qFormat/>
    <w:rsid w:val="00552CEE"/>
    <w:pPr>
      <w:spacing w:before="240" w:after="60"/>
      <w:outlineLvl w:val="6"/>
    </w:pPr>
    <w:rPr>
      <w:szCs w:val="24"/>
    </w:rPr>
  </w:style>
  <w:style w:type="paragraph" w:styleId="Heading8">
    <w:name w:val="heading 8"/>
    <w:basedOn w:val="Normal"/>
    <w:next w:val="Normal"/>
    <w:qFormat/>
    <w:rsid w:val="00552CEE"/>
    <w:pPr>
      <w:spacing w:before="240" w:after="60"/>
      <w:outlineLvl w:val="7"/>
    </w:pPr>
    <w:rPr>
      <w:i/>
      <w:iCs/>
      <w:szCs w:val="24"/>
    </w:rPr>
  </w:style>
  <w:style w:type="paragraph" w:styleId="Heading9">
    <w:name w:val="heading 9"/>
    <w:basedOn w:val="Normal"/>
    <w:next w:val="Normal"/>
    <w:qFormat/>
    <w:rsid w:val="00552CEE"/>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52CEE"/>
    <w:pPr>
      <w:spacing w:after="120" w:line="360" w:lineRule="auto"/>
    </w:pPr>
  </w:style>
  <w:style w:type="paragraph" w:styleId="Caption">
    <w:name w:val="caption"/>
    <w:basedOn w:val="Normal"/>
    <w:next w:val="Normal"/>
    <w:qFormat/>
    <w:rsid w:val="00552CEE"/>
    <w:pPr>
      <w:keepLines/>
      <w:overflowPunct w:val="0"/>
      <w:autoSpaceDE w:val="0"/>
      <w:autoSpaceDN w:val="0"/>
      <w:adjustRightInd w:val="0"/>
      <w:spacing w:before="120" w:after="120"/>
      <w:ind w:left="720" w:right="720"/>
      <w:jc w:val="both"/>
      <w:textAlignment w:val="baseline"/>
    </w:pPr>
    <w:rPr>
      <w:rFonts w:eastAsia="Times New Roman"/>
    </w:rPr>
  </w:style>
  <w:style w:type="paragraph" w:customStyle="1" w:styleId="reference">
    <w:name w:val="reference"/>
    <w:basedOn w:val="Normal"/>
    <w:rsid w:val="00552CEE"/>
    <w:pPr>
      <w:ind w:left="360" w:hanging="360"/>
    </w:pPr>
  </w:style>
  <w:style w:type="paragraph" w:customStyle="1" w:styleId="graphic">
    <w:name w:val="graphic"/>
    <w:basedOn w:val="Normal"/>
    <w:next w:val="BodyText"/>
    <w:rsid w:val="00552CEE"/>
    <w:pPr>
      <w:keepNext/>
      <w:overflowPunct w:val="0"/>
      <w:autoSpaceDE w:val="0"/>
      <w:autoSpaceDN w:val="0"/>
      <w:adjustRightInd w:val="0"/>
      <w:jc w:val="center"/>
      <w:textAlignment w:val="baseline"/>
    </w:pPr>
    <w:rPr>
      <w:rFonts w:eastAsia="Times New Roman"/>
    </w:rPr>
  </w:style>
  <w:style w:type="paragraph" w:customStyle="1" w:styleId="eq">
    <w:name w:val="eq"/>
    <w:basedOn w:val="Normal"/>
    <w:rsid w:val="00552CEE"/>
    <w:pPr>
      <w:overflowPunct w:val="0"/>
      <w:autoSpaceDE w:val="0"/>
      <w:autoSpaceDN w:val="0"/>
      <w:adjustRightInd w:val="0"/>
      <w:spacing w:before="180" w:line="360" w:lineRule="auto"/>
      <w:jc w:val="center"/>
      <w:textAlignment w:val="baseline"/>
    </w:pPr>
    <w:rPr>
      <w:rFonts w:eastAsia="Times New Roman"/>
    </w:rPr>
  </w:style>
  <w:style w:type="paragraph" w:customStyle="1" w:styleId="eqnumber">
    <w:name w:val="eq_number"/>
    <w:basedOn w:val="eq"/>
    <w:next w:val="Normal"/>
    <w:rsid w:val="00552CEE"/>
    <w:pPr>
      <w:jc w:val="right"/>
    </w:pPr>
  </w:style>
  <w:style w:type="paragraph" w:customStyle="1" w:styleId="table">
    <w:name w:val="table"/>
    <w:basedOn w:val="Normal"/>
    <w:rsid w:val="00552CEE"/>
    <w:pPr>
      <w:keepNext/>
      <w:keepLines/>
      <w:overflowPunct w:val="0"/>
      <w:autoSpaceDE w:val="0"/>
      <w:autoSpaceDN w:val="0"/>
      <w:adjustRightInd w:val="0"/>
      <w:spacing w:before="40" w:after="40"/>
      <w:ind w:left="144"/>
      <w:textAlignment w:val="baseline"/>
    </w:pPr>
    <w:rPr>
      <w:rFonts w:eastAsia="Times New Roman"/>
    </w:rPr>
  </w:style>
  <w:style w:type="paragraph" w:styleId="Footer">
    <w:name w:val="footer"/>
    <w:basedOn w:val="Normal"/>
    <w:rsid w:val="00552CEE"/>
    <w:pPr>
      <w:tabs>
        <w:tab w:val="center" w:pos="4680"/>
        <w:tab w:val="right" w:pos="9360"/>
      </w:tabs>
    </w:pPr>
    <w:rPr>
      <w:sz w:val="20"/>
    </w:rPr>
  </w:style>
  <w:style w:type="paragraph" w:customStyle="1" w:styleId="heading1-like">
    <w:name w:val="heading1-like"/>
    <w:basedOn w:val="Heading1"/>
    <w:rsid w:val="00552CEE"/>
    <w:pPr>
      <w:numPr>
        <w:numId w:val="0"/>
      </w:numPr>
    </w:pPr>
  </w:style>
  <w:style w:type="paragraph" w:styleId="TOC1">
    <w:name w:val="toc 1"/>
    <w:basedOn w:val="Normal"/>
    <w:next w:val="Normal"/>
    <w:autoRedefine/>
    <w:semiHidden/>
    <w:rsid w:val="00552CEE"/>
    <w:pPr>
      <w:tabs>
        <w:tab w:val="left" w:pos="480"/>
        <w:tab w:val="right" w:leader="dot" w:pos="9350"/>
      </w:tabs>
    </w:pPr>
  </w:style>
  <w:style w:type="paragraph" w:styleId="TOC2">
    <w:name w:val="toc 2"/>
    <w:basedOn w:val="Normal"/>
    <w:next w:val="Normal"/>
    <w:autoRedefine/>
    <w:semiHidden/>
    <w:rsid w:val="00552CEE"/>
  </w:style>
  <w:style w:type="paragraph" w:styleId="TOC3">
    <w:name w:val="toc 3"/>
    <w:basedOn w:val="Normal"/>
    <w:next w:val="Normal"/>
    <w:autoRedefine/>
    <w:semiHidden/>
    <w:rsid w:val="00552CEE"/>
    <w:pPr>
      <w:tabs>
        <w:tab w:val="left" w:pos="1080"/>
        <w:tab w:val="right" w:leader="dot" w:pos="9350"/>
      </w:tabs>
    </w:pPr>
  </w:style>
  <w:style w:type="paragraph" w:styleId="Index1">
    <w:name w:val="index 1"/>
    <w:basedOn w:val="Normal"/>
    <w:next w:val="Normal"/>
    <w:autoRedefine/>
    <w:semiHidden/>
    <w:rsid w:val="00552CEE"/>
    <w:pPr>
      <w:ind w:left="240" w:hanging="240"/>
    </w:pPr>
  </w:style>
  <w:style w:type="paragraph" w:styleId="Index2">
    <w:name w:val="index 2"/>
    <w:basedOn w:val="Normal"/>
    <w:next w:val="Normal"/>
    <w:autoRedefine/>
    <w:semiHidden/>
    <w:rsid w:val="00552CEE"/>
    <w:pPr>
      <w:ind w:left="480" w:hanging="240"/>
    </w:pPr>
  </w:style>
  <w:style w:type="paragraph" w:styleId="Index3">
    <w:name w:val="index 3"/>
    <w:basedOn w:val="Normal"/>
    <w:next w:val="Normal"/>
    <w:autoRedefine/>
    <w:semiHidden/>
    <w:rsid w:val="00552CEE"/>
    <w:pPr>
      <w:ind w:left="720" w:hanging="240"/>
    </w:pPr>
  </w:style>
  <w:style w:type="paragraph" w:styleId="Index4">
    <w:name w:val="index 4"/>
    <w:basedOn w:val="Normal"/>
    <w:next w:val="Normal"/>
    <w:autoRedefine/>
    <w:semiHidden/>
    <w:rsid w:val="00552CEE"/>
    <w:pPr>
      <w:ind w:left="960" w:hanging="240"/>
    </w:pPr>
  </w:style>
  <w:style w:type="paragraph" w:styleId="Index5">
    <w:name w:val="index 5"/>
    <w:basedOn w:val="Normal"/>
    <w:next w:val="Normal"/>
    <w:autoRedefine/>
    <w:semiHidden/>
    <w:rsid w:val="00552CEE"/>
    <w:pPr>
      <w:ind w:left="1200" w:hanging="240"/>
    </w:pPr>
  </w:style>
  <w:style w:type="paragraph" w:styleId="Index6">
    <w:name w:val="index 6"/>
    <w:basedOn w:val="Normal"/>
    <w:next w:val="Normal"/>
    <w:autoRedefine/>
    <w:semiHidden/>
    <w:rsid w:val="00552CEE"/>
    <w:pPr>
      <w:ind w:left="1440" w:hanging="240"/>
    </w:pPr>
  </w:style>
  <w:style w:type="paragraph" w:styleId="Index7">
    <w:name w:val="index 7"/>
    <w:basedOn w:val="Normal"/>
    <w:next w:val="Normal"/>
    <w:autoRedefine/>
    <w:semiHidden/>
    <w:rsid w:val="00552CEE"/>
    <w:pPr>
      <w:ind w:left="1680" w:hanging="240"/>
    </w:pPr>
  </w:style>
  <w:style w:type="paragraph" w:styleId="Index8">
    <w:name w:val="index 8"/>
    <w:basedOn w:val="Normal"/>
    <w:next w:val="Normal"/>
    <w:autoRedefine/>
    <w:semiHidden/>
    <w:rsid w:val="00552CEE"/>
    <w:pPr>
      <w:ind w:left="1920" w:hanging="240"/>
    </w:pPr>
  </w:style>
  <w:style w:type="paragraph" w:styleId="Index9">
    <w:name w:val="index 9"/>
    <w:basedOn w:val="Normal"/>
    <w:next w:val="Normal"/>
    <w:autoRedefine/>
    <w:semiHidden/>
    <w:rsid w:val="00552CEE"/>
    <w:pPr>
      <w:ind w:left="2160" w:hanging="240"/>
    </w:pPr>
  </w:style>
  <w:style w:type="paragraph" w:styleId="IndexHeading">
    <w:name w:val="index heading"/>
    <w:basedOn w:val="Normal"/>
    <w:next w:val="Index1"/>
    <w:semiHidden/>
    <w:rsid w:val="00552CEE"/>
    <w:rPr>
      <w:rFonts w:ascii="Arial" w:hAnsi="Arial" w:cs="Arial"/>
      <w:b/>
      <w:bCs/>
    </w:rPr>
  </w:style>
  <w:style w:type="paragraph" w:styleId="TableofAuthorities">
    <w:name w:val="table of authorities"/>
    <w:basedOn w:val="Normal"/>
    <w:next w:val="Normal"/>
    <w:semiHidden/>
    <w:rsid w:val="00552CEE"/>
    <w:pPr>
      <w:ind w:left="240" w:hanging="240"/>
    </w:pPr>
  </w:style>
  <w:style w:type="paragraph" w:styleId="TableofFigures">
    <w:name w:val="table of figures"/>
    <w:basedOn w:val="Normal"/>
    <w:next w:val="Normal"/>
    <w:semiHidden/>
    <w:rsid w:val="00552CEE"/>
    <w:pPr>
      <w:ind w:left="480" w:hanging="480"/>
    </w:pPr>
  </w:style>
  <w:style w:type="paragraph" w:styleId="TOAHeading">
    <w:name w:val="toa heading"/>
    <w:basedOn w:val="Normal"/>
    <w:next w:val="Normal"/>
    <w:semiHidden/>
    <w:rsid w:val="00552CEE"/>
    <w:pPr>
      <w:spacing w:before="120"/>
    </w:pPr>
    <w:rPr>
      <w:rFonts w:ascii="Arial" w:hAnsi="Arial" w:cs="Arial"/>
      <w:b/>
      <w:bCs/>
      <w:szCs w:val="24"/>
    </w:rPr>
  </w:style>
  <w:style w:type="paragraph" w:styleId="TOC4">
    <w:name w:val="toc 4"/>
    <w:basedOn w:val="Normal"/>
    <w:next w:val="Normal"/>
    <w:autoRedefine/>
    <w:semiHidden/>
    <w:rsid w:val="00552CEE"/>
    <w:pPr>
      <w:ind w:left="720"/>
    </w:pPr>
  </w:style>
  <w:style w:type="paragraph" w:styleId="TOC5">
    <w:name w:val="toc 5"/>
    <w:basedOn w:val="Normal"/>
    <w:next w:val="Normal"/>
    <w:autoRedefine/>
    <w:semiHidden/>
    <w:rsid w:val="00552CEE"/>
    <w:pPr>
      <w:ind w:left="960"/>
    </w:pPr>
  </w:style>
  <w:style w:type="paragraph" w:styleId="TOC6">
    <w:name w:val="toc 6"/>
    <w:basedOn w:val="Normal"/>
    <w:next w:val="Normal"/>
    <w:autoRedefine/>
    <w:semiHidden/>
    <w:rsid w:val="00552CEE"/>
    <w:pPr>
      <w:ind w:left="1200"/>
    </w:pPr>
  </w:style>
  <w:style w:type="paragraph" w:styleId="TOC7">
    <w:name w:val="toc 7"/>
    <w:basedOn w:val="Normal"/>
    <w:next w:val="Normal"/>
    <w:autoRedefine/>
    <w:semiHidden/>
    <w:rsid w:val="00552CEE"/>
    <w:pPr>
      <w:ind w:left="1440"/>
    </w:pPr>
  </w:style>
  <w:style w:type="paragraph" w:styleId="TOC8">
    <w:name w:val="toc 8"/>
    <w:basedOn w:val="Normal"/>
    <w:next w:val="Normal"/>
    <w:autoRedefine/>
    <w:semiHidden/>
    <w:rsid w:val="00552CEE"/>
    <w:pPr>
      <w:ind w:left="1680"/>
    </w:pPr>
  </w:style>
  <w:style w:type="paragraph" w:styleId="TOC9">
    <w:name w:val="toc 9"/>
    <w:basedOn w:val="Normal"/>
    <w:next w:val="Normal"/>
    <w:autoRedefine/>
    <w:semiHidden/>
    <w:rsid w:val="00552CEE"/>
    <w:pPr>
      <w:ind w:left="1920"/>
    </w:pPr>
  </w:style>
  <w:style w:type="character" w:styleId="Hyperlink">
    <w:name w:val="Hyperlink"/>
    <w:basedOn w:val="DefaultParagraphFont"/>
    <w:rsid w:val="00552CEE"/>
    <w:rPr>
      <w:color w:val="0000FF"/>
      <w:u w:val="single"/>
    </w:rPr>
  </w:style>
  <w:style w:type="character" w:styleId="FollowedHyperlink">
    <w:name w:val="FollowedHyperlink"/>
    <w:basedOn w:val="DefaultParagraphFont"/>
    <w:rsid w:val="00552CEE"/>
    <w:rPr>
      <w:color w:val="800080"/>
      <w:u w:val="single"/>
    </w:rPr>
  </w:style>
  <w:style w:type="paragraph" w:styleId="BlockText">
    <w:name w:val="Block Text"/>
    <w:basedOn w:val="Normal"/>
    <w:rsid w:val="00552CEE"/>
    <w:pPr>
      <w:spacing w:after="120"/>
      <w:ind w:left="1440" w:right="1440"/>
    </w:pPr>
  </w:style>
  <w:style w:type="paragraph" w:styleId="Date">
    <w:name w:val="Date"/>
    <w:basedOn w:val="Normal"/>
    <w:next w:val="Normal"/>
    <w:rsid w:val="00552CEE"/>
  </w:style>
  <w:style w:type="paragraph" w:styleId="Header">
    <w:name w:val="header"/>
    <w:basedOn w:val="Normal"/>
    <w:rsid w:val="00552CEE"/>
    <w:pPr>
      <w:tabs>
        <w:tab w:val="center" w:pos="4320"/>
        <w:tab w:val="right" w:pos="8640"/>
      </w:tabs>
    </w:pPr>
  </w:style>
  <w:style w:type="paragraph" w:styleId="HTMLAddress">
    <w:name w:val="HTML Address"/>
    <w:basedOn w:val="Normal"/>
    <w:rsid w:val="00552CEE"/>
    <w:rPr>
      <w:i/>
      <w:iCs/>
    </w:rPr>
  </w:style>
  <w:style w:type="paragraph" w:styleId="HTMLPreformatted">
    <w:name w:val="HTML Preformatted"/>
    <w:basedOn w:val="Normal"/>
    <w:rsid w:val="00552CEE"/>
    <w:rPr>
      <w:rFonts w:ascii="Courier New" w:hAnsi="Courier New" w:cs="Courier New"/>
      <w:sz w:val="20"/>
    </w:rPr>
  </w:style>
  <w:style w:type="paragraph" w:styleId="List">
    <w:name w:val="List"/>
    <w:basedOn w:val="Normal"/>
    <w:rsid w:val="00552CEE"/>
    <w:pPr>
      <w:ind w:left="360" w:hanging="360"/>
    </w:pPr>
  </w:style>
  <w:style w:type="paragraph" w:styleId="List2">
    <w:name w:val="List 2"/>
    <w:basedOn w:val="Normal"/>
    <w:rsid w:val="00552CEE"/>
    <w:pPr>
      <w:ind w:left="720" w:hanging="360"/>
    </w:pPr>
  </w:style>
  <w:style w:type="paragraph" w:styleId="List3">
    <w:name w:val="List 3"/>
    <w:basedOn w:val="Normal"/>
    <w:rsid w:val="00552CEE"/>
    <w:pPr>
      <w:ind w:left="1080" w:hanging="360"/>
    </w:pPr>
  </w:style>
  <w:style w:type="paragraph" w:styleId="List4">
    <w:name w:val="List 4"/>
    <w:basedOn w:val="Normal"/>
    <w:rsid w:val="00552CEE"/>
    <w:pPr>
      <w:ind w:left="1440" w:hanging="360"/>
    </w:pPr>
  </w:style>
  <w:style w:type="paragraph" w:styleId="List5">
    <w:name w:val="List 5"/>
    <w:basedOn w:val="Normal"/>
    <w:rsid w:val="00552CEE"/>
    <w:pPr>
      <w:ind w:left="1800" w:hanging="360"/>
    </w:pPr>
  </w:style>
  <w:style w:type="paragraph" w:styleId="ListBullet">
    <w:name w:val="List Bullet"/>
    <w:basedOn w:val="Normal"/>
    <w:autoRedefine/>
    <w:rsid w:val="00552CEE"/>
    <w:pPr>
      <w:tabs>
        <w:tab w:val="num" w:pos="360"/>
      </w:tabs>
      <w:ind w:left="360" w:hanging="360"/>
    </w:pPr>
  </w:style>
  <w:style w:type="paragraph" w:styleId="ListBullet2">
    <w:name w:val="List Bullet 2"/>
    <w:basedOn w:val="Normal"/>
    <w:autoRedefine/>
    <w:rsid w:val="00552CEE"/>
    <w:pPr>
      <w:tabs>
        <w:tab w:val="num" w:pos="720"/>
      </w:tabs>
      <w:ind w:left="720" w:hanging="360"/>
    </w:pPr>
  </w:style>
  <w:style w:type="paragraph" w:styleId="ListBullet3">
    <w:name w:val="List Bullet 3"/>
    <w:basedOn w:val="Normal"/>
    <w:autoRedefine/>
    <w:rsid w:val="00552CEE"/>
    <w:pPr>
      <w:tabs>
        <w:tab w:val="num" w:pos="1080"/>
      </w:tabs>
      <w:ind w:left="1080" w:hanging="360"/>
    </w:pPr>
  </w:style>
  <w:style w:type="paragraph" w:styleId="ListBullet4">
    <w:name w:val="List Bullet 4"/>
    <w:basedOn w:val="Normal"/>
    <w:autoRedefine/>
    <w:rsid w:val="00552CEE"/>
    <w:pPr>
      <w:tabs>
        <w:tab w:val="num" w:pos="1440"/>
      </w:tabs>
      <w:ind w:left="1440" w:hanging="360"/>
    </w:pPr>
  </w:style>
  <w:style w:type="paragraph" w:styleId="ListBullet5">
    <w:name w:val="List Bullet 5"/>
    <w:basedOn w:val="Normal"/>
    <w:autoRedefine/>
    <w:rsid w:val="00552CEE"/>
    <w:pPr>
      <w:tabs>
        <w:tab w:val="num" w:pos="1800"/>
      </w:tabs>
      <w:ind w:left="1800" w:hanging="360"/>
    </w:pPr>
  </w:style>
  <w:style w:type="paragraph" w:styleId="ListContinue">
    <w:name w:val="List Continue"/>
    <w:basedOn w:val="Normal"/>
    <w:rsid w:val="00552CEE"/>
    <w:pPr>
      <w:spacing w:after="120"/>
      <w:ind w:left="360"/>
    </w:pPr>
  </w:style>
  <w:style w:type="paragraph" w:styleId="ListContinue2">
    <w:name w:val="List Continue 2"/>
    <w:basedOn w:val="Normal"/>
    <w:rsid w:val="00552CEE"/>
    <w:pPr>
      <w:spacing w:after="120"/>
      <w:ind w:left="720"/>
    </w:pPr>
  </w:style>
  <w:style w:type="paragraph" w:styleId="ListContinue3">
    <w:name w:val="List Continue 3"/>
    <w:basedOn w:val="Normal"/>
    <w:rsid w:val="00552CEE"/>
    <w:pPr>
      <w:spacing w:after="120"/>
      <w:ind w:left="1080"/>
    </w:pPr>
  </w:style>
  <w:style w:type="paragraph" w:styleId="ListContinue4">
    <w:name w:val="List Continue 4"/>
    <w:basedOn w:val="Normal"/>
    <w:rsid w:val="00552CEE"/>
    <w:pPr>
      <w:spacing w:after="120"/>
      <w:ind w:left="1440"/>
    </w:pPr>
  </w:style>
  <w:style w:type="paragraph" w:styleId="ListContinue5">
    <w:name w:val="List Continue 5"/>
    <w:basedOn w:val="Normal"/>
    <w:rsid w:val="00552CEE"/>
    <w:pPr>
      <w:spacing w:after="120"/>
      <w:ind w:left="1800"/>
    </w:pPr>
  </w:style>
  <w:style w:type="paragraph" w:styleId="ListNumber">
    <w:name w:val="List Number"/>
    <w:basedOn w:val="Normal"/>
    <w:rsid w:val="00552CEE"/>
    <w:pPr>
      <w:tabs>
        <w:tab w:val="num" w:pos="360"/>
      </w:tabs>
      <w:ind w:left="360" w:hanging="360"/>
    </w:pPr>
  </w:style>
  <w:style w:type="paragraph" w:styleId="ListNumber2">
    <w:name w:val="List Number 2"/>
    <w:basedOn w:val="Normal"/>
    <w:rsid w:val="00552CEE"/>
    <w:pPr>
      <w:tabs>
        <w:tab w:val="num" w:pos="720"/>
      </w:tabs>
      <w:ind w:left="720" w:hanging="360"/>
    </w:pPr>
  </w:style>
  <w:style w:type="paragraph" w:styleId="ListNumber3">
    <w:name w:val="List Number 3"/>
    <w:basedOn w:val="Normal"/>
    <w:rsid w:val="00552CEE"/>
    <w:pPr>
      <w:tabs>
        <w:tab w:val="num" w:pos="1080"/>
      </w:tabs>
      <w:ind w:left="1080" w:hanging="360"/>
    </w:pPr>
  </w:style>
  <w:style w:type="paragraph" w:styleId="ListNumber4">
    <w:name w:val="List Number 4"/>
    <w:basedOn w:val="Normal"/>
    <w:rsid w:val="00552CEE"/>
    <w:pPr>
      <w:tabs>
        <w:tab w:val="num" w:pos="1440"/>
      </w:tabs>
      <w:ind w:left="1440" w:hanging="360"/>
    </w:pPr>
  </w:style>
  <w:style w:type="paragraph" w:styleId="ListNumber5">
    <w:name w:val="List Number 5"/>
    <w:basedOn w:val="Normal"/>
    <w:rsid w:val="00552CEE"/>
    <w:pPr>
      <w:tabs>
        <w:tab w:val="num" w:pos="1800"/>
      </w:tabs>
      <w:ind w:left="1800" w:hanging="360"/>
    </w:pPr>
  </w:style>
  <w:style w:type="paragraph" w:styleId="MessageHeader">
    <w:name w:val="Message Header"/>
    <w:basedOn w:val="Normal"/>
    <w:rsid w:val="00552CE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Title">
    <w:name w:val="Title"/>
    <w:basedOn w:val="Normal"/>
    <w:qFormat/>
    <w:rsid w:val="00552CEE"/>
    <w:pPr>
      <w:spacing w:before="240" w:after="60"/>
      <w:jc w:val="center"/>
      <w:outlineLvl w:val="0"/>
    </w:pPr>
    <w:rPr>
      <w:rFonts w:ascii="Arial" w:hAnsi="Arial" w:cs="Arial"/>
      <w:b/>
      <w:bCs/>
      <w:kern w:val="28"/>
      <w:sz w:val="32"/>
      <w:szCs w:val="32"/>
    </w:rPr>
  </w:style>
  <w:style w:type="paragraph" w:styleId="DocumentMap">
    <w:name w:val="Document Map"/>
    <w:basedOn w:val="Normal"/>
    <w:semiHidden/>
    <w:rsid w:val="00552CEE"/>
    <w:pPr>
      <w:shd w:val="clear" w:color="auto" w:fill="000080"/>
    </w:pPr>
    <w:rPr>
      <w:rFonts w:ascii="Tahoma" w:hAnsi="Tahoma" w:cs="Tahoma"/>
    </w:rPr>
  </w:style>
  <w:style w:type="paragraph" w:customStyle="1" w:styleId="glossary">
    <w:name w:val="glossary"/>
    <w:basedOn w:val="BodyText"/>
    <w:rsid w:val="00552CEE"/>
    <w:pPr>
      <w:spacing w:line="240" w:lineRule="auto"/>
      <w:ind w:left="720" w:hanging="720"/>
    </w:pPr>
  </w:style>
  <w:style w:type="paragraph" w:customStyle="1" w:styleId="TCTableBody">
    <w:name w:val="TC_Table_Body"/>
    <w:basedOn w:val="Normal"/>
    <w:rsid w:val="00552CEE"/>
    <w:pPr>
      <w:spacing w:after="200"/>
      <w:jc w:val="both"/>
    </w:pPr>
    <w:rPr>
      <w:rFonts w:ascii="Times" w:eastAsia="Times New Roman" w:hAnsi="Times"/>
      <w:sz w:val="24"/>
    </w:rPr>
  </w:style>
  <w:style w:type="character" w:styleId="PageNumber">
    <w:name w:val="page number"/>
    <w:basedOn w:val="DefaultParagraphFont"/>
    <w:rsid w:val="00552CEE"/>
  </w:style>
  <w:style w:type="paragraph" w:styleId="BalloonText">
    <w:name w:val="Balloon Text"/>
    <w:basedOn w:val="Normal"/>
    <w:semiHidden/>
    <w:rsid w:val="00552C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568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jbirch@mbar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cholin@mbar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2248</Words>
  <Characters>12819</Characters>
  <Application>Microsoft Office Word</Application>
  <DocSecurity>0</DocSecurity>
  <Lines>106</Lines>
  <Paragraphs>30</Paragraphs>
  <ScaleCrop>false</ScaleCrop>
  <Company>LLNL</Company>
  <LinksUpToDate>false</LinksUpToDate>
  <CharactersWithSpaces>15037</CharactersWithSpaces>
  <SharedDoc>false</SharedDoc>
  <HLinks>
    <vt:vector size="366" baseType="variant">
      <vt:variant>
        <vt:i4>6029333</vt:i4>
      </vt:variant>
      <vt:variant>
        <vt:i4>441</vt:i4>
      </vt:variant>
      <vt:variant>
        <vt:i4>0</vt:i4>
      </vt:variant>
      <vt:variant>
        <vt:i4>5</vt:i4>
      </vt:variant>
      <vt:variant>
        <vt:lpwstr>http://www.tecan.com/</vt:lpwstr>
      </vt:variant>
      <vt:variant>
        <vt:lpwstr/>
      </vt:variant>
      <vt:variant>
        <vt:i4>5242974</vt:i4>
      </vt:variant>
      <vt:variant>
        <vt:i4>438</vt:i4>
      </vt:variant>
      <vt:variant>
        <vt:i4>0</vt:i4>
      </vt:variant>
      <vt:variant>
        <vt:i4>5</vt:i4>
      </vt:variant>
      <vt:variant>
        <vt:lpwstr>http://www.vici.com/</vt:lpwstr>
      </vt:variant>
      <vt:variant>
        <vt:lpwstr/>
      </vt:variant>
      <vt:variant>
        <vt:i4>1245245</vt:i4>
      </vt:variant>
      <vt:variant>
        <vt:i4>368</vt:i4>
      </vt:variant>
      <vt:variant>
        <vt:i4>0</vt:i4>
      </vt:variant>
      <vt:variant>
        <vt:i4>5</vt:i4>
      </vt:variant>
      <vt:variant>
        <vt:lpwstr/>
      </vt:variant>
      <vt:variant>
        <vt:lpwstr>_Toc148341024</vt:lpwstr>
      </vt:variant>
      <vt:variant>
        <vt:i4>1245245</vt:i4>
      </vt:variant>
      <vt:variant>
        <vt:i4>362</vt:i4>
      </vt:variant>
      <vt:variant>
        <vt:i4>0</vt:i4>
      </vt:variant>
      <vt:variant>
        <vt:i4>5</vt:i4>
      </vt:variant>
      <vt:variant>
        <vt:lpwstr/>
      </vt:variant>
      <vt:variant>
        <vt:lpwstr>_Toc148341023</vt:lpwstr>
      </vt:variant>
      <vt:variant>
        <vt:i4>1245245</vt:i4>
      </vt:variant>
      <vt:variant>
        <vt:i4>356</vt:i4>
      </vt:variant>
      <vt:variant>
        <vt:i4>0</vt:i4>
      </vt:variant>
      <vt:variant>
        <vt:i4>5</vt:i4>
      </vt:variant>
      <vt:variant>
        <vt:lpwstr/>
      </vt:variant>
      <vt:variant>
        <vt:lpwstr>_Toc148341022</vt:lpwstr>
      </vt:variant>
      <vt:variant>
        <vt:i4>1245245</vt:i4>
      </vt:variant>
      <vt:variant>
        <vt:i4>347</vt:i4>
      </vt:variant>
      <vt:variant>
        <vt:i4>0</vt:i4>
      </vt:variant>
      <vt:variant>
        <vt:i4>5</vt:i4>
      </vt:variant>
      <vt:variant>
        <vt:lpwstr/>
      </vt:variant>
      <vt:variant>
        <vt:lpwstr>_Toc148341021</vt:lpwstr>
      </vt:variant>
      <vt:variant>
        <vt:i4>1245245</vt:i4>
      </vt:variant>
      <vt:variant>
        <vt:i4>341</vt:i4>
      </vt:variant>
      <vt:variant>
        <vt:i4>0</vt:i4>
      </vt:variant>
      <vt:variant>
        <vt:i4>5</vt:i4>
      </vt:variant>
      <vt:variant>
        <vt:lpwstr/>
      </vt:variant>
      <vt:variant>
        <vt:lpwstr>_Toc148341020</vt:lpwstr>
      </vt:variant>
      <vt:variant>
        <vt:i4>1048637</vt:i4>
      </vt:variant>
      <vt:variant>
        <vt:i4>335</vt:i4>
      </vt:variant>
      <vt:variant>
        <vt:i4>0</vt:i4>
      </vt:variant>
      <vt:variant>
        <vt:i4>5</vt:i4>
      </vt:variant>
      <vt:variant>
        <vt:lpwstr/>
      </vt:variant>
      <vt:variant>
        <vt:lpwstr>_Toc148341019</vt:lpwstr>
      </vt:variant>
      <vt:variant>
        <vt:i4>1048637</vt:i4>
      </vt:variant>
      <vt:variant>
        <vt:i4>329</vt:i4>
      </vt:variant>
      <vt:variant>
        <vt:i4>0</vt:i4>
      </vt:variant>
      <vt:variant>
        <vt:i4>5</vt:i4>
      </vt:variant>
      <vt:variant>
        <vt:lpwstr/>
      </vt:variant>
      <vt:variant>
        <vt:lpwstr>_Toc148341018</vt:lpwstr>
      </vt:variant>
      <vt:variant>
        <vt:i4>1048637</vt:i4>
      </vt:variant>
      <vt:variant>
        <vt:i4>323</vt:i4>
      </vt:variant>
      <vt:variant>
        <vt:i4>0</vt:i4>
      </vt:variant>
      <vt:variant>
        <vt:i4>5</vt:i4>
      </vt:variant>
      <vt:variant>
        <vt:lpwstr/>
      </vt:variant>
      <vt:variant>
        <vt:lpwstr>_Toc148341017</vt:lpwstr>
      </vt:variant>
      <vt:variant>
        <vt:i4>1048637</vt:i4>
      </vt:variant>
      <vt:variant>
        <vt:i4>314</vt:i4>
      </vt:variant>
      <vt:variant>
        <vt:i4>0</vt:i4>
      </vt:variant>
      <vt:variant>
        <vt:i4>5</vt:i4>
      </vt:variant>
      <vt:variant>
        <vt:lpwstr/>
      </vt:variant>
      <vt:variant>
        <vt:lpwstr>_Toc148341016</vt:lpwstr>
      </vt:variant>
      <vt:variant>
        <vt:i4>1048637</vt:i4>
      </vt:variant>
      <vt:variant>
        <vt:i4>308</vt:i4>
      </vt:variant>
      <vt:variant>
        <vt:i4>0</vt:i4>
      </vt:variant>
      <vt:variant>
        <vt:i4>5</vt:i4>
      </vt:variant>
      <vt:variant>
        <vt:lpwstr/>
      </vt:variant>
      <vt:variant>
        <vt:lpwstr>_Toc148341015</vt:lpwstr>
      </vt:variant>
      <vt:variant>
        <vt:i4>1048637</vt:i4>
      </vt:variant>
      <vt:variant>
        <vt:i4>302</vt:i4>
      </vt:variant>
      <vt:variant>
        <vt:i4>0</vt:i4>
      </vt:variant>
      <vt:variant>
        <vt:i4>5</vt:i4>
      </vt:variant>
      <vt:variant>
        <vt:lpwstr/>
      </vt:variant>
      <vt:variant>
        <vt:lpwstr>_Toc148341014</vt:lpwstr>
      </vt:variant>
      <vt:variant>
        <vt:i4>1048637</vt:i4>
      </vt:variant>
      <vt:variant>
        <vt:i4>296</vt:i4>
      </vt:variant>
      <vt:variant>
        <vt:i4>0</vt:i4>
      </vt:variant>
      <vt:variant>
        <vt:i4>5</vt:i4>
      </vt:variant>
      <vt:variant>
        <vt:lpwstr/>
      </vt:variant>
      <vt:variant>
        <vt:lpwstr>_Toc148341013</vt:lpwstr>
      </vt:variant>
      <vt:variant>
        <vt:i4>1048637</vt:i4>
      </vt:variant>
      <vt:variant>
        <vt:i4>290</vt:i4>
      </vt:variant>
      <vt:variant>
        <vt:i4>0</vt:i4>
      </vt:variant>
      <vt:variant>
        <vt:i4>5</vt:i4>
      </vt:variant>
      <vt:variant>
        <vt:lpwstr/>
      </vt:variant>
      <vt:variant>
        <vt:lpwstr>_Toc148341012</vt:lpwstr>
      </vt:variant>
      <vt:variant>
        <vt:i4>1048637</vt:i4>
      </vt:variant>
      <vt:variant>
        <vt:i4>284</vt:i4>
      </vt:variant>
      <vt:variant>
        <vt:i4>0</vt:i4>
      </vt:variant>
      <vt:variant>
        <vt:i4>5</vt:i4>
      </vt:variant>
      <vt:variant>
        <vt:lpwstr/>
      </vt:variant>
      <vt:variant>
        <vt:lpwstr>_Toc148341011</vt:lpwstr>
      </vt:variant>
      <vt:variant>
        <vt:i4>1048637</vt:i4>
      </vt:variant>
      <vt:variant>
        <vt:i4>278</vt:i4>
      </vt:variant>
      <vt:variant>
        <vt:i4>0</vt:i4>
      </vt:variant>
      <vt:variant>
        <vt:i4>5</vt:i4>
      </vt:variant>
      <vt:variant>
        <vt:lpwstr/>
      </vt:variant>
      <vt:variant>
        <vt:lpwstr>_Toc148341010</vt:lpwstr>
      </vt:variant>
      <vt:variant>
        <vt:i4>1114173</vt:i4>
      </vt:variant>
      <vt:variant>
        <vt:i4>272</vt:i4>
      </vt:variant>
      <vt:variant>
        <vt:i4>0</vt:i4>
      </vt:variant>
      <vt:variant>
        <vt:i4>5</vt:i4>
      </vt:variant>
      <vt:variant>
        <vt:lpwstr/>
      </vt:variant>
      <vt:variant>
        <vt:lpwstr>_Toc148341009</vt:lpwstr>
      </vt:variant>
      <vt:variant>
        <vt:i4>1114173</vt:i4>
      </vt:variant>
      <vt:variant>
        <vt:i4>266</vt:i4>
      </vt:variant>
      <vt:variant>
        <vt:i4>0</vt:i4>
      </vt:variant>
      <vt:variant>
        <vt:i4>5</vt:i4>
      </vt:variant>
      <vt:variant>
        <vt:lpwstr/>
      </vt:variant>
      <vt:variant>
        <vt:lpwstr>_Toc148341008</vt:lpwstr>
      </vt:variant>
      <vt:variant>
        <vt:i4>1114173</vt:i4>
      </vt:variant>
      <vt:variant>
        <vt:i4>260</vt:i4>
      </vt:variant>
      <vt:variant>
        <vt:i4>0</vt:i4>
      </vt:variant>
      <vt:variant>
        <vt:i4>5</vt:i4>
      </vt:variant>
      <vt:variant>
        <vt:lpwstr/>
      </vt:variant>
      <vt:variant>
        <vt:lpwstr>_Toc148341007</vt:lpwstr>
      </vt:variant>
      <vt:variant>
        <vt:i4>1114173</vt:i4>
      </vt:variant>
      <vt:variant>
        <vt:i4>254</vt:i4>
      </vt:variant>
      <vt:variant>
        <vt:i4>0</vt:i4>
      </vt:variant>
      <vt:variant>
        <vt:i4>5</vt:i4>
      </vt:variant>
      <vt:variant>
        <vt:lpwstr/>
      </vt:variant>
      <vt:variant>
        <vt:lpwstr>_Toc148341006</vt:lpwstr>
      </vt:variant>
      <vt:variant>
        <vt:i4>1114173</vt:i4>
      </vt:variant>
      <vt:variant>
        <vt:i4>248</vt:i4>
      </vt:variant>
      <vt:variant>
        <vt:i4>0</vt:i4>
      </vt:variant>
      <vt:variant>
        <vt:i4>5</vt:i4>
      </vt:variant>
      <vt:variant>
        <vt:lpwstr/>
      </vt:variant>
      <vt:variant>
        <vt:lpwstr>_Toc148341005</vt:lpwstr>
      </vt:variant>
      <vt:variant>
        <vt:i4>1114173</vt:i4>
      </vt:variant>
      <vt:variant>
        <vt:i4>242</vt:i4>
      </vt:variant>
      <vt:variant>
        <vt:i4>0</vt:i4>
      </vt:variant>
      <vt:variant>
        <vt:i4>5</vt:i4>
      </vt:variant>
      <vt:variant>
        <vt:lpwstr/>
      </vt:variant>
      <vt:variant>
        <vt:lpwstr>_Toc148341004</vt:lpwstr>
      </vt:variant>
      <vt:variant>
        <vt:i4>1114173</vt:i4>
      </vt:variant>
      <vt:variant>
        <vt:i4>236</vt:i4>
      </vt:variant>
      <vt:variant>
        <vt:i4>0</vt:i4>
      </vt:variant>
      <vt:variant>
        <vt:i4>5</vt:i4>
      </vt:variant>
      <vt:variant>
        <vt:lpwstr/>
      </vt:variant>
      <vt:variant>
        <vt:lpwstr>_Toc148341003</vt:lpwstr>
      </vt:variant>
      <vt:variant>
        <vt:i4>1114173</vt:i4>
      </vt:variant>
      <vt:variant>
        <vt:i4>230</vt:i4>
      </vt:variant>
      <vt:variant>
        <vt:i4>0</vt:i4>
      </vt:variant>
      <vt:variant>
        <vt:i4>5</vt:i4>
      </vt:variant>
      <vt:variant>
        <vt:lpwstr/>
      </vt:variant>
      <vt:variant>
        <vt:lpwstr>_Toc148341002</vt:lpwstr>
      </vt:variant>
      <vt:variant>
        <vt:i4>1114173</vt:i4>
      </vt:variant>
      <vt:variant>
        <vt:i4>224</vt:i4>
      </vt:variant>
      <vt:variant>
        <vt:i4>0</vt:i4>
      </vt:variant>
      <vt:variant>
        <vt:i4>5</vt:i4>
      </vt:variant>
      <vt:variant>
        <vt:lpwstr/>
      </vt:variant>
      <vt:variant>
        <vt:lpwstr>_Toc148341001</vt:lpwstr>
      </vt:variant>
      <vt:variant>
        <vt:i4>1114173</vt:i4>
      </vt:variant>
      <vt:variant>
        <vt:i4>218</vt:i4>
      </vt:variant>
      <vt:variant>
        <vt:i4>0</vt:i4>
      </vt:variant>
      <vt:variant>
        <vt:i4>5</vt:i4>
      </vt:variant>
      <vt:variant>
        <vt:lpwstr/>
      </vt:variant>
      <vt:variant>
        <vt:lpwstr>_Toc148341000</vt:lpwstr>
      </vt:variant>
      <vt:variant>
        <vt:i4>1638452</vt:i4>
      </vt:variant>
      <vt:variant>
        <vt:i4>212</vt:i4>
      </vt:variant>
      <vt:variant>
        <vt:i4>0</vt:i4>
      </vt:variant>
      <vt:variant>
        <vt:i4>5</vt:i4>
      </vt:variant>
      <vt:variant>
        <vt:lpwstr/>
      </vt:variant>
      <vt:variant>
        <vt:lpwstr>_Toc148340999</vt:lpwstr>
      </vt:variant>
      <vt:variant>
        <vt:i4>1638452</vt:i4>
      </vt:variant>
      <vt:variant>
        <vt:i4>206</vt:i4>
      </vt:variant>
      <vt:variant>
        <vt:i4>0</vt:i4>
      </vt:variant>
      <vt:variant>
        <vt:i4>5</vt:i4>
      </vt:variant>
      <vt:variant>
        <vt:lpwstr/>
      </vt:variant>
      <vt:variant>
        <vt:lpwstr>_Toc148340998</vt:lpwstr>
      </vt:variant>
      <vt:variant>
        <vt:i4>1638452</vt:i4>
      </vt:variant>
      <vt:variant>
        <vt:i4>200</vt:i4>
      </vt:variant>
      <vt:variant>
        <vt:i4>0</vt:i4>
      </vt:variant>
      <vt:variant>
        <vt:i4>5</vt:i4>
      </vt:variant>
      <vt:variant>
        <vt:lpwstr/>
      </vt:variant>
      <vt:variant>
        <vt:lpwstr>_Toc148340997</vt:lpwstr>
      </vt:variant>
      <vt:variant>
        <vt:i4>1638452</vt:i4>
      </vt:variant>
      <vt:variant>
        <vt:i4>194</vt:i4>
      </vt:variant>
      <vt:variant>
        <vt:i4>0</vt:i4>
      </vt:variant>
      <vt:variant>
        <vt:i4>5</vt:i4>
      </vt:variant>
      <vt:variant>
        <vt:lpwstr/>
      </vt:variant>
      <vt:variant>
        <vt:lpwstr>_Toc148340996</vt:lpwstr>
      </vt:variant>
      <vt:variant>
        <vt:i4>1638452</vt:i4>
      </vt:variant>
      <vt:variant>
        <vt:i4>188</vt:i4>
      </vt:variant>
      <vt:variant>
        <vt:i4>0</vt:i4>
      </vt:variant>
      <vt:variant>
        <vt:i4>5</vt:i4>
      </vt:variant>
      <vt:variant>
        <vt:lpwstr/>
      </vt:variant>
      <vt:variant>
        <vt:lpwstr>_Toc148340995</vt:lpwstr>
      </vt:variant>
      <vt:variant>
        <vt:i4>1638452</vt:i4>
      </vt:variant>
      <vt:variant>
        <vt:i4>182</vt:i4>
      </vt:variant>
      <vt:variant>
        <vt:i4>0</vt:i4>
      </vt:variant>
      <vt:variant>
        <vt:i4>5</vt:i4>
      </vt:variant>
      <vt:variant>
        <vt:lpwstr/>
      </vt:variant>
      <vt:variant>
        <vt:lpwstr>_Toc148340994</vt:lpwstr>
      </vt:variant>
      <vt:variant>
        <vt:i4>1638452</vt:i4>
      </vt:variant>
      <vt:variant>
        <vt:i4>176</vt:i4>
      </vt:variant>
      <vt:variant>
        <vt:i4>0</vt:i4>
      </vt:variant>
      <vt:variant>
        <vt:i4>5</vt:i4>
      </vt:variant>
      <vt:variant>
        <vt:lpwstr/>
      </vt:variant>
      <vt:variant>
        <vt:lpwstr>_Toc148340993</vt:lpwstr>
      </vt:variant>
      <vt:variant>
        <vt:i4>1638452</vt:i4>
      </vt:variant>
      <vt:variant>
        <vt:i4>170</vt:i4>
      </vt:variant>
      <vt:variant>
        <vt:i4>0</vt:i4>
      </vt:variant>
      <vt:variant>
        <vt:i4>5</vt:i4>
      </vt:variant>
      <vt:variant>
        <vt:lpwstr/>
      </vt:variant>
      <vt:variant>
        <vt:lpwstr>_Toc148340992</vt:lpwstr>
      </vt:variant>
      <vt:variant>
        <vt:i4>1638452</vt:i4>
      </vt:variant>
      <vt:variant>
        <vt:i4>164</vt:i4>
      </vt:variant>
      <vt:variant>
        <vt:i4>0</vt:i4>
      </vt:variant>
      <vt:variant>
        <vt:i4>5</vt:i4>
      </vt:variant>
      <vt:variant>
        <vt:lpwstr/>
      </vt:variant>
      <vt:variant>
        <vt:lpwstr>_Toc148340991</vt:lpwstr>
      </vt:variant>
      <vt:variant>
        <vt:i4>1638452</vt:i4>
      </vt:variant>
      <vt:variant>
        <vt:i4>158</vt:i4>
      </vt:variant>
      <vt:variant>
        <vt:i4>0</vt:i4>
      </vt:variant>
      <vt:variant>
        <vt:i4>5</vt:i4>
      </vt:variant>
      <vt:variant>
        <vt:lpwstr/>
      </vt:variant>
      <vt:variant>
        <vt:lpwstr>_Toc148340990</vt:lpwstr>
      </vt:variant>
      <vt:variant>
        <vt:i4>1572916</vt:i4>
      </vt:variant>
      <vt:variant>
        <vt:i4>152</vt:i4>
      </vt:variant>
      <vt:variant>
        <vt:i4>0</vt:i4>
      </vt:variant>
      <vt:variant>
        <vt:i4>5</vt:i4>
      </vt:variant>
      <vt:variant>
        <vt:lpwstr/>
      </vt:variant>
      <vt:variant>
        <vt:lpwstr>_Toc148340989</vt:lpwstr>
      </vt:variant>
      <vt:variant>
        <vt:i4>1572916</vt:i4>
      </vt:variant>
      <vt:variant>
        <vt:i4>146</vt:i4>
      </vt:variant>
      <vt:variant>
        <vt:i4>0</vt:i4>
      </vt:variant>
      <vt:variant>
        <vt:i4>5</vt:i4>
      </vt:variant>
      <vt:variant>
        <vt:lpwstr/>
      </vt:variant>
      <vt:variant>
        <vt:lpwstr>_Toc148340988</vt:lpwstr>
      </vt:variant>
      <vt:variant>
        <vt:i4>1572916</vt:i4>
      </vt:variant>
      <vt:variant>
        <vt:i4>140</vt:i4>
      </vt:variant>
      <vt:variant>
        <vt:i4>0</vt:i4>
      </vt:variant>
      <vt:variant>
        <vt:i4>5</vt:i4>
      </vt:variant>
      <vt:variant>
        <vt:lpwstr/>
      </vt:variant>
      <vt:variant>
        <vt:lpwstr>_Toc148340987</vt:lpwstr>
      </vt:variant>
      <vt:variant>
        <vt:i4>1572916</vt:i4>
      </vt:variant>
      <vt:variant>
        <vt:i4>134</vt:i4>
      </vt:variant>
      <vt:variant>
        <vt:i4>0</vt:i4>
      </vt:variant>
      <vt:variant>
        <vt:i4>5</vt:i4>
      </vt:variant>
      <vt:variant>
        <vt:lpwstr/>
      </vt:variant>
      <vt:variant>
        <vt:lpwstr>_Toc148340986</vt:lpwstr>
      </vt:variant>
      <vt:variant>
        <vt:i4>1572916</vt:i4>
      </vt:variant>
      <vt:variant>
        <vt:i4>128</vt:i4>
      </vt:variant>
      <vt:variant>
        <vt:i4>0</vt:i4>
      </vt:variant>
      <vt:variant>
        <vt:i4>5</vt:i4>
      </vt:variant>
      <vt:variant>
        <vt:lpwstr/>
      </vt:variant>
      <vt:variant>
        <vt:lpwstr>_Toc148340985</vt:lpwstr>
      </vt:variant>
      <vt:variant>
        <vt:i4>1572916</vt:i4>
      </vt:variant>
      <vt:variant>
        <vt:i4>122</vt:i4>
      </vt:variant>
      <vt:variant>
        <vt:i4>0</vt:i4>
      </vt:variant>
      <vt:variant>
        <vt:i4>5</vt:i4>
      </vt:variant>
      <vt:variant>
        <vt:lpwstr/>
      </vt:variant>
      <vt:variant>
        <vt:lpwstr>_Toc148340984</vt:lpwstr>
      </vt:variant>
      <vt:variant>
        <vt:i4>1572916</vt:i4>
      </vt:variant>
      <vt:variant>
        <vt:i4>116</vt:i4>
      </vt:variant>
      <vt:variant>
        <vt:i4>0</vt:i4>
      </vt:variant>
      <vt:variant>
        <vt:i4>5</vt:i4>
      </vt:variant>
      <vt:variant>
        <vt:lpwstr/>
      </vt:variant>
      <vt:variant>
        <vt:lpwstr>_Toc148340983</vt:lpwstr>
      </vt:variant>
      <vt:variant>
        <vt:i4>1572916</vt:i4>
      </vt:variant>
      <vt:variant>
        <vt:i4>110</vt:i4>
      </vt:variant>
      <vt:variant>
        <vt:i4>0</vt:i4>
      </vt:variant>
      <vt:variant>
        <vt:i4>5</vt:i4>
      </vt:variant>
      <vt:variant>
        <vt:lpwstr/>
      </vt:variant>
      <vt:variant>
        <vt:lpwstr>_Toc148340982</vt:lpwstr>
      </vt:variant>
      <vt:variant>
        <vt:i4>1572916</vt:i4>
      </vt:variant>
      <vt:variant>
        <vt:i4>104</vt:i4>
      </vt:variant>
      <vt:variant>
        <vt:i4>0</vt:i4>
      </vt:variant>
      <vt:variant>
        <vt:i4>5</vt:i4>
      </vt:variant>
      <vt:variant>
        <vt:lpwstr/>
      </vt:variant>
      <vt:variant>
        <vt:lpwstr>_Toc148340981</vt:lpwstr>
      </vt:variant>
      <vt:variant>
        <vt:i4>1572916</vt:i4>
      </vt:variant>
      <vt:variant>
        <vt:i4>98</vt:i4>
      </vt:variant>
      <vt:variant>
        <vt:i4>0</vt:i4>
      </vt:variant>
      <vt:variant>
        <vt:i4>5</vt:i4>
      </vt:variant>
      <vt:variant>
        <vt:lpwstr/>
      </vt:variant>
      <vt:variant>
        <vt:lpwstr>_Toc148340980</vt:lpwstr>
      </vt:variant>
      <vt:variant>
        <vt:i4>1507380</vt:i4>
      </vt:variant>
      <vt:variant>
        <vt:i4>92</vt:i4>
      </vt:variant>
      <vt:variant>
        <vt:i4>0</vt:i4>
      </vt:variant>
      <vt:variant>
        <vt:i4>5</vt:i4>
      </vt:variant>
      <vt:variant>
        <vt:lpwstr/>
      </vt:variant>
      <vt:variant>
        <vt:lpwstr>_Toc148340979</vt:lpwstr>
      </vt:variant>
      <vt:variant>
        <vt:i4>1507380</vt:i4>
      </vt:variant>
      <vt:variant>
        <vt:i4>86</vt:i4>
      </vt:variant>
      <vt:variant>
        <vt:i4>0</vt:i4>
      </vt:variant>
      <vt:variant>
        <vt:i4>5</vt:i4>
      </vt:variant>
      <vt:variant>
        <vt:lpwstr/>
      </vt:variant>
      <vt:variant>
        <vt:lpwstr>_Toc148340978</vt:lpwstr>
      </vt:variant>
      <vt:variant>
        <vt:i4>1507380</vt:i4>
      </vt:variant>
      <vt:variant>
        <vt:i4>80</vt:i4>
      </vt:variant>
      <vt:variant>
        <vt:i4>0</vt:i4>
      </vt:variant>
      <vt:variant>
        <vt:i4>5</vt:i4>
      </vt:variant>
      <vt:variant>
        <vt:lpwstr/>
      </vt:variant>
      <vt:variant>
        <vt:lpwstr>_Toc148340977</vt:lpwstr>
      </vt:variant>
      <vt:variant>
        <vt:i4>1507380</vt:i4>
      </vt:variant>
      <vt:variant>
        <vt:i4>74</vt:i4>
      </vt:variant>
      <vt:variant>
        <vt:i4>0</vt:i4>
      </vt:variant>
      <vt:variant>
        <vt:i4>5</vt:i4>
      </vt:variant>
      <vt:variant>
        <vt:lpwstr/>
      </vt:variant>
      <vt:variant>
        <vt:lpwstr>_Toc148340976</vt:lpwstr>
      </vt:variant>
      <vt:variant>
        <vt:i4>1507380</vt:i4>
      </vt:variant>
      <vt:variant>
        <vt:i4>68</vt:i4>
      </vt:variant>
      <vt:variant>
        <vt:i4>0</vt:i4>
      </vt:variant>
      <vt:variant>
        <vt:i4>5</vt:i4>
      </vt:variant>
      <vt:variant>
        <vt:lpwstr/>
      </vt:variant>
      <vt:variant>
        <vt:lpwstr>_Toc148340975</vt:lpwstr>
      </vt:variant>
      <vt:variant>
        <vt:i4>1507380</vt:i4>
      </vt:variant>
      <vt:variant>
        <vt:i4>62</vt:i4>
      </vt:variant>
      <vt:variant>
        <vt:i4>0</vt:i4>
      </vt:variant>
      <vt:variant>
        <vt:i4>5</vt:i4>
      </vt:variant>
      <vt:variant>
        <vt:lpwstr/>
      </vt:variant>
      <vt:variant>
        <vt:lpwstr>_Toc148340974</vt:lpwstr>
      </vt:variant>
      <vt:variant>
        <vt:i4>1507380</vt:i4>
      </vt:variant>
      <vt:variant>
        <vt:i4>56</vt:i4>
      </vt:variant>
      <vt:variant>
        <vt:i4>0</vt:i4>
      </vt:variant>
      <vt:variant>
        <vt:i4>5</vt:i4>
      </vt:variant>
      <vt:variant>
        <vt:lpwstr/>
      </vt:variant>
      <vt:variant>
        <vt:lpwstr>_Toc148340973</vt:lpwstr>
      </vt:variant>
      <vt:variant>
        <vt:i4>1507380</vt:i4>
      </vt:variant>
      <vt:variant>
        <vt:i4>50</vt:i4>
      </vt:variant>
      <vt:variant>
        <vt:i4>0</vt:i4>
      </vt:variant>
      <vt:variant>
        <vt:i4>5</vt:i4>
      </vt:variant>
      <vt:variant>
        <vt:lpwstr/>
      </vt:variant>
      <vt:variant>
        <vt:lpwstr>_Toc148340972</vt:lpwstr>
      </vt:variant>
      <vt:variant>
        <vt:i4>1507380</vt:i4>
      </vt:variant>
      <vt:variant>
        <vt:i4>44</vt:i4>
      </vt:variant>
      <vt:variant>
        <vt:i4>0</vt:i4>
      </vt:variant>
      <vt:variant>
        <vt:i4>5</vt:i4>
      </vt:variant>
      <vt:variant>
        <vt:lpwstr/>
      </vt:variant>
      <vt:variant>
        <vt:lpwstr>_Toc148340971</vt:lpwstr>
      </vt:variant>
      <vt:variant>
        <vt:i4>1507380</vt:i4>
      </vt:variant>
      <vt:variant>
        <vt:i4>38</vt:i4>
      </vt:variant>
      <vt:variant>
        <vt:i4>0</vt:i4>
      </vt:variant>
      <vt:variant>
        <vt:i4>5</vt:i4>
      </vt:variant>
      <vt:variant>
        <vt:lpwstr/>
      </vt:variant>
      <vt:variant>
        <vt:lpwstr>_Toc148340970</vt:lpwstr>
      </vt:variant>
      <vt:variant>
        <vt:i4>1441844</vt:i4>
      </vt:variant>
      <vt:variant>
        <vt:i4>32</vt:i4>
      </vt:variant>
      <vt:variant>
        <vt:i4>0</vt:i4>
      </vt:variant>
      <vt:variant>
        <vt:i4>5</vt:i4>
      </vt:variant>
      <vt:variant>
        <vt:lpwstr/>
      </vt:variant>
      <vt:variant>
        <vt:lpwstr>_Toc148340969</vt:lpwstr>
      </vt:variant>
      <vt:variant>
        <vt:i4>1441844</vt:i4>
      </vt:variant>
      <vt:variant>
        <vt:i4>26</vt:i4>
      </vt:variant>
      <vt:variant>
        <vt:i4>0</vt:i4>
      </vt:variant>
      <vt:variant>
        <vt:i4>5</vt:i4>
      </vt:variant>
      <vt:variant>
        <vt:lpwstr/>
      </vt:variant>
      <vt:variant>
        <vt:lpwstr>_Toc148340968</vt:lpwstr>
      </vt:variant>
      <vt:variant>
        <vt:i4>1441844</vt:i4>
      </vt:variant>
      <vt:variant>
        <vt:i4>20</vt:i4>
      </vt:variant>
      <vt:variant>
        <vt:i4>0</vt:i4>
      </vt:variant>
      <vt:variant>
        <vt:i4>5</vt:i4>
      </vt:variant>
      <vt:variant>
        <vt:lpwstr/>
      </vt:variant>
      <vt:variant>
        <vt:lpwstr>_Toc148340967</vt:lpwstr>
      </vt:variant>
      <vt:variant>
        <vt:i4>3145728</vt:i4>
      </vt:variant>
      <vt:variant>
        <vt:i4>0</vt:i4>
      </vt:variant>
      <vt:variant>
        <vt:i4>0</vt:i4>
      </vt:variant>
      <vt:variant>
        <vt:i4>5</vt:i4>
      </vt:variant>
      <vt:variant>
        <vt:lpwstr>mailto:john.m.dzenitis@llnl.gov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Dzenitis</dc:creator>
  <cp:keywords/>
  <dc:description/>
  <cp:lastModifiedBy>mbari</cp:lastModifiedBy>
  <cp:revision>2</cp:revision>
  <cp:lastPrinted>2011-11-07T17:49:00Z</cp:lastPrinted>
  <dcterms:created xsi:type="dcterms:W3CDTF">2011-11-07T21:26:00Z</dcterms:created>
  <dcterms:modified xsi:type="dcterms:W3CDTF">2011-11-07T21:26:00Z</dcterms:modified>
</cp:coreProperties>
</file>