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007" w:rsidRDefault="000A0C1A">
      <w:r>
        <w:t>DRIFTER 2011 Network Requirements</w:t>
      </w:r>
    </w:p>
    <w:p w:rsidR="00327532" w:rsidRDefault="00674D25">
      <w:r>
        <w:object w:dxaOrig="17384" w:dyaOrig="136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467.7pt;height:367.65pt" o:ole="">
            <v:imagedata r:id="rId5" o:title=""/>
          </v:shape>
          <o:OLEObject Type="Embed" ProgID="Visio.Drawing.11" ShapeID="_x0000_i1045" DrawAspect="Content" ObjectID="_1358590283" r:id="rId6"/>
        </w:object>
      </w:r>
    </w:p>
    <w:p w:rsidR="00AC7CCC" w:rsidRDefault="00AC7CCC" w:rsidP="00AC7CCC">
      <w:pPr>
        <w:pStyle w:val="ListParagraph"/>
        <w:numPr>
          <w:ilvl w:val="0"/>
          <w:numId w:val="1"/>
        </w:numPr>
      </w:pPr>
      <w:r>
        <w:t>General</w:t>
      </w:r>
    </w:p>
    <w:p w:rsidR="00AC7CCC" w:rsidRDefault="00AC7CCC" w:rsidP="00AC7CCC">
      <w:pPr>
        <w:pStyle w:val="ListParagraph"/>
        <w:numPr>
          <w:ilvl w:val="1"/>
          <w:numId w:val="1"/>
        </w:numPr>
      </w:pPr>
      <w:r>
        <w:t>The Drifter Network (DN) shall provide all the hardware and software required to provide bi-directional communication</w:t>
      </w:r>
      <w:r w:rsidR="00346DAB">
        <w:t xml:space="preserve"> between</w:t>
      </w:r>
      <w:r>
        <w:t xml:space="preserve"> the ESP shipboard network (ESN) and the ESP buoy network (EBN). </w:t>
      </w:r>
    </w:p>
    <w:p w:rsidR="00AC7CCC" w:rsidRDefault="00AC7CCC" w:rsidP="00AC7CCC">
      <w:pPr>
        <w:pStyle w:val="ListParagraph"/>
        <w:numPr>
          <w:ilvl w:val="1"/>
          <w:numId w:val="1"/>
        </w:numPr>
      </w:pPr>
      <w:r>
        <w:t>The</w:t>
      </w:r>
      <w:r w:rsidR="00BC2B3A">
        <w:t xml:space="preserve"> DN shall</w:t>
      </w:r>
      <w:r>
        <w:t xml:space="preserve"> operate in 2 modes: Periodic Status (PS) and Direct Connection (DC).  </w:t>
      </w:r>
    </w:p>
    <w:p w:rsidR="00FB4B22" w:rsidRDefault="00AC7CCC" w:rsidP="00AC7CCC">
      <w:pPr>
        <w:pStyle w:val="ListParagraph"/>
        <w:numPr>
          <w:ilvl w:val="2"/>
          <w:numId w:val="1"/>
        </w:numPr>
      </w:pPr>
      <w:r>
        <w:t>In the PS mode, only critical operational data (see below) must be transmitted from the EBN to the ESN.</w:t>
      </w:r>
    </w:p>
    <w:p w:rsidR="00AC7CCC" w:rsidRDefault="00FB4B22" w:rsidP="00AC7CCC">
      <w:pPr>
        <w:pStyle w:val="ListParagraph"/>
        <w:numPr>
          <w:ilvl w:val="2"/>
          <w:numId w:val="1"/>
        </w:numPr>
      </w:pPr>
      <w:r>
        <w:t>The DC mode shall provide the same functionality as the existing direct network connection to the ESP</w:t>
      </w:r>
    </w:p>
    <w:p w:rsidR="00346DAB" w:rsidRDefault="00346DAB" w:rsidP="00AC7CCC">
      <w:pPr>
        <w:pStyle w:val="ListParagraph"/>
        <w:numPr>
          <w:ilvl w:val="2"/>
          <w:numId w:val="1"/>
        </w:numPr>
      </w:pPr>
      <w:r>
        <w:t>The DC mode shall provide a direct connection to each of the engineering sensors (see below)</w:t>
      </w:r>
    </w:p>
    <w:p w:rsidR="00FF69A4" w:rsidRDefault="00FF69A4" w:rsidP="00AC7CCC">
      <w:pPr>
        <w:pStyle w:val="ListParagraph"/>
        <w:numPr>
          <w:ilvl w:val="1"/>
          <w:numId w:val="1"/>
        </w:numPr>
      </w:pPr>
      <w:r>
        <w:t>Messages from the Shipboard ESP computer to the Shipboard buoy computer shall be in some really easy to use format</w:t>
      </w:r>
    </w:p>
    <w:p w:rsidR="00FF69A4" w:rsidRDefault="00FF69A4" w:rsidP="00AC7CCC">
      <w:pPr>
        <w:pStyle w:val="ListParagraph"/>
        <w:numPr>
          <w:ilvl w:val="1"/>
          <w:numId w:val="1"/>
        </w:numPr>
      </w:pPr>
      <w:r>
        <w:t>PS messages from the Shipboard ESP computer to the Shipboard buoy computer shall be provided in the same format and at the same rate during a DC session.</w:t>
      </w:r>
    </w:p>
    <w:p w:rsidR="00AC7CCC" w:rsidRDefault="00FB4B22" w:rsidP="00AC7CCC">
      <w:pPr>
        <w:pStyle w:val="ListParagraph"/>
        <w:numPr>
          <w:ilvl w:val="1"/>
          <w:numId w:val="1"/>
        </w:numPr>
      </w:pPr>
      <w:r>
        <w:lastRenderedPageBreak/>
        <w:t xml:space="preserve">The </w:t>
      </w:r>
      <w:r w:rsidR="008B60DA">
        <w:t xml:space="preserve">entire drifter system shall support </w:t>
      </w:r>
      <w:proofErr w:type="gramStart"/>
      <w:r w:rsidR="008B60DA">
        <w:t>a m</w:t>
      </w:r>
      <w:r>
        <w:t>ission</w:t>
      </w:r>
      <w:proofErr w:type="gramEnd"/>
      <w:r>
        <w:t xml:space="preserve"> duration </w:t>
      </w:r>
      <w:r w:rsidR="008B60DA">
        <w:t xml:space="preserve">of at least </w:t>
      </w:r>
      <w:r>
        <w:t>5 days with a goal of 10 days being highly desirable.</w:t>
      </w:r>
    </w:p>
    <w:p w:rsidR="00FB4B22" w:rsidRDefault="00635A6D" w:rsidP="00FB4B22">
      <w:pPr>
        <w:pStyle w:val="ListParagraph"/>
        <w:numPr>
          <w:ilvl w:val="0"/>
          <w:numId w:val="1"/>
        </w:numPr>
      </w:pPr>
      <w:r>
        <w:t>Periodic Status Mode</w:t>
      </w:r>
    </w:p>
    <w:p w:rsidR="002C694C" w:rsidRDefault="002C694C" w:rsidP="00FB4B22">
      <w:pPr>
        <w:pStyle w:val="ListParagraph"/>
        <w:numPr>
          <w:ilvl w:val="1"/>
          <w:numId w:val="1"/>
        </w:numPr>
      </w:pPr>
      <w:r>
        <w:t xml:space="preserve">In the PS mode, critical data from each of the sensors defined below shall be provided </w:t>
      </w:r>
      <w:r w:rsidR="005225D6">
        <w:t>at a rate selected by the user from 1 message per minute to 1 message per 10 minutes.</w:t>
      </w:r>
    </w:p>
    <w:p w:rsidR="00FB4B22" w:rsidRDefault="00FB4B22" w:rsidP="002C694C">
      <w:pPr>
        <w:pStyle w:val="ListParagraph"/>
        <w:numPr>
          <w:ilvl w:val="1"/>
          <w:numId w:val="1"/>
        </w:numPr>
      </w:pPr>
      <w:r>
        <w:t>Engineering data</w:t>
      </w:r>
    </w:p>
    <w:p w:rsidR="00FB4B22" w:rsidRDefault="00FB4B22" w:rsidP="002C694C">
      <w:pPr>
        <w:pStyle w:val="ListParagraph"/>
        <w:numPr>
          <w:ilvl w:val="2"/>
          <w:numId w:val="1"/>
        </w:numPr>
      </w:pPr>
      <w:r>
        <w:t xml:space="preserve">Buoy position: </w:t>
      </w:r>
      <w:r w:rsidR="00915B83">
        <w:t xml:space="preserve">The </w:t>
      </w:r>
      <w:r>
        <w:t>standard NMEA GGA message</w:t>
      </w:r>
    </w:p>
    <w:p w:rsidR="00FB4B22" w:rsidRPr="00915B83" w:rsidRDefault="00FB4B22" w:rsidP="002C694C">
      <w:pPr>
        <w:pStyle w:val="ListParagraph"/>
        <w:numPr>
          <w:ilvl w:val="2"/>
          <w:numId w:val="1"/>
        </w:numPr>
      </w:pPr>
      <w:r w:rsidRPr="00FB4B22">
        <w:t xml:space="preserve">Buoy motion: The buoy accelerometer </w:t>
      </w:r>
      <w:r w:rsidRPr="00FB4B22">
        <w:rPr>
          <w:bCs/>
          <w:iCs/>
          <w:color w:val="000000"/>
        </w:rPr>
        <w:t xml:space="preserve">Acceleration, Angular Rate &amp; Magnetometer Vector </w:t>
      </w:r>
      <w:r w:rsidR="00915B83">
        <w:rPr>
          <w:bCs/>
          <w:iCs/>
          <w:color w:val="000000"/>
        </w:rPr>
        <w:t>(</w:t>
      </w:r>
      <w:r w:rsidRPr="00FB4B22">
        <w:rPr>
          <w:bCs/>
          <w:iCs/>
          <w:color w:val="000000"/>
        </w:rPr>
        <w:t>(0xCB) message</w:t>
      </w:r>
      <w:r w:rsidR="00915B83">
        <w:rPr>
          <w:bCs/>
          <w:iCs/>
          <w:color w:val="000000"/>
        </w:rPr>
        <w:t>) shall be sampled 10 times per second and the minimum, maximum and mean values provided.</w:t>
      </w:r>
    </w:p>
    <w:p w:rsidR="00915B83" w:rsidRPr="00265909" w:rsidRDefault="00915B83" w:rsidP="002C694C">
      <w:pPr>
        <w:pStyle w:val="ListParagraph"/>
        <w:numPr>
          <w:ilvl w:val="2"/>
          <w:numId w:val="1"/>
        </w:numPr>
      </w:pPr>
      <w:r>
        <w:rPr>
          <w:bCs/>
          <w:iCs/>
          <w:color w:val="000000"/>
        </w:rPr>
        <w:t>Cable tension: Cable tension shall be sample</w:t>
      </w:r>
      <w:r w:rsidR="00647245">
        <w:rPr>
          <w:bCs/>
          <w:iCs/>
          <w:color w:val="000000"/>
        </w:rPr>
        <w:t>d</w:t>
      </w:r>
      <w:r>
        <w:rPr>
          <w:bCs/>
          <w:iCs/>
          <w:color w:val="000000"/>
        </w:rPr>
        <w:t xml:space="preserve"> 10 times per second and the minimum, maximum and mean values provided in each message.</w:t>
      </w:r>
    </w:p>
    <w:p w:rsidR="00265909" w:rsidRPr="00915B83" w:rsidRDefault="00265909" w:rsidP="002C694C">
      <w:pPr>
        <w:pStyle w:val="ListParagraph"/>
        <w:numPr>
          <w:ilvl w:val="2"/>
          <w:numId w:val="1"/>
        </w:numPr>
      </w:pPr>
      <w:r>
        <w:rPr>
          <w:bCs/>
          <w:iCs/>
          <w:color w:val="000000"/>
        </w:rPr>
        <w:t>ESP motion:</w:t>
      </w:r>
      <w:r w:rsidRPr="00265909">
        <w:t xml:space="preserve"> </w:t>
      </w:r>
      <w:r w:rsidRPr="00FB4B22">
        <w:t xml:space="preserve"> The </w:t>
      </w:r>
      <w:r>
        <w:t>ESP</w:t>
      </w:r>
      <w:r w:rsidRPr="00FB4B22">
        <w:t xml:space="preserve"> accelerometer </w:t>
      </w:r>
      <w:r w:rsidRPr="00FB4B22">
        <w:rPr>
          <w:bCs/>
          <w:iCs/>
          <w:color w:val="000000"/>
        </w:rPr>
        <w:t xml:space="preserve">Acceleration, Angular Rate &amp; Magnetometer Vector </w:t>
      </w:r>
      <w:r>
        <w:rPr>
          <w:bCs/>
          <w:iCs/>
          <w:color w:val="000000"/>
        </w:rPr>
        <w:t>(</w:t>
      </w:r>
      <w:r w:rsidRPr="00FB4B22">
        <w:rPr>
          <w:bCs/>
          <w:iCs/>
          <w:color w:val="000000"/>
        </w:rPr>
        <w:t>(0xCB) message</w:t>
      </w:r>
      <w:r>
        <w:rPr>
          <w:bCs/>
          <w:iCs/>
          <w:color w:val="000000"/>
        </w:rPr>
        <w:t>) shall be sampled 10 times per second and the minimum, maximum and mean values provided.</w:t>
      </w:r>
    </w:p>
    <w:p w:rsidR="00265909" w:rsidRDefault="00265909" w:rsidP="002C694C">
      <w:pPr>
        <w:pStyle w:val="ListParagraph"/>
        <w:numPr>
          <w:ilvl w:val="2"/>
          <w:numId w:val="1"/>
        </w:numPr>
      </w:pPr>
      <w:r>
        <w:t>PAR Sensor</w:t>
      </w:r>
    </w:p>
    <w:p w:rsidR="00265909" w:rsidRDefault="00265909" w:rsidP="002C694C">
      <w:pPr>
        <w:pStyle w:val="ListParagraph"/>
        <w:numPr>
          <w:ilvl w:val="2"/>
          <w:numId w:val="1"/>
        </w:numPr>
      </w:pPr>
      <w:r>
        <w:t>ADCP</w:t>
      </w:r>
    </w:p>
    <w:p w:rsidR="00635A6D" w:rsidRDefault="00635A6D" w:rsidP="00635A6D">
      <w:pPr>
        <w:pStyle w:val="ListParagraph"/>
        <w:numPr>
          <w:ilvl w:val="1"/>
          <w:numId w:val="1"/>
        </w:numPr>
      </w:pPr>
      <w:r>
        <w:t>ESP data</w:t>
      </w:r>
    </w:p>
    <w:p w:rsidR="00635A6D" w:rsidRDefault="00635A6D" w:rsidP="00635A6D">
      <w:pPr>
        <w:pStyle w:val="ListParagraph"/>
        <w:numPr>
          <w:ilvl w:val="0"/>
          <w:numId w:val="1"/>
        </w:numPr>
      </w:pPr>
      <w:r>
        <w:t>Direct Connection</w:t>
      </w:r>
    </w:p>
    <w:p w:rsidR="00635A6D" w:rsidRDefault="00635A6D" w:rsidP="00635A6D">
      <w:pPr>
        <w:pStyle w:val="ListParagraph"/>
        <w:numPr>
          <w:ilvl w:val="1"/>
          <w:numId w:val="1"/>
        </w:numPr>
      </w:pPr>
      <w:r>
        <w:t>The DC mode shall provide the ability to interact from the ESN directly with each engineering sensor using the vendor</w:t>
      </w:r>
      <w:r w:rsidR="00327532">
        <w:t>’</w:t>
      </w:r>
      <w:r>
        <w:t>s standard message protocol.</w:t>
      </w:r>
    </w:p>
    <w:p w:rsidR="00635A6D" w:rsidRPr="00FB4B22" w:rsidRDefault="00635A6D" w:rsidP="00635A6D">
      <w:pPr>
        <w:pStyle w:val="ListParagraph"/>
        <w:numPr>
          <w:ilvl w:val="1"/>
          <w:numId w:val="1"/>
        </w:numPr>
      </w:pPr>
      <w:r>
        <w:t>The DC mode shall provide the ability to interact from the ESN directly with the ESP…</w:t>
      </w:r>
    </w:p>
    <w:p w:rsidR="00AC7CCC" w:rsidRDefault="00AC7CCC"/>
    <w:p w:rsidR="000A0C1A" w:rsidRDefault="000A0C1A"/>
    <w:sectPr w:rsidR="000A0C1A" w:rsidSect="00F270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B4BB2"/>
    <w:multiLevelType w:val="hybridMultilevel"/>
    <w:tmpl w:val="15E68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4"/>
  <w:proofState w:spelling="clean" w:grammar="clean"/>
  <w:defaultTabStop w:val="720"/>
  <w:characterSpacingControl w:val="doNotCompress"/>
  <w:compat/>
  <w:rsids>
    <w:rsidRoot w:val="000A0C1A"/>
    <w:rsid w:val="000A0C1A"/>
    <w:rsid w:val="00252B52"/>
    <w:rsid w:val="00265909"/>
    <w:rsid w:val="002C694C"/>
    <w:rsid w:val="00327532"/>
    <w:rsid w:val="00346DAB"/>
    <w:rsid w:val="005225D6"/>
    <w:rsid w:val="00635A6D"/>
    <w:rsid w:val="00647245"/>
    <w:rsid w:val="00674D25"/>
    <w:rsid w:val="008B60DA"/>
    <w:rsid w:val="00915B83"/>
    <w:rsid w:val="00AC7CCC"/>
    <w:rsid w:val="00BC2B3A"/>
    <w:rsid w:val="00F27007"/>
    <w:rsid w:val="00FB4B22"/>
    <w:rsid w:val="00FF6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0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C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13</cp:revision>
  <dcterms:created xsi:type="dcterms:W3CDTF">2011-02-07T19:23:00Z</dcterms:created>
  <dcterms:modified xsi:type="dcterms:W3CDTF">2011-02-07T21:25:00Z</dcterms:modified>
</cp:coreProperties>
</file>