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601572" w14:textId="77777777" w:rsidR="00C66394" w:rsidRPr="009F32FF" w:rsidRDefault="00C66394" w:rsidP="00C66394">
      <w:pPr>
        <w:jc w:val="center"/>
        <w:rPr>
          <w:b/>
          <w:i/>
          <w:sz w:val="32"/>
          <w:szCs w:val="32"/>
        </w:rPr>
      </w:pPr>
      <w:r w:rsidRPr="00692353">
        <w:rPr>
          <w:b/>
          <w:sz w:val="32"/>
          <w:szCs w:val="32"/>
        </w:rPr>
        <w:t xml:space="preserve">R/V </w:t>
      </w:r>
      <w:r w:rsidRPr="009F32FF">
        <w:rPr>
          <w:b/>
          <w:i/>
          <w:sz w:val="32"/>
          <w:szCs w:val="32"/>
        </w:rPr>
        <w:t>Paragon</w:t>
      </w:r>
    </w:p>
    <w:p w14:paraId="49239220" w14:textId="77777777" w:rsidR="00692353" w:rsidRDefault="00CC062B" w:rsidP="00692353">
      <w:pPr>
        <w:jc w:val="center"/>
        <w:rPr>
          <w:b/>
          <w:sz w:val="32"/>
          <w:szCs w:val="32"/>
        </w:rPr>
      </w:pPr>
      <w:r w:rsidRPr="00692353">
        <w:rPr>
          <w:b/>
          <w:sz w:val="32"/>
          <w:szCs w:val="32"/>
        </w:rPr>
        <w:t>Incline Experimen</w:t>
      </w:r>
      <w:r w:rsidR="00C66394">
        <w:rPr>
          <w:b/>
          <w:sz w:val="32"/>
          <w:szCs w:val="32"/>
        </w:rPr>
        <w:t>t for CTD Carousel D</w:t>
      </w:r>
      <w:r w:rsidR="00692353">
        <w:rPr>
          <w:b/>
          <w:sz w:val="32"/>
          <w:szCs w:val="32"/>
        </w:rPr>
        <w:t>eployment</w:t>
      </w:r>
    </w:p>
    <w:p w14:paraId="74A9BC0D" w14:textId="77777777" w:rsidR="00C66394" w:rsidRDefault="00C66394" w:rsidP="00692353">
      <w:pPr>
        <w:jc w:val="center"/>
        <w:rPr>
          <w:b/>
          <w:sz w:val="32"/>
          <w:szCs w:val="32"/>
        </w:rPr>
      </w:pPr>
    </w:p>
    <w:p w14:paraId="2EA0242D" w14:textId="77777777" w:rsidR="00CC062B" w:rsidRDefault="00CC062B">
      <w:r>
        <w:tab/>
        <w:t xml:space="preserve">Experiment performed by: Jared Figurski and Erich </w:t>
      </w:r>
      <w:proofErr w:type="spellStart"/>
      <w:r>
        <w:t>Rienecker</w:t>
      </w:r>
      <w:proofErr w:type="spellEnd"/>
    </w:p>
    <w:p w14:paraId="5098AA17" w14:textId="07B4C0AD" w:rsidR="00CC062B" w:rsidRDefault="00CC062B" w:rsidP="009F32FF">
      <w:pPr>
        <w:jc w:val="center"/>
      </w:pPr>
      <w:r>
        <w:t>February 16, 2017</w:t>
      </w:r>
    </w:p>
    <w:p w14:paraId="0BC202BC" w14:textId="77777777" w:rsidR="00CC062B" w:rsidRDefault="00CC062B"/>
    <w:p w14:paraId="2CEF99A0" w14:textId="77777777" w:rsidR="00692353" w:rsidRPr="007261CC" w:rsidRDefault="00CC062B">
      <w:pPr>
        <w:rPr>
          <w:i/>
        </w:rPr>
      </w:pPr>
      <w:r w:rsidRPr="007261CC">
        <w:rPr>
          <w:i/>
        </w:rPr>
        <w:t>Carousel</w:t>
      </w:r>
      <w:r w:rsidR="00692353" w:rsidRPr="007261CC">
        <w:rPr>
          <w:i/>
        </w:rPr>
        <w:t xml:space="preserve"> Specifications</w:t>
      </w:r>
      <w:r w:rsidRPr="007261CC">
        <w:rPr>
          <w:i/>
        </w:rPr>
        <w:t xml:space="preserve">: </w:t>
      </w:r>
    </w:p>
    <w:p w14:paraId="7EE552DB" w14:textId="7F974E1D" w:rsidR="00CC062B" w:rsidRDefault="00CC062B" w:rsidP="00437EC5">
      <w:pPr>
        <w:ind w:firstLine="720"/>
      </w:pPr>
      <w:r>
        <w:t>SBE 32</w:t>
      </w:r>
      <w:r w:rsidR="00280B41">
        <w:t>SC Sub-compact</w:t>
      </w:r>
      <w:r>
        <w:t xml:space="preserve"> Carousel Water Sampler</w:t>
      </w:r>
    </w:p>
    <w:p w14:paraId="3EA8A38E" w14:textId="771DE3EE" w:rsidR="00CC062B" w:rsidRDefault="00CC062B" w:rsidP="00437EC5">
      <w:pPr>
        <w:ind w:left="1440" w:firstLine="720"/>
      </w:pPr>
      <w:r>
        <w:t>12</w:t>
      </w:r>
      <w:r w:rsidR="00280B41">
        <w:t xml:space="preserve"> x</w:t>
      </w:r>
      <w:r w:rsidR="00692353">
        <w:t xml:space="preserve"> </w:t>
      </w:r>
      <w:r w:rsidR="00280B41">
        <w:t>1.7</w:t>
      </w:r>
      <w:r w:rsidR="00692353">
        <w:t xml:space="preserve"> Liter</w:t>
      </w:r>
      <w:r>
        <w:t xml:space="preserve"> </w:t>
      </w:r>
      <w:proofErr w:type="spellStart"/>
      <w:r>
        <w:t>Niskin</w:t>
      </w:r>
      <w:proofErr w:type="spellEnd"/>
      <w:r>
        <w:t xml:space="preserve"> bottles </w:t>
      </w:r>
    </w:p>
    <w:p w14:paraId="66974C22" w14:textId="27359E7E" w:rsidR="00CC062B" w:rsidRDefault="00280B41" w:rsidP="00437EC5">
      <w:pPr>
        <w:ind w:left="1440" w:firstLine="720"/>
      </w:pPr>
      <w:r>
        <w:t xml:space="preserve">Seabird 19 </w:t>
      </w:r>
      <w:r w:rsidR="00CC062B">
        <w:t>CTD</w:t>
      </w:r>
      <w:r>
        <w:t xml:space="preserve"> w/ 43 O</w:t>
      </w:r>
      <w:r w:rsidRPr="00280B41">
        <w:rPr>
          <w:vertAlign w:val="subscript"/>
        </w:rPr>
        <w:t>2</w:t>
      </w:r>
      <w:r>
        <w:t xml:space="preserve"> </w:t>
      </w:r>
      <w:proofErr w:type="gramStart"/>
      <w:r>
        <w:t>Sensor</w:t>
      </w:r>
      <w:proofErr w:type="gramEnd"/>
    </w:p>
    <w:p w14:paraId="4F0E0BCF" w14:textId="21D67BF6" w:rsidR="00280B41" w:rsidRDefault="00280B41" w:rsidP="00437EC5">
      <w:pPr>
        <w:ind w:left="1440" w:firstLine="720"/>
      </w:pPr>
      <w:proofErr w:type="spellStart"/>
      <w:r>
        <w:t>Wetlabs</w:t>
      </w:r>
      <w:proofErr w:type="spellEnd"/>
      <w:r>
        <w:t xml:space="preserve"> </w:t>
      </w:r>
      <w:proofErr w:type="spellStart"/>
      <w:r>
        <w:t>Wetstar</w:t>
      </w:r>
      <w:proofErr w:type="spellEnd"/>
      <w:r>
        <w:t xml:space="preserve"> </w:t>
      </w:r>
      <w:proofErr w:type="spellStart"/>
      <w:r>
        <w:t>Fluorometer</w:t>
      </w:r>
      <w:proofErr w:type="spellEnd"/>
    </w:p>
    <w:p w14:paraId="68E7DB57" w14:textId="097E73A2" w:rsidR="00280B41" w:rsidRDefault="00280B41" w:rsidP="00437EC5">
      <w:pPr>
        <w:ind w:left="1440" w:firstLine="720"/>
      </w:pPr>
      <w:proofErr w:type="spellStart"/>
      <w:r>
        <w:t>Wetlabs</w:t>
      </w:r>
      <w:proofErr w:type="spellEnd"/>
      <w:r>
        <w:t xml:space="preserve"> C-star </w:t>
      </w:r>
      <w:proofErr w:type="spellStart"/>
      <w:r>
        <w:t>Transmissometer</w:t>
      </w:r>
      <w:proofErr w:type="spellEnd"/>
    </w:p>
    <w:p w14:paraId="5550B47A" w14:textId="3B6A0720" w:rsidR="00CC062B" w:rsidRDefault="00437EC5" w:rsidP="00437EC5">
      <w:pPr>
        <w:ind w:firstLine="720"/>
      </w:pPr>
      <w:r>
        <w:t>Weight</w:t>
      </w:r>
      <w:r w:rsidR="00CC062B">
        <w:t xml:space="preserve"> in air: 380 lbs</w:t>
      </w:r>
      <w:r>
        <w:t>. (Full Bottles)</w:t>
      </w:r>
    </w:p>
    <w:p w14:paraId="14289D64" w14:textId="12BD859E" w:rsidR="00CC062B" w:rsidRDefault="00437EC5" w:rsidP="00437EC5">
      <w:pPr>
        <w:ind w:firstLine="720"/>
      </w:pPr>
      <w:r>
        <w:t>W</w:t>
      </w:r>
      <w:r w:rsidR="00CC062B">
        <w:t>eight in water: 150 lbs</w:t>
      </w:r>
      <w:r>
        <w:t>. (Full Bottles)</w:t>
      </w:r>
    </w:p>
    <w:p w14:paraId="743856B7" w14:textId="77777777" w:rsidR="009F5430" w:rsidRDefault="009F5430"/>
    <w:p w14:paraId="30639960" w14:textId="0B34FA9D" w:rsidR="009F5430" w:rsidRDefault="009F5430">
      <w:pPr>
        <w:rPr>
          <w:i/>
        </w:rPr>
      </w:pPr>
      <w:r w:rsidRPr="009F5430">
        <w:rPr>
          <w:i/>
        </w:rPr>
        <w:t>CTD Winch Specifications:</w:t>
      </w:r>
    </w:p>
    <w:p w14:paraId="4465D443" w14:textId="66BC727C" w:rsidR="009F5430" w:rsidRDefault="009F5430" w:rsidP="009F32FF">
      <w:pPr>
        <w:ind w:firstLine="720"/>
      </w:pPr>
      <w:proofErr w:type="spellStart"/>
      <w:r>
        <w:t>InterOcean</w:t>
      </w:r>
      <w:proofErr w:type="spellEnd"/>
      <w:r>
        <w:t xml:space="preserve"> 10031-5HLW Hydraulic Winch</w:t>
      </w:r>
    </w:p>
    <w:p w14:paraId="118CEF13" w14:textId="629902E4" w:rsidR="009F5430" w:rsidRDefault="009F5430" w:rsidP="009F32FF">
      <w:pPr>
        <w:ind w:left="720" w:firstLine="720"/>
      </w:pPr>
      <w:r>
        <w:t>Capacity: 1250 m of 0.38” diameter cable (Loaded with 1000 m)</w:t>
      </w:r>
    </w:p>
    <w:p w14:paraId="2310D9DE" w14:textId="5A9309CB" w:rsidR="009F5430" w:rsidRDefault="009F5430">
      <w:r>
        <w:tab/>
      </w:r>
      <w:r w:rsidR="009F32FF">
        <w:tab/>
      </w:r>
      <w:r>
        <w:t xml:space="preserve">Load/Speed: </w:t>
      </w:r>
      <w:r>
        <w:tab/>
        <w:t>470 lbs. @ 45 m/min (bare drum)</w:t>
      </w:r>
    </w:p>
    <w:p w14:paraId="5882E8D9" w14:textId="2E7BB31C" w:rsidR="009F5430" w:rsidRDefault="009F5430">
      <w:r>
        <w:tab/>
      </w:r>
      <w:r w:rsidR="009F32FF">
        <w:tab/>
      </w:r>
      <w:r>
        <w:tab/>
      </w:r>
      <w:r>
        <w:tab/>
        <w:t>370 lbs. @ 55 m/min (mid drum)</w:t>
      </w:r>
    </w:p>
    <w:p w14:paraId="696D9D4C" w14:textId="55EB9BAB" w:rsidR="009F5430" w:rsidRDefault="009F5430">
      <w:r>
        <w:tab/>
      </w:r>
      <w:r>
        <w:tab/>
      </w:r>
      <w:r>
        <w:tab/>
      </w:r>
      <w:r w:rsidR="009F32FF">
        <w:tab/>
      </w:r>
      <w:r>
        <w:t>300 lbs. @ 70 m/min (full drum)</w:t>
      </w:r>
    </w:p>
    <w:p w14:paraId="3CA18B04" w14:textId="4ABFD0AD" w:rsidR="009F5430" w:rsidRDefault="009F5430">
      <w:r>
        <w:tab/>
      </w:r>
      <w:r w:rsidR="009F32FF">
        <w:tab/>
      </w:r>
      <w:r>
        <w:t xml:space="preserve">Cable: </w:t>
      </w:r>
      <w:proofErr w:type="spellStart"/>
      <w:r>
        <w:t>Falmat</w:t>
      </w:r>
      <w:proofErr w:type="spellEnd"/>
      <w:r>
        <w:t xml:space="preserve"> FM088095-1MOD1</w:t>
      </w:r>
    </w:p>
    <w:p w14:paraId="01653A37" w14:textId="3BB569B8" w:rsidR="009F5430" w:rsidRDefault="009F5430">
      <w:r>
        <w:tab/>
      </w:r>
      <w:r>
        <w:tab/>
      </w:r>
      <w:r>
        <w:tab/>
      </w:r>
      <w:r w:rsidR="009F32FF">
        <w:tab/>
      </w:r>
      <w:r>
        <w:t>Diameter: 0.38”</w:t>
      </w:r>
    </w:p>
    <w:p w14:paraId="0B559E3F" w14:textId="39A58EC3" w:rsidR="009F5430" w:rsidRDefault="009F5430">
      <w:r>
        <w:tab/>
      </w:r>
      <w:r>
        <w:tab/>
      </w:r>
      <w:r>
        <w:tab/>
      </w:r>
      <w:r w:rsidR="009F32FF">
        <w:tab/>
      </w:r>
      <w:r>
        <w:t xml:space="preserve">Weight: </w:t>
      </w:r>
      <w:r w:rsidR="001476AD">
        <w:t xml:space="preserve">63 lbs./1000m in Air; </w:t>
      </w:r>
      <w:proofErr w:type="gramStart"/>
      <w:r w:rsidR="001476AD">
        <w:t>13 lbs.</w:t>
      </w:r>
      <w:proofErr w:type="gramEnd"/>
      <w:r w:rsidR="001476AD">
        <w:t>/1000 m in water</w:t>
      </w:r>
    </w:p>
    <w:p w14:paraId="2A3B2ED6" w14:textId="1F629D4B" w:rsidR="001476AD" w:rsidRDefault="001476AD">
      <w:r>
        <w:tab/>
      </w:r>
      <w:r>
        <w:tab/>
      </w:r>
      <w:r>
        <w:tab/>
      </w:r>
      <w:r w:rsidR="009F32FF">
        <w:tab/>
      </w:r>
      <w:r>
        <w:t>Break Strength: 2400 lbs.</w:t>
      </w:r>
    </w:p>
    <w:p w14:paraId="4AA8060C" w14:textId="5DFDFBBC" w:rsidR="009F7A44" w:rsidRDefault="009F7A44">
      <w:r>
        <w:tab/>
      </w:r>
      <w:r>
        <w:tab/>
        <w:t>Weight</w:t>
      </w:r>
      <w:r w:rsidRPr="009F7A44">
        <w:t xml:space="preserve">:  </w:t>
      </w:r>
      <w:r w:rsidRPr="009F7A44">
        <w:rPr>
          <w:rFonts w:cs="Times"/>
        </w:rPr>
        <w:t>550 lbs</w:t>
      </w:r>
      <w:r>
        <w:rPr>
          <w:rFonts w:cs="Times"/>
        </w:rPr>
        <w:t>.</w:t>
      </w:r>
      <w:r w:rsidRPr="009F7A44">
        <w:rPr>
          <w:rFonts w:cs="Times"/>
        </w:rPr>
        <w:t xml:space="preserve"> without cable; 780 lbs</w:t>
      </w:r>
      <w:r>
        <w:rPr>
          <w:rFonts w:cs="Times"/>
        </w:rPr>
        <w:t>.</w:t>
      </w:r>
      <w:r w:rsidRPr="009F7A44">
        <w:rPr>
          <w:rFonts w:cs="Times"/>
        </w:rPr>
        <w:t xml:space="preserve"> </w:t>
      </w:r>
      <w:r>
        <w:rPr>
          <w:rFonts w:cs="Times"/>
        </w:rPr>
        <w:t>with 1,000m of cable</w:t>
      </w:r>
    </w:p>
    <w:p w14:paraId="5E12F9E7" w14:textId="77777777" w:rsidR="00437EC5" w:rsidRDefault="00437EC5"/>
    <w:p w14:paraId="49E42EAC" w14:textId="3C507335" w:rsidR="00437EC5" w:rsidRDefault="00437EC5">
      <w:pPr>
        <w:rPr>
          <w:i/>
        </w:rPr>
      </w:pPr>
      <w:r w:rsidRPr="00437EC5">
        <w:rPr>
          <w:i/>
        </w:rPr>
        <w:t xml:space="preserve">CTD Winch Base Plate </w:t>
      </w:r>
      <w:r w:rsidR="009F32FF">
        <w:rPr>
          <w:i/>
        </w:rPr>
        <w:t xml:space="preserve">and Bulkhead Mounts </w:t>
      </w:r>
      <w:r w:rsidRPr="00437EC5">
        <w:rPr>
          <w:i/>
        </w:rPr>
        <w:t>Specifications:</w:t>
      </w:r>
    </w:p>
    <w:p w14:paraId="7F86C541" w14:textId="5687E864" w:rsidR="00437EC5" w:rsidRDefault="00437EC5">
      <w:r>
        <w:tab/>
      </w:r>
      <w:r w:rsidR="009F32FF">
        <w:t xml:space="preserve">Base Plate </w:t>
      </w:r>
      <w:r>
        <w:t>Weight: 74 lbs.</w:t>
      </w:r>
    </w:p>
    <w:p w14:paraId="704A3BA2" w14:textId="6AFC313D" w:rsidR="00437EC5" w:rsidRDefault="00437EC5">
      <w:r>
        <w:tab/>
      </w:r>
      <w:r w:rsidR="009F32FF">
        <w:t xml:space="preserve">Bulkhead Mount </w:t>
      </w:r>
      <w:r>
        <w:t>Attachment Strength</w:t>
      </w:r>
      <w:r w:rsidRPr="007A305A">
        <w:t xml:space="preserve">: </w:t>
      </w:r>
      <w:r w:rsidR="00CF7B95" w:rsidRPr="007A305A">
        <w:t xml:space="preserve"> </w:t>
      </w:r>
      <w:r w:rsidR="007A305A" w:rsidRPr="007A305A">
        <w:t>see summary of structural analysis</w:t>
      </w:r>
    </w:p>
    <w:p w14:paraId="78E4B7E7" w14:textId="77777777" w:rsidR="00437EC5" w:rsidRPr="00437EC5" w:rsidRDefault="00437EC5"/>
    <w:p w14:paraId="752ABC79" w14:textId="0A7F1F65" w:rsidR="00CC062B" w:rsidRPr="00437EC5" w:rsidRDefault="001476AD">
      <w:pPr>
        <w:rPr>
          <w:i/>
        </w:rPr>
      </w:pPr>
      <w:r w:rsidRPr="00437EC5">
        <w:rPr>
          <w:i/>
        </w:rPr>
        <w:t>MBARI CTD Davit</w:t>
      </w:r>
      <w:r w:rsidR="00437EC5" w:rsidRPr="00437EC5">
        <w:rPr>
          <w:i/>
        </w:rPr>
        <w:t xml:space="preserve"> specifications</w:t>
      </w:r>
      <w:r w:rsidRPr="00437EC5">
        <w:rPr>
          <w:i/>
        </w:rPr>
        <w:t>:</w:t>
      </w:r>
    </w:p>
    <w:p w14:paraId="19EE6486" w14:textId="371E2C50" w:rsidR="00437EC5" w:rsidRDefault="00437EC5">
      <w:r>
        <w:tab/>
        <w:t>Capacity: Designed to 300 lbs. SWL (FEA to 1500 lbs.) at full extension</w:t>
      </w:r>
      <w:r w:rsidR="009F32FF">
        <w:t xml:space="preserve"> (24”)</w:t>
      </w:r>
    </w:p>
    <w:p w14:paraId="02C7095F" w14:textId="681497B3" w:rsidR="009F32FF" w:rsidRPr="00876D48" w:rsidRDefault="009F32FF">
      <w:r>
        <w:tab/>
        <w:t xml:space="preserve">Sheave Load Rating:  </w:t>
      </w:r>
      <w:r w:rsidR="00876D48" w:rsidRPr="00876D48">
        <w:t>4000 lbs.</w:t>
      </w:r>
    </w:p>
    <w:p w14:paraId="0B3F9A3A" w14:textId="75B8C849" w:rsidR="00437EC5" w:rsidRPr="00876D48" w:rsidRDefault="00437EC5">
      <w:r>
        <w:tab/>
        <w:t>Weight:</w:t>
      </w:r>
      <w:r w:rsidR="009F32FF">
        <w:t xml:space="preserve">  </w:t>
      </w:r>
      <w:r w:rsidR="00CF7B95">
        <w:t xml:space="preserve"> </w:t>
      </w:r>
      <w:r w:rsidR="00876D48" w:rsidRPr="00876D48">
        <w:t>150 lbs. with block</w:t>
      </w:r>
    </w:p>
    <w:p w14:paraId="699322BF" w14:textId="3C448524" w:rsidR="00437EC5" w:rsidRDefault="00437EC5">
      <w:r>
        <w:tab/>
        <w:t>Attachment Strength</w:t>
      </w:r>
      <w:proofErr w:type="gramStart"/>
      <w:r>
        <w:t>:</w:t>
      </w:r>
      <w:r w:rsidR="00CF7B95">
        <w:t xml:space="preserve"> </w:t>
      </w:r>
      <w:r w:rsidR="007A305A" w:rsidRPr="007A305A">
        <w:t>:</w:t>
      </w:r>
      <w:proofErr w:type="gramEnd"/>
      <w:r w:rsidR="007A305A" w:rsidRPr="007A305A">
        <w:t xml:space="preserve">  see summary of structural analysis</w:t>
      </w:r>
    </w:p>
    <w:p w14:paraId="2BB48953" w14:textId="77777777" w:rsidR="007A305A" w:rsidRDefault="007A305A">
      <w:bookmarkStart w:id="0" w:name="_GoBack"/>
      <w:bookmarkEnd w:id="0"/>
    </w:p>
    <w:p w14:paraId="038D622D" w14:textId="77777777" w:rsidR="00CC062B" w:rsidRDefault="00CC062B">
      <w:r w:rsidRPr="007261CC">
        <w:rPr>
          <w:i/>
        </w:rPr>
        <w:t xml:space="preserve">Deck </w:t>
      </w:r>
      <w:r w:rsidR="007261CC" w:rsidRPr="007261CC">
        <w:rPr>
          <w:i/>
        </w:rPr>
        <w:t>configuration</w:t>
      </w:r>
      <w:r w:rsidR="007261CC">
        <w:t>:</w:t>
      </w:r>
    </w:p>
    <w:p w14:paraId="61FC0155" w14:textId="77777777" w:rsidR="00CC062B" w:rsidRDefault="00CC062B">
      <w:r>
        <w:tab/>
      </w:r>
      <w:r w:rsidR="009200B4">
        <w:t>T</w:t>
      </w:r>
      <w:r>
        <w:t xml:space="preserve">he carousel can be transported </w:t>
      </w:r>
      <w:r w:rsidR="00692353">
        <w:t>on the starboard forward deck just forward of the CTD winch boom (Fig. 1).   We tested the position just aft of the CTD winch boom, but confirmed that the vessel boom is too short to deploy the carousel from that position (Fig. 2).   Existing deck hardware is ample to secure the carousel during transport, but a custom</w:t>
      </w:r>
      <w:r w:rsidR="009200B4">
        <w:t xml:space="preserve"> base plate for easy deployment is recommended.</w:t>
      </w:r>
    </w:p>
    <w:p w14:paraId="1BCC016F" w14:textId="77777777" w:rsidR="00CC062B" w:rsidRDefault="00CC062B"/>
    <w:p w14:paraId="7C5FB3D8" w14:textId="77777777" w:rsidR="00CC062B" w:rsidRDefault="00CC062B"/>
    <w:p w14:paraId="7E837255" w14:textId="77777777" w:rsidR="00CC062B" w:rsidRDefault="007261CC">
      <w:r>
        <w:rPr>
          <w:noProof/>
        </w:rPr>
        <w:lastRenderedPageBreak/>
        <w:drawing>
          <wp:anchor distT="0" distB="0" distL="114300" distR="114300" simplePos="0" relativeHeight="251658240" behindDoc="0" locked="0" layoutInCell="1" allowOverlap="1" wp14:anchorId="1D5A4752" wp14:editId="2B6ED1B5">
            <wp:simplePos x="0" y="0"/>
            <wp:positionH relativeFrom="column">
              <wp:posOffset>3371215</wp:posOffset>
            </wp:positionH>
            <wp:positionV relativeFrom="paragraph">
              <wp:posOffset>415290</wp:posOffset>
            </wp:positionV>
            <wp:extent cx="3212465" cy="2411730"/>
            <wp:effectExtent l="0" t="6032" r="7302" b="7303"/>
            <wp:wrapNone/>
            <wp:docPr id="1" name="Picture 1" descr="Macintosh HD:Users:jared:Downloads:IMG_9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jared:Downloads:IMG_97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3212465" cy="24117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C062B">
        <w:rPr>
          <w:noProof/>
        </w:rPr>
        <w:drawing>
          <wp:inline distT="0" distB="0" distL="0" distR="0" wp14:anchorId="556FDA14" wp14:editId="3F0E1C7D">
            <wp:extent cx="3653790" cy="2742565"/>
            <wp:effectExtent l="0" t="0" r="3810" b="635"/>
            <wp:docPr id="2" name="" descr="Macintosh HD:Users:jared:Downloads:IMG_9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ared:Downloads:IMG_97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3790" cy="2742565"/>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13C6134E" w14:textId="77777777" w:rsidR="00692353" w:rsidRDefault="00692353">
      <w:r>
        <w:t xml:space="preserve">Figure 1: Preferred </w:t>
      </w:r>
      <w:r w:rsidR="007261CC">
        <w:t>deck configuration while underway.</w:t>
      </w:r>
    </w:p>
    <w:p w14:paraId="4AEA9960" w14:textId="77777777" w:rsidR="009F32FF" w:rsidRDefault="009F32FF"/>
    <w:p w14:paraId="250AE246" w14:textId="77777777" w:rsidR="009F32FF" w:rsidRDefault="009F32FF"/>
    <w:p w14:paraId="2D976E93" w14:textId="77777777" w:rsidR="009F32FF" w:rsidRDefault="009F32FF"/>
    <w:p w14:paraId="30DF4485" w14:textId="77777777" w:rsidR="00692353" w:rsidRDefault="00CC062B">
      <w:r>
        <w:rPr>
          <w:noProof/>
        </w:rPr>
        <w:drawing>
          <wp:inline distT="0" distB="0" distL="0" distR="0" wp14:anchorId="1B67BE7B" wp14:editId="76032AB4">
            <wp:extent cx="3768271" cy="2828937"/>
            <wp:effectExtent l="0" t="0" r="0" b="0"/>
            <wp:docPr id="3" name="Picture 3" descr="Macintosh HD:Users:jared:Downloads:IMG_9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ared:Downloads:IMG_97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9010" cy="2829492"/>
                    </a:xfrm>
                    <a:prstGeom prst="rect">
                      <a:avLst/>
                    </a:prstGeom>
                    <a:noFill/>
                    <a:ln>
                      <a:noFill/>
                    </a:ln>
                  </pic:spPr>
                </pic:pic>
              </a:graphicData>
            </a:graphic>
          </wp:inline>
        </w:drawing>
      </w:r>
    </w:p>
    <w:p w14:paraId="00546A1A" w14:textId="77777777" w:rsidR="00692353" w:rsidRDefault="007261CC">
      <w:r>
        <w:t>Figure 2:  Carousel stored aft of winch is more difficult to deploy.</w:t>
      </w:r>
    </w:p>
    <w:p w14:paraId="41771B5F" w14:textId="77777777" w:rsidR="007261CC" w:rsidRDefault="007261CC" w:rsidP="007261CC"/>
    <w:p w14:paraId="1161E0A3" w14:textId="77777777" w:rsidR="007261CC" w:rsidRPr="00763C10" w:rsidRDefault="007261CC" w:rsidP="007261CC">
      <w:pPr>
        <w:rPr>
          <w:i/>
        </w:rPr>
      </w:pPr>
      <w:r w:rsidRPr="00763C10">
        <w:rPr>
          <w:i/>
        </w:rPr>
        <w:t>Load Weights and Incline Tests:</w:t>
      </w:r>
    </w:p>
    <w:p w14:paraId="72F375E6" w14:textId="77777777" w:rsidR="007261CC" w:rsidRDefault="005303DF" w:rsidP="007261CC">
      <w:r>
        <w:tab/>
        <w:t xml:space="preserve">In a meeting with Kelly, </w:t>
      </w:r>
      <w:proofErr w:type="spellStart"/>
      <w:r>
        <w:t>Grech</w:t>
      </w:r>
      <w:proofErr w:type="spellEnd"/>
      <w:r>
        <w:t xml:space="preserve">, </w:t>
      </w:r>
      <w:proofErr w:type="spellStart"/>
      <w:r>
        <w:t>Dawe</w:t>
      </w:r>
      <w:proofErr w:type="spellEnd"/>
      <w:r>
        <w:t xml:space="preserve"> and Figurski</w:t>
      </w:r>
      <w:r w:rsidR="00CA734D">
        <w:t xml:space="preserve"> on Feb 9, 2017</w:t>
      </w:r>
      <w:r>
        <w:t xml:space="preserve"> it was agreed that an experiment</w:t>
      </w:r>
      <w:r w:rsidR="00CA734D">
        <w:t xml:space="preserve"> should be performed to test </w:t>
      </w:r>
      <w:r>
        <w:t xml:space="preserve">the incline of the </w:t>
      </w:r>
      <w:r w:rsidR="00CA734D">
        <w:t xml:space="preserve">R/V </w:t>
      </w:r>
      <w:r w:rsidR="00CA734D" w:rsidRPr="009F32FF">
        <w:rPr>
          <w:i/>
        </w:rPr>
        <w:t>Paragon</w:t>
      </w:r>
      <w:r>
        <w:t xml:space="preserve"> at each step of the deployment and recovery procedure with the vessel at dock and with sla</w:t>
      </w:r>
      <w:r w:rsidR="00763C10">
        <w:t xml:space="preserve">ck lines.   </w:t>
      </w:r>
    </w:p>
    <w:p w14:paraId="00FEEA9A" w14:textId="77777777" w:rsidR="005303DF" w:rsidRDefault="005303DF" w:rsidP="007261CC"/>
    <w:p w14:paraId="2579BA65" w14:textId="77777777" w:rsidR="009F32FF" w:rsidRDefault="009F32FF" w:rsidP="007261CC"/>
    <w:p w14:paraId="49F088FC" w14:textId="77777777" w:rsidR="009F32FF" w:rsidRDefault="009F32FF" w:rsidP="007261CC"/>
    <w:p w14:paraId="4E7AB4BE" w14:textId="77777777" w:rsidR="00763C10" w:rsidRPr="00763C10" w:rsidRDefault="00763C10" w:rsidP="007261CC">
      <w:pPr>
        <w:rPr>
          <w:i/>
        </w:rPr>
      </w:pPr>
      <w:r w:rsidRPr="00763C10">
        <w:rPr>
          <w:i/>
        </w:rPr>
        <w:t>Results of Incline Experiment:</w:t>
      </w:r>
    </w:p>
    <w:p w14:paraId="5474A99A" w14:textId="77777777" w:rsidR="007261CC" w:rsidRDefault="005303DF" w:rsidP="007261CC">
      <w:r>
        <w:t>Underway position (Fig. 1):  Incline 1.5</w:t>
      </w:r>
      <w:r w:rsidRPr="00F37C31">
        <w:rPr>
          <w:rFonts w:ascii="Lucida Grande" w:hAnsi="Lucida Grande"/>
          <w:b/>
          <w:color w:val="000000"/>
        </w:rPr>
        <w:t>°</w:t>
      </w:r>
      <w:r>
        <w:rPr>
          <w:rFonts w:ascii="Lucida Grande" w:hAnsi="Lucida Grande"/>
          <w:b/>
          <w:color w:val="000000"/>
        </w:rPr>
        <w:t xml:space="preserve"> </w:t>
      </w:r>
      <w:proofErr w:type="spellStart"/>
      <w:r w:rsidR="007A68AC">
        <w:t>s</w:t>
      </w:r>
      <w:r w:rsidR="009200B4">
        <w:t>tbd</w:t>
      </w:r>
      <w:proofErr w:type="spellEnd"/>
    </w:p>
    <w:p w14:paraId="1A9B5050" w14:textId="77777777" w:rsidR="00763C10" w:rsidRDefault="00763C10" w:rsidP="007261CC">
      <w:r>
        <w:t>Recovery with carousel full of water, submerged, on CTD boom (Fig. 3):  1.0</w:t>
      </w:r>
      <w:r w:rsidRPr="00F37C31">
        <w:rPr>
          <w:rFonts w:ascii="Lucida Grande" w:hAnsi="Lucida Grande"/>
          <w:b/>
          <w:color w:val="000000"/>
        </w:rPr>
        <w:t>°</w:t>
      </w:r>
      <w:r>
        <w:t xml:space="preserve"> </w:t>
      </w:r>
      <w:proofErr w:type="spellStart"/>
      <w:r>
        <w:t>st</w:t>
      </w:r>
      <w:r w:rsidR="009200B4">
        <w:t>bd</w:t>
      </w:r>
      <w:proofErr w:type="spellEnd"/>
    </w:p>
    <w:p w14:paraId="5364DEF5" w14:textId="77777777" w:rsidR="00763C10" w:rsidRDefault="00763C10" w:rsidP="007261CC">
      <w:r>
        <w:t>Recovery with carousel full of water and suspended (Fig. 4):  2.3</w:t>
      </w:r>
      <w:r w:rsidRPr="00F37C31">
        <w:rPr>
          <w:rFonts w:ascii="Lucida Grande" w:hAnsi="Lucida Grande"/>
          <w:b/>
          <w:color w:val="000000"/>
        </w:rPr>
        <w:t>°</w:t>
      </w:r>
      <w:r w:rsidR="009200B4">
        <w:t xml:space="preserve"> </w:t>
      </w:r>
      <w:proofErr w:type="spellStart"/>
      <w:r w:rsidR="009200B4">
        <w:t>stbd</w:t>
      </w:r>
      <w:proofErr w:type="spellEnd"/>
    </w:p>
    <w:p w14:paraId="5FCA4B4C" w14:textId="77777777" w:rsidR="00763C10" w:rsidRDefault="00763C10" w:rsidP="007261CC"/>
    <w:p w14:paraId="6EB78AD5" w14:textId="77777777" w:rsidR="005303DF" w:rsidRDefault="00763C10" w:rsidP="007261CC">
      <w:r>
        <w:rPr>
          <w:noProof/>
        </w:rPr>
        <w:drawing>
          <wp:inline distT="0" distB="0" distL="0" distR="0" wp14:anchorId="728A3A2B" wp14:editId="3BE66A59">
            <wp:extent cx="3794236" cy="2848429"/>
            <wp:effectExtent l="0" t="0" r="0" b="0"/>
            <wp:docPr id="6" name="Picture 6" descr="Macintosh HD:Users:jared:Downloads:IMG_9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ared:Downloads:IMG_973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4460" cy="2848597"/>
                    </a:xfrm>
                    <a:prstGeom prst="rect">
                      <a:avLst/>
                    </a:prstGeom>
                    <a:noFill/>
                    <a:ln>
                      <a:noFill/>
                    </a:ln>
                  </pic:spPr>
                </pic:pic>
              </a:graphicData>
            </a:graphic>
          </wp:inline>
        </w:drawing>
      </w:r>
    </w:p>
    <w:p w14:paraId="1256009F" w14:textId="77777777" w:rsidR="00763C10" w:rsidRDefault="00763C10" w:rsidP="007261CC">
      <w:r>
        <w:t xml:space="preserve">Figure 3: </w:t>
      </w:r>
      <w:r w:rsidR="00CF7798">
        <w:t xml:space="preserve"> Simulated</w:t>
      </w:r>
      <w:r w:rsidR="009200B4">
        <w:t xml:space="preserve"> moment of CTD cast (results are from carousel submerged)</w:t>
      </w:r>
    </w:p>
    <w:p w14:paraId="1B96C9C3" w14:textId="77777777" w:rsidR="009F32FF" w:rsidRDefault="009F32FF" w:rsidP="007261CC"/>
    <w:p w14:paraId="08629554" w14:textId="77777777" w:rsidR="009200B4" w:rsidRDefault="009200B4">
      <w:r>
        <w:rPr>
          <w:noProof/>
        </w:rPr>
        <w:drawing>
          <wp:inline distT="0" distB="0" distL="0" distR="0" wp14:anchorId="118AB360" wp14:editId="11101197">
            <wp:extent cx="3768271" cy="2828936"/>
            <wp:effectExtent l="0" t="0" r="0" b="0"/>
            <wp:docPr id="7" name="Picture 7" descr="Macintosh HD:Users:jared:Downloads:IMG_9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ared:Downloads:IMG_97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8271" cy="2828936"/>
                    </a:xfrm>
                    <a:prstGeom prst="rect">
                      <a:avLst/>
                    </a:prstGeom>
                    <a:noFill/>
                    <a:ln>
                      <a:noFill/>
                    </a:ln>
                  </pic:spPr>
                </pic:pic>
              </a:graphicData>
            </a:graphic>
          </wp:inline>
        </w:drawing>
      </w:r>
    </w:p>
    <w:p w14:paraId="49076885" w14:textId="77777777" w:rsidR="009200B4" w:rsidRDefault="00CF7798">
      <w:r>
        <w:t>Figure 4: Simulated</w:t>
      </w:r>
      <w:r w:rsidR="009200B4">
        <w:t xml:space="preserve"> heeling moment during recovery of carousel with full bottles</w:t>
      </w:r>
    </w:p>
    <w:p w14:paraId="3C418837" w14:textId="77777777" w:rsidR="009200B4" w:rsidRDefault="009200B4"/>
    <w:p w14:paraId="39136DEA" w14:textId="77777777" w:rsidR="00CA734D" w:rsidRDefault="00CA734D">
      <w:r>
        <w:t>Summary:</w:t>
      </w:r>
    </w:p>
    <w:p w14:paraId="396C6BDF" w14:textId="77777777" w:rsidR="00CA734D" w:rsidRDefault="00CA734D">
      <w:r>
        <w:tab/>
        <w:t>The results of this test indicate that the maximum incline that the vessel experienced during the deployment and recovery procedure of the CTD carousel was 2.3</w:t>
      </w:r>
      <w:r w:rsidRPr="00F37C31">
        <w:rPr>
          <w:rFonts w:ascii="Lucida Grande" w:hAnsi="Lucida Grande"/>
          <w:b/>
          <w:color w:val="000000"/>
        </w:rPr>
        <w:t>°</w:t>
      </w:r>
      <w:r>
        <w:t xml:space="preserve"> to starboard when the full carousel was suspended out of water from the vessel boom.    This test was completed in still water and does not necessarily reflect the incline th</w:t>
      </w:r>
      <w:r w:rsidR="00CF7798">
        <w:t xml:space="preserve">at will be experienced at sea.  </w:t>
      </w:r>
      <w:r w:rsidR="00C66394">
        <w:t>For reference, t</w:t>
      </w:r>
      <w:r w:rsidR="00CF7798">
        <w:t xml:space="preserve">his degree of heeling is </w:t>
      </w:r>
      <w:r w:rsidR="00647535">
        <w:t xml:space="preserve">comparable to or less than </w:t>
      </w:r>
      <w:r w:rsidR="00CF7798">
        <w:t xml:space="preserve">other </w:t>
      </w:r>
      <w:r w:rsidR="00647535">
        <w:t>regular operations</w:t>
      </w:r>
      <w:r w:rsidR="00C66394">
        <w:t xml:space="preserve"> conducted on the vessel</w:t>
      </w:r>
      <w:r w:rsidR="00647535">
        <w:t>.</w:t>
      </w:r>
    </w:p>
    <w:p w14:paraId="0F7316E4" w14:textId="5B2BEF37" w:rsidR="009C6965" w:rsidRDefault="00CA734D">
      <w:r>
        <w:tab/>
      </w:r>
      <w:r w:rsidR="003471AA">
        <w:t xml:space="preserve"> The USCG certified marine surveyor, Rodgers and Associates, conducted a simplified stabi</w:t>
      </w:r>
      <w:r w:rsidR="009C6965">
        <w:t xml:space="preserve">lity test on December 7, 2016.  By applying a total of 2460 lbs. of weight to the gunwales, they simulated the breaking strength </w:t>
      </w:r>
      <w:r w:rsidR="00893551">
        <w:t xml:space="preserve">(2400 lbs.) </w:t>
      </w:r>
      <w:r w:rsidR="009C6965">
        <w:t>of the CTD electro-mechanical cable.   The vessel performed favorably during the test, heeling only 8</w:t>
      </w:r>
      <w:r w:rsidR="009C6965" w:rsidRPr="00F37C31">
        <w:rPr>
          <w:rFonts w:ascii="Lucida Grande" w:hAnsi="Lucida Grande"/>
          <w:b/>
          <w:color w:val="000000"/>
        </w:rPr>
        <w:t>°</w:t>
      </w:r>
      <w:r w:rsidR="00C66394">
        <w:t xml:space="preserve"> </w:t>
      </w:r>
      <w:r w:rsidR="009C6965">
        <w:t xml:space="preserve">and did not wet the decks.   Rodgers and Associates concluded </w:t>
      </w:r>
    </w:p>
    <w:p w14:paraId="4D41EA3D" w14:textId="77777777" w:rsidR="00647535" w:rsidRPr="00647535" w:rsidRDefault="009C6965" w:rsidP="00647535">
      <w:pPr>
        <w:pStyle w:val="NormalWeb"/>
        <w:ind w:left="720" w:hanging="720"/>
        <w:rPr>
          <w:rFonts w:ascii="TT188t00" w:hAnsi="TT188t00"/>
          <w:sz w:val="18"/>
          <w:szCs w:val="18"/>
        </w:rPr>
      </w:pPr>
      <w:r>
        <w:tab/>
      </w:r>
      <w:r>
        <w:rPr>
          <w:rFonts w:ascii="TT188t00" w:hAnsi="TT188t00"/>
          <w:sz w:val="18"/>
          <w:szCs w:val="18"/>
        </w:rPr>
        <w:t xml:space="preserve">On the basis of the survey and estimated light ship stability calculations, the vessel PARAGON as presently outfitted and equipped was determined to have </w:t>
      </w:r>
      <w:r>
        <w:rPr>
          <w:rFonts w:ascii="TT18Bt00" w:hAnsi="TT18Bt00"/>
          <w:sz w:val="18"/>
          <w:szCs w:val="18"/>
        </w:rPr>
        <w:t>satisfactory stability</w:t>
      </w:r>
      <w:r>
        <w:rPr>
          <w:rFonts w:ascii="TT188t00" w:hAnsi="TT188t00"/>
          <w:sz w:val="18"/>
          <w:szCs w:val="18"/>
        </w:rPr>
        <w:t>. The vessel as outfitted showed reasonable buoyancy. The vessel’s beam is wide</w:t>
      </w:r>
      <w:r w:rsidR="00647535">
        <w:rPr>
          <w:rFonts w:ascii="TT188t00" w:hAnsi="TT188t00"/>
          <w:sz w:val="18"/>
          <w:szCs w:val="18"/>
        </w:rPr>
        <w:t xml:space="preserve"> and center of gravity is well defined</w:t>
      </w:r>
      <w:r>
        <w:rPr>
          <w:rFonts w:ascii="TT188t00" w:hAnsi="TT188t00"/>
          <w:sz w:val="18"/>
          <w:szCs w:val="18"/>
        </w:rPr>
        <w:t xml:space="preserve">. Metacenter height was found reasonably high with the vessel in a loaded condition. The values of the test indicated reasonable stability for use as outfitted on protected waters. </w:t>
      </w:r>
    </w:p>
    <w:p w14:paraId="74C415F3" w14:textId="77777777" w:rsidR="00C66394" w:rsidRDefault="00647535">
      <w:r>
        <w:tab/>
      </w:r>
      <w:r w:rsidR="00C66394">
        <w:t>This MBARI</w:t>
      </w:r>
      <w:r>
        <w:t xml:space="preserve"> study demonstrates that the heeling of the vessel during the deployment</w:t>
      </w:r>
      <w:r w:rsidR="00C66394">
        <w:t xml:space="preserve"> and recovery of a CTD carousel, </w:t>
      </w:r>
      <w:r>
        <w:t>with winch and boom aboard</w:t>
      </w:r>
      <w:r w:rsidR="00C66394">
        <w:t>,</w:t>
      </w:r>
      <w:r>
        <w:t xml:space="preserve"> falls within acceptab</w:t>
      </w:r>
      <w:r w:rsidR="00C66394">
        <w:t>le levels.  At-</w:t>
      </w:r>
      <w:r>
        <w:t xml:space="preserve">sea trials will </w:t>
      </w:r>
      <w:r w:rsidR="00C66394">
        <w:t>provide</w:t>
      </w:r>
      <w:r>
        <w:t xml:space="preserve"> a better understanding of how the vessel</w:t>
      </w:r>
      <w:r w:rsidR="00C66394">
        <w:t xml:space="preserve"> performs in dynamic conditions.   Initial trials will be conducted cautiously and incrementally. </w:t>
      </w:r>
    </w:p>
    <w:p w14:paraId="218B0BC8" w14:textId="77777777" w:rsidR="00C66394" w:rsidRDefault="00C66394"/>
    <w:p w14:paraId="6E4FBEE9" w14:textId="77777777" w:rsidR="00C66394" w:rsidRDefault="00C66394"/>
    <w:p w14:paraId="045BE6E3" w14:textId="77777777" w:rsidR="00C66394" w:rsidRDefault="00C66394"/>
    <w:p w14:paraId="54B537DA" w14:textId="77777777" w:rsidR="00C66394" w:rsidRDefault="00C66394"/>
    <w:p w14:paraId="2BC412A6" w14:textId="77777777" w:rsidR="009F32FF" w:rsidRDefault="009F32FF"/>
    <w:p w14:paraId="1C0C41C0" w14:textId="77777777" w:rsidR="009F32FF" w:rsidRDefault="009F32FF"/>
    <w:p w14:paraId="1D431541" w14:textId="77777777" w:rsidR="009F32FF" w:rsidRDefault="009F32FF"/>
    <w:p w14:paraId="3193226D" w14:textId="77777777" w:rsidR="009F32FF" w:rsidRDefault="009F32FF"/>
    <w:p w14:paraId="749C71D5" w14:textId="77777777" w:rsidR="009F32FF" w:rsidRDefault="009F32FF"/>
    <w:p w14:paraId="30C7E819" w14:textId="77777777" w:rsidR="009F32FF" w:rsidRDefault="009F32FF"/>
    <w:p w14:paraId="001FDA55" w14:textId="77777777" w:rsidR="009F32FF" w:rsidRDefault="009F32FF"/>
    <w:p w14:paraId="61079AC9" w14:textId="77777777" w:rsidR="009F32FF" w:rsidRDefault="009F32FF"/>
    <w:p w14:paraId="7BC9FBCA" w14:textId="77777777" w:rsidR="009F32FF" w:rsidRDefault="009F32FF"/>
    <w:p w14:paraId="0ECD7CC1" w14:textId="77777777" w:rsidR="009F32FF" w:rsidRDefault="009F32FF"/>
    <w:p w14:paraId="7C37C210" w14:textId="77777777" w:rsidR="009F32FF" w:rsidRDefault="009F32FF"/>
    <w:p w14:paraId="021CEABC" w14:textId="77777777" w:rsidR="009F32FF" w:rsidRDefault="009F32FF"/>
    <w:p w14:paraId="2A65D8C8" w14:textId="77777777" w:rsidR="009F32FF" w:rsidRDefault="009F32FF"/>
    <w:p w14:paraId="203A4A20" w14:textId="77777777" w:rsidR="009F32FF" w:rsidRDefault="009F32FF"/>
    <w:p w14:paraId="773A7375" w14:textId="77777777" w:rsidR="009F32FF" w:rsidRDefault="009F32FF"/>
    <w:p w14:paraId="186C346F" w14:textId="77777777" w:rsidR="009F32FF" w:rsidRDefault="009F32FF"/>
    <w:p w14:paraId="0A245394" w14:textId="77777777" w:rsidR="009F32FF" w:rsidRDefault="009F32FF"/>
    <w:p w14:paraId="2EA712A8" w14:textId="77777777" w:rsidR="009F32FF" w:rsidRDefault="009F32FF"/>
    <w:p w14:paraId="5A839238" w14:textId="77777777" w:rsidR="009F32FF" w:rsidRDefault="009F32FF"/>
    <w:p w14:paraId="048D4A5C" w14:textId="77777777" w:rsidR="009F32FF" w:rsidRDefault="009F32FF"/>
    <w:p w14:paraId="3B6A60FF" w14:textId="77777777" w:rsidR="009F32FF" w:rsidRDefault="009F32FF"/>
    <w:p w14:paraId="7B17EB9A" w14:textId="77777777" w:rsidR="009F32FF" w:rsidRDefault="009F32FF"/>
    <w:p w14:paraId="5FB67266" w14:textId="77777777" w:rsidR="009F32FF" w:rsidRDefault="009F32FF"/>
    <w:p w14:paraId="472C9889" w14:textId="77777777" w:rsidR="00C66394" w:rsidRDefault="00C66394"/>
    <w:p w14:paraId="14E4A0A8" w14:textId="77777777" w:rsidR="009200B4" w:rsidRDefault="009200B4">
      <w:r>
        <w:t xml:space="preserve">Appendix: </w:t>
      </w:r>
    </w:p>
    <w:p w14:paraId="21F3FB30" w14:textId="77777777" w:rsidR="009200B4" w:rsidRDefault="009200B4"/>
    <w:p w14:paraId="27F83615" w14:textId="77777777" w:rsidR="003B7F81" w:rsidRDefault="00CC062B">
      <w:r>
        <w:rPr>
          <w:noProof/>
        </w:rPr>
        <w:drawing>
          <wp:inline distT="0" distB="0" distL="0" distR="0" wp14:anchorId="307F8BAC" wp14:editId="281E19B5">
            <wp:extent cx="3539671" cy="2657321"/>
            <wp:effectExtent l="0" t="0" r="0" b="10160"/>
            <wp:docPr id="5" name="Picture 5" descr="Macintosh HD:Users:jared:Downloads:IMG_9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ared:Downloads:IMG_973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9671" cy="2657321"/>
                    </a:xfrm>
                    <a:prstGeom prst="rect">
                      <a:avLst/>
                    </a:prstGeom>
                    <a:noFill/>
                    <a:ln>
                      <a:noFill/>
                    </a:ln>
                  </pic:spPr>
                </pic:pic>
              </a:graphicData>
            </a:graphic>
          </wp:inline>
        </w:drawing>
      </w:r>
    </w:p>
    <w:p w14:paraId="783F8EB4" w14:textId="77777777" w:rsidR="009200B4" w:rsidRDefault="009200B4">
      <w:r>
        <w:t xml:space="preserve">Figure 5: Weight of </w:t>
      </w:r>
      <w:r w:rsidR="00A32CDA">
        <w:t xml:space="preserve">submerged </w:t>
      </w:r>
      <w:r>
        <w:t xml:space="preserve">carousel with full bottles (150 </w:t>
      </w:r>
      <w:proofErr w:type="spellStart"/>
      <w:r>
        <w:t>lbs</w:t>
      </w:r>
      <w:proofErr w:type="spellEnd"/>
      <w:r>
        <w:t>).</w:t>
      </w:r>
    </w:p>
    <w:p w14:paraId="39528FBE" w14:textId="77777777" w:rsidR="009200B4" w:rsidRDefault="009200B4"/>
    <w:p w14:paraId="2F614BB5" w14:textId="77777777" w:rsidR="00C66394" w:rsidRDefault="00C66394">
      <w:r>
        <w:rPr>
          <w:noProof/>
        </w:rPr>
        <w:drawing>
          <wp:anchor distT="0" distB="0" distL="114300" distR="114300" simplePos="0" relativeHeight="251660288" behindDoc="0" locked="0" layoutInCell="1" allowOverlap="1" wp14:anchorId="25CCEE87" wp14:editId="41E7663E">
            <wp:simplePos x="0" y="0"/>
            <wp:positionH relativeFrom="column">
              <wp:posOffset>2628900</wp:posOffset>
            </wp:positionH>
            <wp:positionV relativeFrom="paragraph">
              <wp:posOffset>161925</wp:posOffset>
            </wp:positionV>
            <wp:extent cx="3349308" cy="2514600"/>
            <wp:effectExtent l="0" t="0" r="3810" b="0"/>
            <wp:wrapNone/>
            <wp:docPr id="9" name="Picture 9" descr="Macintosh HD:Users:jared:Downloads:IMG_9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ared:Downloads:IMG_973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9308" cy="25146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2A236DF" w14:textId="77777777" w:rsidR="00C66394" w:rsidRDefault="00C66394"/>
    <w:p w14:paraId="641FD3DD" w14:textId="77777777" w:rsidR="00C66394" w:rsidRDefault="00C66394"/>
    <w:p w14:paraId="340FB0BC" w14:textId="77777777" w:rsidR="00C66394" w:rsidRDefault="00C66394">
      <w:r>
        <w:rPr>
          <w:noProof/>
        </w:rPr>
        <w:drawing>
          <wp:anchor distT="0" distB="0" distL="114300" distR="114300" simplePos="0" relativeHeight="251659264" behindDoc="0" locked="0" layoutInCell="1" allowOverlap="1" wp14:anchorId="654A3103" wp14:editId="6A472DC8">
            <wp:simplePos x="0" y="0"/>
            <wp:positionH relativeFrom="column">
              <wp:posOffset>-413068</wp:posOffset>
            </wp:positionH>
            <wp:positionV relativeFrom="paragraph">
              <wp:posOffset>38418</wp:posOffset>
            </wp:positionV>
            <wp:extent cx="3314065" cy="2487930"/>
            <wp:effectExtent l="6668" t="0" r="0" b="0"/>
            <wp:wrapNone/>
            <wp:docPr id="8" name="Picture 8" descr="Macintosh HD:Users:jared:Downloads:IMG_9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jared:Downloads:IMG_973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3314065" cy="24879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8FBE1E7" w14:textId="77777777" w:rsidR="00C66394" w:rsidRDefault="00C66394"/>
    <w:p w14:paraId="5216514E" w14:textId="77777777" w:rsidR="00C66394" w:rsidRDefault="00C66394"/>
    <w:p w14:paraId="3D39F6E0" w14:textId="77777777" w:rsidR="00C66394" w:rsidRDefault="00C66394"/>
    <w:p w14:paraId="73C0CB89" w14:textId="77777777" w:rsidR="00C66394" w:rsidRDefault="00C66394"/>
    <w:p w14:paraId="464D30A5" w14:textId="77777777" w:rsidR="00C66394" w:rsidRDefault="00C66394"/>
    <w:p w14:paraId="1A4FF6BF" w14:textId="77777777" w:rsidR="00C66394" w:rsidRDefault="00C66394"/>
    <w:p w14:paraId="08B9B7D6" w14:textId="77777777" w:rsidR="00C66394" w:rsidRDefault="00C66394"/>
    <w:p w14:paraId="57CE33EE" w14:textId="77777777" w:rsidR="00C66394" w:rsidRDefault="00C66394"/>
    <w:p w14:paraId="1CAB0B3A" w14:textId="77777777" w:rsidR="00C66394" w:rsidRDefault="00C66394"/>
    <w:p w14:paraId="68DA7AC6" w14:textId="77777777" w:rsidR="00C66394" w:rsidRDefault="00C66394"/>
    <w:p w14:paraId="20A4DB71" w14:textId="77777777" w:rsidR="00C66394" w:rsidRDefault="00C66394"/>
    <w:p w14:paraId="6F834BE6" w14:textId="77777777" w:rsidR="009200B4" w:rsidRDefault="009200B4"/>
    <w:p w14:paraId="1B03AC32" w14:textId="77777777" w:rsidR="009200B4" w:rsidRDefault="009200B4"/>
    <w:p w14:paraId="76F1B488" w14:textId="77777777" w:rsidR="00C66394" w:rsidRDefault="00C66394"/>
    <w:p w14:paraId="31A7B25A" w14:textId="77777777" w:rsidR="00C66394" w:rsidRDefault="00C66394"/>
    <w:p w14:paraId="097204BC" w14:textId="77777777" w:rsidR="00C66394" w:rsidRDefault="00C66394"/>
    <w:p w14:paraId="762C5232" w14:textId="77777777" w:rsidR="00C66394" w:rsidRDefault="00C66394">
      <w:r>
        <w:t xml:space="preserve">Figure 6: Weight of </w:t>
      </w:r>
      <w:r w:rsidR="00A32CDA">
        <w:t xml:space="preserve">fully suspended </w:t>
      </w:r>
      <w:r>
        <w:t>carousel with full bottles (380 lbs.)</w:t>
      </w:r>
    </w:p>
    <w:p w14:paraId="5134D4AE" w14:textId="77777777" w:rsidR="00824B5C" w:rsidRDefault="00824B5C"/>
    <w:p w14:paraId="72CFF3AB" w14:textId="77777777" w:rsidR="00824B5C" w:rsidRDefault="00824B5C"/>
    <w:p w14:paraId="2EC3ECDF" w14:textId="77777777" w:rsidR="00824B5C" w:rsidRDefault="00824B5C"/>
    <w:p w14:paraId="2D62E355" w14:textId="77777777" w:rsidR="00824B5C" w:rsidRDefault="00824B5C"/>
    <w:p w14:paraId="45B7EFD2" w14:textId="77777777" w:rsidR="00824B5C" w:rsidRDefault="00824B5C"/>
    <w:p w14:paraId="3C78311E" w14:textId="77777777" w:rsidR="00824B5C" w:rsidRDefault="00824B5C"/>
    <w:p w14:paraId="6A011FF7" w14:textId="176CDDB1" w:rsidR="00824B5C" w:rsidRDefault="00824B5C">
      <w:r>
        <w:t>Test Schedule:</w:t>
      </w:r>
    </w:p>
    <w:p w14:paraId="48343F4A" w14:textId="77777777" w:rsidR="00824B5C" w:rsidRDefault="00824B5C"/>
    <w:p w14:paraId="468180AE" w14:textId="7EB65CA1" w:rsidR="00824B5C" w:rsidRDefault="00736F54">
      <w:r>
        <w:t>-</w:t>
      </w:r>
      <w:r w:rsidR="00824B5C">
        <w:t>Duration Trial for Compartment Heat</w:t>
      </w:r>
    </w:p>
    <w:p w14:paraId="71326195" w14:textId="28887609" w:rsidR="00824B5C" w:rsidRDefault="00824B5C">
      <w:r>
        <w:tab/>
        <w:t xml:space="preserve">45 minutes operation </w:t>
      </w:r>
    </w:p>
    <w:p w14:paraId="16250AE4" w14:textId="25A052EF" w:rsidR="00824B5C" w:rsidRDefault="00824B5C">
      <w:r>
        <w:tab/>
        <w:t>Measure temperatures incrementally and monitor</w:t>
      </w:r>
    </w:p>
    <w:p w14:paraId="5A1DAAB1" w14:textId="77777777" w:rsidR="00824B5C" w:rsidRDefault="00824B5C"/>
    <w:p w14:paraId="261F9B94" w14:textId="350C96CF" w:rsidR="00824B5C" w:rsidRDefault="00736F54">
      <w:r>
        <w:t>-</w:t>
      </w:r>
      <w:r w:rsidR="00824B5C">
        <w:t>Finalize Carousel deployment procedure</w:t>
      </w:r>
    </w:p>
    <w:p w14:paraId="129A7052" w14:textId="77777777" w:rsidR="00824B5C" w:rsidRDefault="00824B5C"/>
    <w:p w14:paraId="3F2A2729" w14:textId="3F024E0E" w:rsidR="00824B5C" w:rsidRDefault="00736F54">
      <w:r>
        <w:t>-</w:t>
      </w:r>
      <w:r w:rsidR="00824B5C">
        <w:t>Sea Trial with Stand in weight (150 lbs. in water)</w:t>
      </w:r>
    </w:p>
    <w:p w14:paraId="4F2D2816" w14:textId="180F07D0" w:rsidR="00824B5C" w:rsidRDefault="00824B5C">
      <w:r>
        <w:tab/>
        <w:t>Tests:</w:t>
      </w:r>
    </w:p>
    <w:p w14:paraId="2D5103E4" w14:textId="04085836" w:rsidR="00824B5C" w:rsidRDefault="00824B5C" w:rsidP="00824B5C">
      <w:pPr>
        <w:pStyle w:val="ListParagraph"/>
        <w:numPr>
          <w:ilvl w:val="0"/>
          <w:numId w:val="1"/>
        </w:numPr>
      </w:pPr>
      <w:r>
        <w:t>Stability underway</w:t>
      </w:r>
    </w:p>
    <w:p w14:paraId="13AB8311" w14:textId="610779FE" w:rsidR="00824B5C" w:rsidRDefault="00824B5C" w:rsidP="00824B5C">
      <w:pPr>
        <w:pStyle w:val="ListParagraph"/>
        <w:numPr>
          <w:ilvl w:val="0"/>
          <w:numId w:val="1"/>
        </w:numPr>
      </w:pPr>
      <w:r>
        <w:t xml:space="preserve">Winch capacity </w:t>
      </w:r>
    </w:p>
    <w:p w14:paraId="75C9FD4D" w14:textId="07569800" w:rsidR="00824B5C" w:rsidRDefault="00824B5C" w:rsidP="00824B5C">
      <w:pPr>
        <w:pStyle w:val="ListParagraph"/>
        <w:numPr>
          <w:ilvl w:val="0"/>
          <w:numId w:val="1"/>
        </w:numPr>
      </w:pPr>
      <w:r>
        <w:t>Winch speed</w:t>
      </w:r>
    </w:p>
    <w:p w14:paraId="76DFEB66" w14:textId="6CAB6029" w:rsidR="00824B5C" w:rsidRDefault="00824B5C" w:rsidP="00824B5C">
      <w:pPr>
        <w:pStyle w:val="ListParagraph"/>
        <w:numPr>
          <w:ilvl w:val="0"/>
          <w:numId w:val="1"/>
        </w:numPr>
      </w:pPr>
      <w:r>
        <w:t>Reliability of hydraulics</w:t>
      </w:r>
    </w:p>
    <w:p w14:paraId="2011F9DD" w14:textId="3D484BFD" w:rsidR="00824B5C" w:rsidRDefault="00824B5C" w:rsidP="00824B5C">
      <w:pPr>
        <w:pStyle w:val="ListParagraph"/>
        <w:numPr>
          <w:ilvl w:val="0"/>
          <w:numId w:val="1"/>
        </w:numPr>
      </w:pPr>
      <w:r>
        <w:t>Overall process</w:t>
      </w:r>
    </w:p>
    <w:p w14:paraId="451CBC62" w14:textId="77777777" w:rsidR="00824B5C" w:rsidRDefault="00824B5C" w:rsidP="00824B5C">
      <w:pPr>
        <w:ind w:left="720"/>
      </w:pPr>
    </w:p>
    <w:p w14:paraId="0594ECAD" w14:textId="5679342B" w:rsidR="00824B5C" w:rsidRDefault="00736F54" w:rsidP="00824B5C">
      <w:r>
        <w:t>-</w:t>
      </w:r>
      <w:r w:rsidR="00824B5C">
        <w:t>Sea Trial with Carousel</w:t>
      </w:r>
    </w:p>
    <w:p w14:paraId="268C7BE3" w14:textId="32044B3F" w:rsidR="00824B5C" w:rsidRDefault="00824B5C">
      <w:r>
        <w:tab/>
        <w:t>Tests:</w:t>
      </w:r>
    </w:p>
    <w:p w14:paraId="35B3139D" w14:textId="4503F82D" w:rsidR="00824B5C" w:rsidRDefault="00824B5C" w:rsidP="00824B5C">
      <w:pPr>
        <w:pStyle w:val="ListParagraph"/>
        <w:numPr>
          <w:ilvl w:val="0"/>
          <w:numId w:val="2"/>
        </w:numPr>
      </w:pPr>
      <w:r>
        <w:t>Overall procedure with carousel</w:t>
      </w:r>
    </w:p>
    <w:p w14:paraId="26C1F8D5" w14:textId="43452F55" w:rsidR="00824B5C" w:rsidRDefault="00736F54" w:rsidP="00824B5C">
      <w:pPr>
        <w:pStyle w:val="ListParagraph"/>
        <w:numPr>
          <w:ilvl w:val="0"/>
          <w:numId w:val="2"/>
        </w:numPr>
      </w:pPr>
      <w:r>
        <w:t>Slip ring, deck box connectors</w:t>
      </w:r>
    </w:p>
    <w:p w14:paraId="2F8959C2" w14:textId="77777777" w:rsidR="00736F54" w:rsidRDefault="00736F54" w:rsidP="00736F54">
      <w:pPr>
        <w:pStyle w:val="ListParagraph"/>
        <w:ind w:left="1800"/>
      </w:pPr>
    </w:p>
    <w:p w14:paraId="2CA543BF" w14:textId="77777777" w:rsidR="00824B5C" w:rsidRDefault="00824B5C"/>
    <w:sectPr w:rsidR="00824B5C" w:rsidSect="003B7F8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TT188t00">
    <w:altName w:val="Times New Roman"/>
    <w:panose1 w:val="00000000000000000000"/>
    <w:charset w:val="00"/>
    <w:family w:val="roman"/>
    <w:notTrueType/>
    <w:pitch w:val="default"/>
  </w:font>
  <w:font w:name="TT18Bt00">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01FD"/>
    <w:multiLevelType w:val="hybridMultilevel"/>
    <w:tmpl w:val="2F9CE8A4"/>
    <w:lvl w:ilvl="0" w:tplc="B24218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45402A9"/>
    <w:multiLevelType w:val="hybridMultilevel"/>
    <w:tmpl w:val="242864EE"/>
    <w:lvl w:ilvl="0" w:tplc="A2484A2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62B"/>
    <w:rsid w:val="00114198"/>
    <w:rsid w:val="001476AD"/>
    <w:rsid w:val="00280B41"/>
    <w:rsid w:val="003471AA"/>
    <w:rsid w:val="003B7F81"/>
    <w:rsid w:val="00437EC5"/>
    <w:rsid w:val="005303DF"/>
    <w:rsid w:val="00647535"/>
    <w:rsid w:val="00692353"/>
    <w:rsid w:val="007261CC"/>
    <w:rsid w:val="00736F54"/>
    <w:rsid w:val="00763C10"/>
    <w:rsid w:val="007A305A"/>
    <w:rsid w:val="007A68AC"/>
    <w:rsid w:val="00824B5C"/>
    <w:rsid w:val="00876D48"/>
    <w:rsid w:val="00893551"/>
    <w:rsid w:val="009200B4"/>
    <w:rsid w:val="009C6965"/>
    <w:rsid w:val="009F32FF"/>
    <w:rsid w:val="009F5430"/>
    <w:rsid w:val="009F7A44"/>
    <w:rsid w:val="00A32CDA"/>
    <w:rsid w:val="00BE16CB"/>
    <w:rsid w:val="00C66394"/>
    <w:rsid w:val="00CA734D"/>
    <w:rsid w:val="00CC062B"/>
    <w:rsid w:val="00CF7798"/>
    <w:rsid w:val="00CF7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3D43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062B"/>
    <w:rPr>
      <w:rFonts w:ascii="Lucida Grande" w:hAnsi="Lucida Grande"/>
      <w:sz w:val="18"/>
      <w:szCs w:val="18"/>
    </w:rPr>
  </w:style>
  <w:style w:type="character" w:customStyle="1" w:styleId="BalloonTextChar">
    <w:name w:val="Balloon Text Char"/>
    <w:basedOn w:val="DefaultParagraphFont"/>
    <w:link w:val="BalloonText"/>
    <w:uiPriority w:val="99"/>
    <w:semiHidden/>
    <w:rsid w:val="00CC062B"/>
    <w:rPr>
      <w:rFonts w:ascii="Lucida Grande" w:hAnsi="Lucida Grande"/>
      <w:sz w:val="18"/>
      <w:szCs w:val="18"/>
    </w:rPr>
  </w:style>
  <w:style w:type="paragraph" w:styleId="NormalWeb">
    <w:name w:val="Normal (Web)"/>
    <w:basedOn w:val="Normal"/>
    <w:uiPriority w:val="99"/>
    <w:unhideWhenUsed/>
    <w:rsid w:val="009C6965"/>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824B5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062B"/>
    <w:rPr>
      <w:rFonts w:ascii="Lucida Grande" w:hAnsi="Lucida Grande"/>
      <w:sz w:val="18"/>
      <w:szCs w:val="18"/>
    </w:rPr>
  </w:style>
  <w:style w:type="character" w:customStyle="1" w:styleId="BalloonTextChar">
    <w:name w:val="Balloon Text Char"/>
    <w:basedOn w:val="DefaultParagraphFont"/>
    <w:link w:val="BalloonText"/>
    <w:uiPriority w:val="99"/>
    <w:semiHidden/>
    <w:rsid w:val="00CC062B"/>
    <w:rPr>
      <w:rFonts w:ascii="Lucida Grande" w:hAnsi="Lucida Grande"/>
      <w:sz w:val="18"/>
      <w:szCs w:val="18"/>
    </w:rPr>
  </w:style>
  <w:style w:type="paragraph" w:styleId="NormalWeb">
    <w:name w:val="Normal (Web)"/>
    <w:basedOn w:val="Normal"/>
    <w:uiPriority w:val="99"/>
    <w:unhideWhenUsed/>
    <w:rsid w:val="009C6965"/>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824B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527598">
      <w:bodyDiv w:val="1"/>
      <w:marLeft w:val="0"/>
      <w:marRight w:val="0"/>
      <w:marTop w:val="0"/>
      <w:marBottom w:val="0"/>
      <w:divBdr>
        <w:top w:val="none" w:sz="0" w:space="0" w:color="auto"/>
        <w:left w:val="none" w:sz="0" w:space="0" w:color="auto"/>
        <w:bottom w:val="none" w:sz="0" w:space="0" w:color="auto"/>
        <w:right w:val="none" w:sz="0" w:space="0" w:color="auto"/>
      </w:divBdr>
      <w:divsChild>
        <w:div w:id="833106244">
          <w:marLeft w:val="0"/>
          <w:marRight w:val="0"/>
          <w:marTop w:val="0"/>
          <w:marBottom w:val="0"/>
          <w:divBdr>
            <w:top w:val="none" w:sz="0" w:space="0" w:color="auto"/>
            <w:left w:val="none" w:sz="0" w:space="0" w:color="auto"/>
            <w:bottom w:val="none" w:sz="0" w:space="0" w:color="auto"/>
            <w:right w:val="none" w:sz="0" w:space="0" w:color="auto"/>
          </w:divBdr>
          <w:divsChild>
            <w:div w:id="331416627">
              <w:marLeft w:val="0"/>
              <w:marRight w:val="0"/>
              <w:marTop w:val="0"/>
              <w:marBottom w:val="0"/>
              <w:divBdr>
                <w:top w:val="none" w:sz="0" w:space="0" w:color="auto"/>
                <w:left w:val="none" w:sz="0" w:space="0" w:color="auto"/>
                <w:bottom w:val="none" w:sz="0" w:space="0" w:color="auto"/>
                <w:right w:val="none" w:sz="0" w:space="0" w:color="auto"/>
              </w:divBdr>
              <w:divsChild>
                <w:div w:id="135091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6</Pages>
  <Words>722</Words>
  <Characters>4120</Characters>
  <Application>Microsoft Macintosh Word</Application>
  <DocSecurity>0</DocSecurity>
  <Lines>34</Lines>
  <Paragraphs>9</Paragraphs>
  <ScaleCrop>false</ScaleCrop>
  <Company>MBARI</Company>
  <LinksUpToDate>false</LinksUpToDate>
  <CharactersWithSpaces>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10</cp:revision>
  <cp:lastPrinted>2017-02-27T21:46:00Z</cp:lastPrinted>
  <dcterms:created xsi:type="dcterms:W3CDTF">2017-02-24T20:55:00Z</dcterms:created>
  <dcterms:modified xsi:type="dcterms:W3CDTF">2017-03-06T18:24:00Z</dcterms:modified>
</cp:coreProperties>
</file>