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9A" w:rsidRDefault="002940C9" w:rsidP="00253E62">
      <w:pPr>
        <w:pStyle w:val="Title"/>
      </w:pPr>
      <w:r w:rsidRPr="002940C9">
        <w:t>MARS Port Test Tool</w:t>
      </w:r>
      <w:r w:rsidR="003615F8">
        <w:t xml:space="preserve"> Summary</w:t>
      </w:r>
    </w:p>
    <w:p w:rsidR="003D1DB5" w:rsidRDefault="00253E62" w:rsidP="00253E62">
      <w:pPr>
        <w:pStyle w:val="Title"/>
      </w:pPr>
      <w:r>
        <w:t>October 8, 2013</w:t>
      </w:r>
    </w:p>
    <w:p w:rsidR="00253E62" w:rsidRDefault="00253E62" w:rsidP="00253E62">
      <w:pPr>
        <w:pStyle w:val="Heading1"/>
      </w:pPr>
      <w:r>
        <w:t>General Description</w:t>
      </w:r>
    </w:p>
    <w:p w:rsidR="00253E62" w:rsidRDefault="00253E62" w:rsidP="00253E62">
      <w:pPr>
        <w:pStyle w:val="NoSpacing"/>
      </w:pPr>
      <w:r>
        <w:t>MARS Operations has two versions of its port test tool</w:t>
      </w:r>
      <w:r w:rsidR="00EB729A">
        <w:t xml:space="preserve"> (PTT)</w:t>
      </w:r>
      <w:r>
        <w:t xml:space="preserve">.  </w:t>
      </w:r>
      <w:r w:rsidR="00EB729A">
        <w:t>PPT-</w:t>
      </w:r>
      <w:r>
        <w:t xml:space="preserve">V1 has been in use since before MARS was deployed.  </w:t>
      </w:r>
      <w:r w:rsidR="00EB729A">
        <w:t>PPT-</w:t>
      </w:r>
      <w:r>
        <w:t xml:space="preserve">V2 is currently in the lab in the final stages of verification.  </w:t>
      </w:r>
      <w:r w:rsidR="00EB729A">
        <w:t>PPT-</w:t>
      </w:r>
      <w:r>
        <w:t>V2 has not been connected to MARS yet.  Both versions consist of multiple elements:</w:t>
      </w:r>
    </w:p>
    <w:p w:rsidR="00253E62" w:rsidRDefault="00253E62" w:rsidP="00253E62">
      <w:pPr>
        <w:pStyle w:val="NoSpacing"/>
        <w:numPr>
          <w:ilvl w:val="0"/>
          <w:numId w:val="2"/>
        </w:numPr>
      </w:pPr>
      <w:r>
        <w:t>The main test can</w:t>
      </w:r>
    </w:p>
    <w:p w:rsidR="00253E62" w:rsidRDefault="00253E62" w:rsidP="00253E62">
      <w:pPr>
        <w:pStyle w:val="NoSpacing"/>
        <w:numPr>
          <w:ilvl w:val="0"/>
          <w:numId w:val="2"/>
        </w:numPr>
      </w:pPr>
      <w:r>
        <w:t>Load can</w:t>
      </w:r>
    </w:p>
    <w:p w:rsidR="00253E62" w:rsidRDefault="00253E62" w:rsidP="00253E62">
      <w:pPr>
        <w:pStyle w:val="NoSpacing"/>
        <w:numPr>
          <w:ilvl w:val="0"/>
          <w:numId w:val="2"/>
        </w:numPr>
      </w:pPr>
      <w:r>
        <w:t>Surface computer</w:t>
      </w:r>
    </w:p>
    <w:p w:rsidR="00253E62" w:rsidRDefault="00253E62" w:rsidP="00253E62">
      <w:pPr>
        <w:pStyle w:val="NoSpacing"/>
      </w:pPr>
    </w:p>
    <w:p w:rsidR="00EC4DEA" w:rsidRDefault="00EC4DEA" w:rsidP="00EC4DEA">
      <w:pPr>
        <w:pStyle w:val="Subtitle"/>
      </w:pPr>
      <w:r>
        <w:t>Functions in both V1 and V2</w:t>
      </w:r>
    </w:p>
    <w:p w:rsidR="00EC4DEA" w:rsidRDefault="00EC4DEA" w:rsidP="00EC4DEA">
      <w:pPr>
        <w:pStyle w:val="NoSpacing"/>
      </w:pPr>
      <w:r>
        <w:t>Measure 375 and 48 volts</w:t>
      </w:r>
    </w:p>
    <w:p w:rsidR="00EC4DEA" w:rsidRDefault="00EC4DEA" w:rsidP="00EC4DEA">
      <w:pPr>
        <w:pStyle w:val="NoSpacing"/>
      </w:pPr>
      <w:r>
        <w:t>Detection of 1PPS</w:t>
      </w:r>
    </w:p>
    <w:p w:rsidR="00EC4DEA" w:rsidRDefault="00EC4DEA" w:rsidP="00EC4DEA">
      <w:pPr>
        <w:pStyle w:val="NoSpacing"/>
      </w:pPr>
      <w:r>
        <w:t>Power from either MARS port or ROV port</w:t>
      </w:r>
    </w:p>
    <w:p w:rsidR="00EC4DEA" w:rsidRDefault="00EC4DEA" w:rsidP="00EC4DEA">
      <w:pPr>
        <w:pStyle w:val="NoSpacing"/>
      </w:pPr>
      <w:r>
        <w:t>Place test load on 375 and /or 48 volts</w:t>
      </w:r>
    </w:p>
    <w:p w:rsidR="00EC4DEA" w:rsidRDefault="00EC4DEA" w:rsidP="00EC4DEA">
      <w:pPr>
        <w:pStyle w:val="NoSpacing"/>
      </w:pPr>
    </w:p>
    <w:p w:rsidR="00EC4DEA" w:rsidRDefault="00EC4DEA" w:rsidP="00EC4DEA">
      <w:pPr>
        <w:pStyle w:val="Subtitle"/>
      </w:pPr>
      <w:r>
        <w:t>Functions only in V2</w:t>
      </w:r>
    </w:p>
    <w:p w:rsidR="00EC4DEA" w:rsidRDefault="00EC4DEA" w:rsidP="00EC4DEA">
      <w:pPr>
        <w:pStyle w:val="NoSpacing"/>
      </w:pPr>
      <w:r>
        <w:t>Measure noise on 375 and 48 volts</w:t>
      </w:r>
    </w:p>
    <w:p w:rsidR="00EC4DEA" w:rsidRDefault="00EC4DEA" w:rsidP="00EC4DEA">
      <w:pPr>
        <w:pStyle w:val="NoSpacing"/>
      </w:pPr>
      <w:r>
        <w:t>Accurate measurement of 1PPS</w:t>
      </w:r>
    </w:p>
    <w:p w:rsidR="00EC4DEA" w:rsidRDefault="00EC4DEA" w:rsidP="00EC4DEA">
      <w:pPr>
        <w:pStyle w:val="NoSpacing"/>
      </w:pPr>
      <w:r>
        <w:t>Measure 1PPS error (with ref 1PPS input from ROV port)</w:t>
      </w:r>
    </w:p>
    <w:p w:rsidR="00EC4DEA" w:rsidRDefault="00EC4DEA" w:rsidP="00EC4DEA">
      <w:pPr>
        <w:pStyle w:val="NoSpacing"/>
      </w:pPr>
      <w:r>
        <w:t>Inject two levels of ground fault on both 375 and 48 volts</w:t>
      </w:r>
    </w:p>
    <w:p w:rsidR="00EC4DEA" w:rsidRPr="003615F8" w:rsidRDefault="00EC4DEA" w:rsidP="00EC4DEA">
      <w:pPr>
        <w:pStyle w:val="NoSpacing"/>
      </w:pPr>
    </w:p>
    <w:p w:rsidR="00253E62" w:rsidRDefault="00253E62" w:rsidP="00253E62">
      <w:pPr>
        <w:pStyle w:val="Heading2"/>
      </w:pPr>
      <w:r>
        <w:t>The Main Test Can</w:t>
      </w:r>
    </w:p>
    <w:p w:rsidR="00253E62" w:rsidRDefault="00253E62" w:rsidP="00253E62">
      <w:pPr>
        <w:pStyle w:val="NoSpacing"/>
      </w:pPr>
      <w:r>
        <w:t xml:space="preserve">The main can contains the heart of the tester.  Interconnects are made through the main can.  </w:t>
      </w:r>
    </w:p>
    <w:p w:rsidR="00253E62" w:rsidRDefault="00253E62" w:rsidP="00253E62">
      <w:pPr>
        <w:pStyle w:val="ListParagraph"/>
        <w:numPr>
          <w:ilvl w:val="0"/>
          <w:numId w:val="3"/>
        </w:numPr>
      </w:pPr>
      <w:r>
        <w:t>One port goes to MARS port connecter</w:t>
      </w:r>
    </w:p>
    <w:p w:rsidR="004550D5" w:rsidRDefault="00253E62" w:rsidP="004550D5">
      <w:pPr>
        <w:pStyle w:val="ListParagraph"/>
        <w:numPr>
          <w:ilvl w:val="0"/>
          <w:numId w:val="3"/>
        </w:numPr>
      </w:pPr>
      <w:r>
        <w:t>One port goes to the load can</w:t>
      </w:r>
    </w:p>
    <w:p w:rsidR="00253E62" w:rsidRDefault="00253E62" w:rsidP="004550D5">
      <w:pPr>
        <w:pStyle w:val="ListParagraph"/>
        <w:numPr>
          <w:ilvl w:val="0"/>
          <w:numId w:val="3"/>
        </w:numPr>
      </w:pPr>
      <w:r>
        <w:t>One port goes to the ROV</w:t>
      </w:r>
    </w:p>
    <w:p w:rsidR="004550D5" w:rsidRDefault="004550D5" w:rsidP="004550D5">
      <w:pPr>
        <w:pStyle w:val="NoSpacing"/>
      </w:pPr>
      <w:r>
        <w:t xml:space="preserve">The </w:t>
      </w:r>
      <w:r w:rsidR="00EB729A">
        <w:t>PPT-</w:t>
      </w:r>
      <w:r>
        <w:t xml:space="preserve">V1 is powered off of 110 </w:t>
      </w:r>
      <w:proofErr w:type="spellStart"/>
      <w:proofErr w:type="gramStart"/>
      <w:r>
        <w:t>vac</w:t>
      </w:r>
      <w:proofErr w:type="spellEnd"/>
      <w:proofErr w:type="gramEnd"/>
      <w:r>
        <w:t xml:space="preserve"> that is supplied via the ROV port.</w:t>
      </w:r>
    </w:p>
    <w:p w:rsidR="004550D5" w:rsidRDefault="004550D5" w:rsidP="004550D5">
      <w:pPr>
        <w:pStyle w:val="NoSpacing"/>
      </w:pPr>
      <w:r>
        <w:t xml:space="preserve">The </w:t>
      </w:r>
      <w:r w:rsidR="00EB729A">
        <w:t>PPT-</w:t>
      </w:r>
      <w:r>
        <w:t xml:space="preserve">V2 can be powered off of 110 </w:t>
      </w:r>
      <w:proofErr w:type="spellStart"/>
      <w:proofErr w:type="gramStart"/>
      <w:r>
        <w:t>vac</w:t>
      </w:r>
      <w:proofErr w:type="spellEnd"/>
      <w:proofErr w:type="gramEnd"/>
      <w:r>
        <w:t xml:space="preserve"> from the ROV port or off of </w:t>
      </w:r>
      <w:r w:rsidR="00EB729A">
        <w:t xml:space="preserve">the </w:t>
      </w:r>
      <w:r>
        <w:t xml:space="preserve">48 </w:t>
      </w:r>
      <w:proofErr w:type="spellStart"/>
      <w:r>
        <w:t>vdc</w:t>
      </w:r>
      <w:proofErr w:type="spellEnd"/>
      <w:r>
        <w:t xml:space="preserve"> from the MARS port.  If power is provided from both ports, the </w:t>
      </w:r>
      <w:r w:rsidR="00EB729A">
        <w:t>PPT-V2</w:t>
      </w:r>
      <w:r>
        <w:t xml:space="preserve"> will use the ROV port power.</w:t>
      </w:r>
    </w:p>
    <w:p w:rsidR="00EB729A" w:rsidRDefault="00EB729A" w:rsidP="00EB729A">
      <w:pPr>
        <w:pStyle w:val="Heading2"/>
      </w:pPr>
      <w:r>
        <w:t>The Load Can</w:t>
      </w:r>
    </w:p>
    <w:p w:rsidR="00EC4DEA" w:rsidRDefault="00EB729A" w:rsidP="00EB729A">
      <w:r>
        <w:t xml:space="preserve">The same load can is used for both versions of the PTT.  The load can </w:t>
      </w:r>
      <w:proofErr w:type="gramStart"/>
      <w:r w:rsidR="00B35EAF">
        <w:t>contains</w:t>
      </w:r>
      <w:proofErr w:type="gramEnd"/>
      <w:r w:rsidR="00B35EAF">
        <w:t xml:space="preserve"> </w:t>
      </w:r>
      <w:r>
        <w:t>resistive load</w:t>
      </w:r>
      <w:r w:rsidR="00B35EAF">
        <w:t>s</w:t>
      </w:r>
      <w:r>
        <w:t xml:space="preserve"> for both 48 volts and 375 volts.</w:t>
      </w:r>
      <w:r w:rsidR="00B35EAF">
        <w:t xml:space="preserve">  </w:t>
      </w:r>
      <w:r w:rsidR="00EC4DEA">
        <w:t>There is also a temperature monitor for the load can.</w:t>
      </w:r>
    </w:p>
    <w:p w:rsidR="00EC4DEA" w:rsidRDefault="00EC4DEA" w:rsidP="00EC4DEA">
      <w:pPr>
        <w:pStyle w:val="NoSpacing"/>
        <w:ind w:firstLine="720"/>
      </w:pPr>
      <w:r w:rsidRPr="00EC4DEA">
        <w:rPr>
          <w:u w:val="single"/>
        </w:rPr>
        <w:t>Voltage</w:t>
      </w:r>
      <w:r w:rsidRPr="00EC4DEA">
        <w:rPr>
          <w:u w:val="single"/>
        </w:rPr>
        <w:tab/>
      </w:r>
      <w:r>
        <w:tab/>
      </w:r>
      <w:r w:rsidRPr="00EC4DEA">
        <w:rPr>
          <w:u w:val="single"/>
        </w:rPr>
        <w:t>Load resistor</w:t>
      </w:r>
      <w:r>
        <w:t xml:space="preserve"> </w:t>
      </w:r>
      <w:r>
        <w:tab/>
      </w:r>
      <w:r w:rsidRPr="00EC4DEA">
        <w:rPr>
          <w:u w:val="single"/>
        </w:rPr>
        <w:t>Nominal current</w:t>
      </w:r>
    </w:p>
    <w:p w:rsidR="00EB729A" w:rsidRDefault="00EC4DEA" w:rsidP="00EC4DEA">
      <w:pPr>
        <w:pStyle w:val="NoSpacing"/>
        <w:ind w:firstLine="720"/>
      </w:pPr>
      <w:r>
        <w:t xml:space="preserve">   375</w:t>
      </w:r>
      <w:r>
        <w:tab/>
      </w:r>
      <w:r>
        <w:tab/>
        <w:t xml:space="preserve">  209 ohms</w:t>
      </w:r>
      <w:r>
        <w:tab/>
        <w:t xml:space="preserve">     1.8 amps</w:t>
      </w:r>
    </w:p>
    <w:p w:rsidR="00EC4DEA" w:rsidRDefault="00EC4DEA" w:rsidP="00EC4D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950"/>
        </w:tabs>
        <w:ind w:firstLine="720"/>
      </w:pPr>
      <w:r>
        <w:t xml:space="preserve">    48</w:t>
      </w:r>
      <w:r>
        <w:tab/>
      </w:r>
      <w:r>
        <w:tab/>
        <w:t xml:space="preserve"> 11.3 ohms</w:t>
      </w:r>
      <w:r>
        <w:tab/>
        <w:t xml:space="preserve">    4.25 amps</w:t>
      </w:r>
    </w:p>
    <w:p w:rsidR="00EC4DEA" w:rsidRDefault="0046608D" w:rsidP="00EC4DEA">
      <w:pPr>
        <w:pStyle w:val="Heading2"/>
      </w:pPr>
      <w:r>
        <w:lastRenderedPageBreak/>
        <w:t>Surface Computer</w:t>
      </w:r>
    </w:p>
    <w:p w:rsidR="0046608D" w:rsidRDefault="00373FFB" w:rsidP="0046608D">
      <w:r>
        <w:t>The surface computer has two functions.  One is to run the main control program.  The second is to load the code into the subsea RIO module.</w:t>
      </w:r>
    </w:p>
    <w:p w:rsidR="00373FFB" w:rsidRPr="0046608D" w:rsidRDefault="00373FFB" w:rsidP="0046608D"/>
    <w:sectPr w:rsidR="00373FFB" w:rsidRPr="0046608D" w:rsidSect="003D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56C34"/>
    <w:multiLevelType w:val="hybridMultilevel"/>
    <w:tmpl w:val="A2B44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B6FA7"/>
    <w:multiLevelType w:val="hybridMultilevel"/>
    <w:tmpl w:val="77B02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921E9"/>
    <w:multiLevelType w:val="hybridMultilevel"/>
    <w:tmpl w:val="2C7AA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40C9"/>
    <w:rsid w:val="00253E62"/>
    <w:rsid w:val="002940C9"/>
    <w:rsid w:val="003615F8"/>
    <w:rsid w:val="00373FFB"/>
    <w:rsid w:val="0039622D"/>
    <w:rsid w:val="003D1DB5"/>
    <w:rsid w:val="004550D5"/>
    <w:rsid w:val="0046608D"/>
    <w:rsid w:val="00702327"/>
    <w:rsid w:val="009F4503"/>
    <w:rsid w:val="00B35EAF"/>
    <w:rsid w:val="00C83DAC"/>
    <w:rsid w:val="00D43388"/>
    <w:rsid w:val="00EB729A"/>
    <w:rsid w:val="00EC4DEA"/>
    <w:rsid w:val="00F51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B5"/>
  </w:style>
  <w:style w:type="paragraph" w:styleId="Heading1">
    <w:name w:val="heading 1"/>
    <w:basedOn w:val="Normal"/>
    <w:next w:val="Normal"/>
    <w:link w:val="Heading1Char"/>
    <w:uiPriority w:val="9"/>
    <w:qFormat/>
    <w:rsid w:val="002940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E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2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62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3615F8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253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3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253E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253E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19641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7</cp:revision>
  <dcterms:created xsi:type="dcterms:W3CDTF">2013-10-07T16:16:00Z</dcterms:created>
  <dcterms:modified xsi:type="dcterms:W3CDTF">2013-10-25T19:12:00Z</dcterms:modified>
</cp:coreProperties>
</file>