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21" w:rsidRPr="00BD1407" w:rsidRDefault="009C1EC9" w:rsidP="004701A3">
      <w:pPr>
        <w:rPr>
          <w:rFonts w:ascii="Calibri" w:hAnsi="Calibri"/>
          <w:b/>
          <w:sz w:val="36"/>
          <w:szCs w:val="36"/>
        </w:rPr>
      </w:pPr>
      <w:r w:rsidRPr="00BD1407">
        <w:rPr>
          <w:rFonts w:ascii="Calibri" w:hAnsi="Calibri"/>
          <w:b/>
          <w:sz w:val="36"/>
          <w:szCs w:val="36"/>
        </w:rPr>
        <w:t>20</w:t>
      </w:r>
      <w:r w:rsidR="001D03BE" w:rsidRPr="00BD1407">
        <w:rPr>
          <w:rFonts w:ascii="Calibri" w:hAnsi="Calibri"/>
          <w:b/>
          <w:sz w:val="36"/>
          <w:szCs w:val="36"/>
        </w:rPr>
        <w:t>1</w:t>
      </w:r>
      <w:r w:rsidR="007069C6">
        <w:rPr>
          <w:rFonts w:ascii="Calibri" w:hAnsi="Calibri"/>
          <w:b/>
          <w:sz w:val="36"/>
          <w:szCs w:val="36"/>
        </w:rPr>
        <w:t>5</w:t>
      </w:r>
      <w:r w:rsidR="008E330F" w:rsidRPr="00BD1407">
        <w:rPr>
          <w:rFonts w:ascii="Calibri" w:hAnsi="Calibri"/>
          <w:b/>
          <w:sz w:val="36"/>
          <w:szCs w:val="36"/>
        </w:rPr>
        <w:t xml:space="preserve"> Annual Report</w:t>
      </w:r>
    </w:p>
    <w:p w:rsidR="008474B5" w:rsidRPr="00481C09" w:rsidRDefault="0091467B" w:rsidP="004701A3">
      <w:pPr>
        <w:rPr>
          <w:rFonts w:ascii="Calibri" w:hAnsi="Calibri"/>
        </w:rPr>
      </w:pPr>
      <w:r w:rsidRPr="00481C09">
        <w:rPr>
          <w:rFonts w:ascii="Calibri" w:hAnsi="Calibri"/>
        </w:rPr>
        <w:t xml:space="preserve">Place text and figures in </w:t>
      </w:r>
      <w:hyperlink r:id="rId8" w:history="1">
        <w:r w:rsidR="007069C6" w:rsidRPr="009B7513">
          <w:rPr>
            <w:rStyle w:val="Hyperlink"/>
            <w:rFonts w:ascii="Calibri" w:hAnsi="Calibri"/>
          </w:rPr>
          <w:t>\\atlas\tempbox\barr\2015AnnualReport</w:t>
        </w:r>
      </w:hyperlink>
    </w:p>
    <w:p w:rsidR="00DD7D11" w:rsidRPr="00481C09" w:rsidRDefault="00DD7D11" w:rsidP="004701A3">
      <w:pPr>
        <w:rPr>
          <w:rFonts w:ascii="Calibri" w:hAnsi="Calibri"/>
        </w:rPr>
      </w:pPr>
    </w:p>
    <w:p w:rsidR="00787E84" w:rsidRPr="00481C09" w:rsidRDefault="000D0D04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>Project t</w:t>
      </w:r>
      <w:r w:rsidR="00787E84" w:rsidRPr="00481C09">
        <w:rPr>
          <w:rFonts w:ascii="Calibri" w:hAnsi="Calibri"/>
          <w:b/>
        </w:rPr>
        <w:t>itle</w:t>
      </w:r>
      <w:r w:rsidR="00787E84" w:rsidRPr="00481C09">
        <w:rPr>
          <w:rFonts w:ascii="Calibri" w:hAnsi="Calibri"/>
        </w:rPr>
        <w:t>:</w:t>
      </w:r>
      <w:r w:rsidRPr="00481C09">
        <w:rPr>
          <w:rFonts w:ascii="Calibri" w:hAnsi="Calibri"/>
        </w:rPr>
        <w:t xml:space="preserve"> </w:t>
      </w:r>
      <w:r w:rsidR="001002A3">
        <w:rPr>
          <w:rFonts w:ascii="Calibri" w:hAnsi="Calibri"/>
        </w:rPr>
        <w:t>MARS O&amp;M III</w:t>
      </w:r>
    </w:p>
    <w:p w:rsidR="00787E84" w:rsidRPr="00481C09" w:rsidRDefault="00043250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>Project l</w:t>
      </w:r>
      <w:r w:rsidR="00787E84" w:rsidRPr="00481C09">
        <w:rPr>
          <w:rFonts w:ascii="Calibri" w:hAnsi="Calibri"/>
          <w:b/>
        </w:rPr>
        <w:t>eads</w:t>
      </w:r>
      <w:r w:rsidR="00787E84" w:rsidRPr="00481C09">
        <w:rPr>
          <w:rFonts w:ascii="Calibri" w:hAnsi="Calibri"/>
        </w:rPr>
        <w:t>:</w:t>
      </w:r>
      <w:r w:rsidR="000D0D04" w:rsidRPr="00481C09">
        <w:rPr>
          <w:rFonts w:ascii="Calibri" w:hAnsi="Calibri"/>
        </w:rPr>
        <w:t xml:space="preserve"> </w:t>
      </w:r>
      <w:r w:rsidR="001002A3">
        <w:rPr>
          <w:rFonts w:ascii="Calibri" w:hAnsi="Calibri"/>
        </w:rPr>
        <w:t>Craig Dawe</w:t>
      </w:r>
      <w:r w:rsidR="001002A3">
        <w:rPr>
          <w:rFonts w:ascii="Calibri" w:hAnsi="Calibri"/>
        </w:rPr>
        <w:tab/>
      </w:r>
    </w:p>
    <w:p w:rsidR="00787E84" w:rsidRPr="00481C09" w:rsidRDefault="00787E84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 xml:space="preserve">Project </w:t>
      </w:r>
      <w:r w:rsidR="00043250" w:rsidRPr="00481C09">
        <w:rPr>
          <w:rFonts w:ascii="Calibri" w:hAnsi="Calibri"/>
          <w:b/>
        </w:rPr>
        <w:t>m</w:t>
      </w:r>
      <w:r w:rsidRPr="00481C09">
        <w:rPr>
          <w:rFonts w:ascii="Calibri" w:hAnsi="Calibri"/>
          <w:b/>
        </w:rPr>
        <w:t>anager</w:t>
      </w:r>
      <w:r w:rsidRPr="00481C09">
        <w:rPr>
          <w:rFonts w:ascii="Calibri" w:hAnsi="Calibri"/>
        </w:rPr>
        <w:t>:</w:t>
      </w:r>
      <w:r w:rsidR="000D0D04" w:rsidRPr="00481C09">
        <w:rPr>
          <w:rFonts w:ascii="Calibri" w:hAnsi="Calibri"/>
        </w:rPr>
        <w:t xml:space="preserve"> </w:t>
      </w:r>
      <w:r w:rsidR="001002A3">
        <w:rPr>
          <w:rFonts w:ascii="Calibri" w:hAnsi="Calibri"/>
        </w:rPr>
        <w:t>Craig Dawe</w:t>
      </w:r>
      <w:r w:rsidR="001002A3">
        <w:rPr>
          <w:rFonts w:ascii="Calibri" w:hAnsi="Calibri"/>
        </w:rPr>
        <w:tab/>
      </w:r>
    </w:p>
    <w:p w:rsidR="00787E84" w:rsidRPr="00481C09" w:rsidRDefault="00787E84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 xml:space="preserve">Project </w:t>
      </w:r>
      <w:r w:rsidR="00043250" w:rsidRPr="00481C09">
        <w:rPr>
          <w:rFonts w:ascii="Calibri" w:hAnsi="Calibri"/>
          <w:b/>
        </w:rPr>
        <w:t>t</w:t>
      </w:r>
      <w:r w:rsidRPr="00481C09">
        <w:rPr>
          <w:rFonts w:ascii="Calibri" w:hAnsi="Calibri"/>
          <w:b/>
        </w:rPr>
        <w:t>eam</w:t>
      </w:r>
      <w:r w:rsidRPr="00481C09">
        <w:rPr>
          <w:rFonts w:ascii="Calibri" w:hAnsi="Calibri"/>
        </w:rPr>
        <w:t>:</w:t>
      </w:r>
      <w:r w:rsidR="000D0D04" w:rsidRPr="00481C09">
        <w:rPr>
          <w:rFonts w:ascii="Calibri" w:hAnsi="Calibri"/>
        </w:rPr>
        <w:t xml:space="preserve"> </w:t>
      </w:r>
      <w:r w:rsidR="001002A3">
        <w:rPr>
          <w:rFonts w:ascii="Calibri" w:hAnsi="Calibri"/>
        </w:rPr>
        <w:t>Ken Heller, Thom Maughan, Paul McGill</w:t>
      </w:r>
    </w:p>
    <w:p w:rsidR="00787E84" w:rsidRPr="00481C09" w:rsidRDefault="00787E84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>Collaborators</w:t>
      </w:r>
      <w:r w:rsidRPr="00481C09">
        <w:rPr>
          <w:rFonts w:ascii="Calibri" w:hAnsi="Calibri"/>
        </w:rPr>
        <w:t xml:space="preserve">: </w:t>
      </w:r>
      <w:r w:rsidR="001002A3">
        <w:rPr>
          <w:rFonts w:ascii="Calibri" w:hAnsi="Calibri"/>
        </w:rPr>
        <w:t>National Science Foundation</w:t>
      </w:r>
    </w:p>
    <w:p w:rsidR="00787E84" w:rsidRPr="00481C09" w:rsidRDefault="00787E84" w:rsidP="004701A3">
      <w:pPr>
        <w:rPr>
          <w:rFonts w:ascii="Calibri" w:hAnsi="Calibri"/>
        </w:rPr>
      </w:pPr>
    </w:p>
    <w:p w:rsidR="00A16394" w:rsidRPr="00481C09" w:rsidRDefault="00A16394" w:rsidP="004701A3">
      <w:pPr>
        <w:rPr>
          <w:rFonts w:ascii="Calibri" w:hAnsi="Calibri"/>
          <w:b/>
        </w:rPr>
      </w:pPr>
      <w:r w:rsidRPr="00481C09">
        <w:rPr>
          <w:rFonts w:ascii="Calibri" w:hAnsi="Calibri"/>
          <w:b/>
        </w:rPr>
        <w:t>Project summary</w:t>
      </w:r>
    </w:p>
    <w:p w:rsidR="00DC115C" w:rsidRPr="00DC115C" w:rsidRDefault="00DC115C" w:rsidP="00DC115C">
      <w:pPr>
        <w:jc w:val="both"/>
        <w:rPr>
          <w:rFonts w:ascii="Times New Roman" w:hAnsi="Times New Roman"/>
          <w:sz w:val="26"/>
          <w:szCs w:val="26"/>
        </w:rPr>
      </w:pPr>
      <w:r w:rsidRPr="00DC115C">
        <w:rPr>
          <w:rFonts w:ascii="Times New Roman" w:hAnsi="Times New Roman"/>
          <w:sz w:val="26"/>
          <w:szCs w:val="26"/>
        </w:rPr>
        <w:t>The National Science Foundation (NSF) provides support to maintain and operate the M</w:t>
      </w:r>
      <w:r>
        <w:rPr>
          <w:rFonts w:ascii="Times New Roman" w:hAnsi="Times New Roman"/>
          <w:sz w:val="26"/>
          <w:szCs w:val="26"/>
        </w:rPr>
        <w:t>ARS cabled obser</w:t>
      </w:r>
      <w:r w:rsidRPr="00DC115C">
        <w:rPr>
          <w:rFonts w:ascii="Times New Roman" w:hAnsi="Times New Roman"/>
          <w:sz w:val="26"/>
          <w:szCs w:val="26"/>
        </w:rPr>
        <w:t xml:space="preserve">vatory in Monterey Bay. </w:t>
      </w:r>
      <w:r>
        <w:rPr>
          <w:rFonts w:ascii="Times New Roman" w:hAnsi="Times New Roman"/>
          <w:sz w:val="26"/>
          <w:szCs w:val="26"/>
        </w:rPr>
        <w:t>MARS is an obser</w:t>
      </w:r>
      <w:r w:rsidRPr="00DC115C">
        <w:rPr>
          <w:rFonts w:ascii="Times New Roman" w:hAnsi="Times New Roman"/>
          <w:sz w:val="26"/>
          <w:szCs w:val="26"/>
        </w:rPr>
        <w:t xml:space="preserve">vatory facility available to internal and external scientists and developers as both a test bed and a research site. Since </w:t>
      </w:r>
      <w:r>
        <w:rPr>
          <w:rFonts w:ascii="Times New Roman" w:hAnsi="Times New Roman"/>
          <w:sz w:val="26"/>
          <w:szCs w:val="26"/>
        </w:rPr>
        <w:t>November 2008, MA</w:t>
      </w:r>
      <w:r w:rsidRPr="00DC115C">
        <w:rPr>
          <w:rFonts w:ascii="Times New Roman" w:hAnsi="Times New Roman"/>
          <w:sz w:val="26"/>
          <w:szCs w:val="26"/>
        </w:rPr>
        <w:t xml:space="preserve">RS has been used to test and gather data from a variety of ocean instruments, including a seafloor seismometer, the Environmental Sample Processor, the Free Ocean Carbon Dioxide Enrichment system, the Sediment Event Sensor, and a camera that sends back video images of the seafloor in real time. </w:t>
      </w:r>
      <w:r>
        <w:rPr>
          <w:rFonts w:ascii="Times New Roman" w:hAnsi="Times New Roman"/>
          <w:sz w:val="26"/>
          <w:szCs w:val="26"/>
        </w:rPr>
        <w:t xml:space="preserve">Current projects connected to MARS include the Monterey Ocean Bottom Broadband (MOBB) Seismometer operated by the Berkeley Seismological Laboratory and the Passive Acoustic Sensor (PAS) operated by a consortium of researchers lead by MBARI’s </w:t>
      </w:r>
      <w:proofErr w:type="spellStart"/>
      <w:r>
        <w:rPr>
          <w:rFonts w:ascii="Times New Roman" w:hAnsi="Times New Roman"/>
          <w:sz w:val="26"/>
          <w:szCs w:val="26"/>
        </w:rPr>
        <w:t>Dr</w:t>
      </w:r>
      <w:proofErr w:type="spellEnd"/>
      <w:r>
        <w:rPr>
          <w:rFonts w:ascii="Times New Roman" w:hAnsi="Times New Roman"/>
          <w:sz w:val="26"/>
          <w:szCs w:val="26"/>
        </w:rPr>
        <w:t xml:space="preserve"> John Ryan.</w:t>
      </w:r>
    </w:p>
    <w:p w:rsidR="00DD7D11" w:rsidRPr="00481C09" w:rsidRDefault="00DD7D11" w:rsidP="00DC115C">
      <w:pPr>
        <w:jc w:val="both"/>
        <w:rPr>
          <w:rFonts w:ascii="Calibri" w:hAnsi="Calibri"/>
        </w:rPr>
      </w:pPr>
    </w:p>
    <w:p w:rsidR="00DD7D11" w:rsidRPr="00481C09" w:rsidRDefault="00DD7D11" w:rsidP="004701A3">
      <w:pPr>
        <w:rPr>
          <w:rFonts w:ascii="Calibri" w:hAnsi="Calibri"/>
        </w:rPr>
      </w:pPr>
      <w:r w:rsidRPr="00481C09">
        <w:rPr>
          <w:rFonts w:ascii="Calibri" w:hAnsi="Calibri"/>
          <w:b/>
        </w:rPr>
        <w:t>Figure</w:t>
      </w:r>
      <w:r w:rsidR="004974A8" w:rsidRPr="00481C09">
        <w:rPr>
          <w:rFonts w:ascii="Calibri" w:hAnsi="Calibri"/>
          <w:b/>
        </w:rPr>
        <w:t>s</w:t>
      </w:r>
      <w:r w:rsidRPr="00481C09">
        <w:rPr>
          <w:rFonts w:ascii="Calibri" w:hAnsi="Calibri"/>
        </w:rPr>
        <w:t xml:space="preserve">  </w:t>
      </w:r>
    </w:p>
    <w:p w:rsidR="00DD7D11" w:rsidRPr="00481C09" w:rsidRDefault="00433275" w:rsidP="004701A3">
      <w:pPr>
        <w:rPr>
          <w:rFonts w:ascii="Calibri" w:hAnsi="Calibri"/>
        </w:rPr>
      </w:pPr>
      <w:r>
        <w:rPr>
          <w:noProof/>
        </w:rPr>
        <w:drawing>
          <wp:inline distT="0" distB="0" distL="0" distR="0">
            <wp:extent cx="3251200" cy="1828800"/>
            <wp:effectExtent l="0" t="0" r="6350" b="0"/>
            <wp:docPr id="1" name="Picture 1" descr="http://search.mbari.org/ARCHIVE/frameGrabs/Ventana/stills/2015/vnta3866/00_35_54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arch.mbari.org/ARCHIVE/frameGrabs/Ventana/stills/2015/vnta3866/00_35_54_2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64" cy="182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 xml:space="preserve">Ventana disconnects a </w:t>
      </w:r>
      <w:proofErr w:type="spellStart"/>
      <w:r>
        <w:rPr>
          <w:rFonts w:ascii="Calibri" w:hAnsi="Calibri"/>
        </w:rPr>
        <w:t>Schnittger</w:t>
      </w:r>
      <w:proofErr w:type="spellEnd"/>
      <w:r>
        <w:rPr>
          <w:rFonts w:ascii="Calibri" w:hAnsi="Calibri"/>
        </w:rPr>
        <w:t xml:space="preserve"> (MBARI Intern)</w:t>
      </w:r>
      <w:bookmarkStart w:id="0" w:name="_GoBack"/>
      <w:bookmarkEnd w:id="0"/>
      <w:r>
        <w:rPr>
          <w:rFonts w:ascii="Calibri" w:hAnsi="Calibri"/>
        </w:rPr>
        <w:t xml:space="preserve"> shackle during the PAS deployment</w:t>
      </w:r>
    </w:p>
    <w:p w:rsidR="00DD7D11" w:rsidRPr="00481C09" w:rsidRDefault="00DD7D11" w:rsidP="004701A3">
      <w:pPr>
        <w:rPr>
          <w:rFonts w:ascii="Calibri" w:hAnsi="Calibri"/>
          <w:b/>
        </w:rPr>
      </w:pPr>
      <w:r w:rsidRPr="00481C09">
        <w:rPr>
          <w:rFonts w:ascii="Calibri" w:hAnsi="Calibri"/>
          <w:b/>
        </w:rPr>
        <w:t>Addenda</w:t>
      </w:r>
    </w:p>
    <w:p w:rsidR="008F2378" w:rsidRPr="00481C09" w:rsidRDefault="00DD7D11" w:rsidP="004701A3">
      <w:pPr>
        <w:rPr>
          <w:rFonts w:ascii="Calibri" w:hAnsi="Calibri"/>
        </w:rPr>
      </w:pPr>
      <w:r w:rsidRPr="00481C09">
        <w:rPr>
          <w:rFonts w:ascii="Calibri" w:hAnsi="Calibri"/>
        </w:rPr>
        <w:t xml:space="preserve">This should include the accomplishments of all </w:t>
      </w:r>
      <w:r w:rsidR="001D03BE" w:rsidRPr="00481C09">
        <w:rPr>
          <w:rFonts w:ascii="Calibri" w:hAnsi="Calibri"/>
        </w:rPr>
        <w:t>members of your group</w:t>
      </w:r>
      <w:r w:rsidR="00581748" w:rsidRPr="00481C09">
        <w:rPr>
          <w:rFonts w:ascii="Calibri" w:hAnsi="Calibri"/>
        </w:rPr>
        <w:t xml:space="preserve"> who are MBARI employees</w:t>
      </w:r>
      <w:r w:rsidR="001D03BE" w:rsidRPr="00481C09">
        <w:rPr>
          <w:rFonts w:ascii="Calibri" w:hAnsi="Calibri"/>
        </w:rPr>
        <w:t xml:space="preserve">. </w:t>
      </w:r>
      <w:r w:rsidR="00F10439" w:rsidRPr="00481C09">
        <w:rPr>
          <w:rFonts w:ascii="Calibri" w:hAnsi="Calibri"/>
        </w:rPr>
        <w:t>Please follow the f</w:t>
      </w:r>
      <w:r w:rsidR="0093434B" w:rsidRPr="00481C09">
        <w:rPr>
          <w:rFonts w:ascii="Calibri" w:hAnsi="Calibri"/>
        </w:rPr>
        <w:t xml:space="preserve">ormat of the addenda in the </w:t>
      </w:r>
      <w:hyperlink r:id="rId10" w:history="1">
        <w:r w:rsidR="0093434B" w:rsidRPr="00211E1C">
          <w:rPr>
            <w:rStyle w:val="Hyperlink"/>
            <w:rFonts w:ascii="Calibri" w:hAnsi="Calibri"/>
          </w:rPr>
          <w:t>201</w:t>
        </w:r>
        <w:r w:rsidR="00CA521B" w:rsidRPr="00211E1C">
          <w:rPr>
            <w:rStyle w:val="Hyperlink"/>
            <w:rFonts w:ascii="Calibri" w:hAnsi="Calibri"/>
          </w:rPr>
          <w:t>4</w:t>
        </w:r>
        <w:r w:rsidR="00F10439" w:rsidRPr="00211E1C">
          <w:rPr>
            <w:rStyle w:val="Hyperlink"/>
            <w:rFonts w:ascii="Calibri" w:hAnsi="Calibri"/>
          </w:rPr>
          <w:t xml:space="preserve"> </w:t>
        </w:r>
        <w:r w:rsidR="009C1EC9" w:rsidRPr="00211E1C">
          <w:rPr>
            <w:rStyle w:val="Hyperlink"/>
            <w:rFonts w:ascii="Calibri" w:hAnsi="Calibri"/>
          </w:rPr>
          <w:t>A</w:t>
        </w:r>
        <w:r w:rsidR="008F2378" w:rsidRPr="00211E1C">
          <w:rPr>
            <w:rStyle w:val="Hyperlink"/>
            <w:rFonts w:ascii="Calibri" w:hAnsi="Calibri"/>
          </w:rPr>
          <w:t xml:space="preserve">nnual </w:t>
        </w:r>
        <w:r w:rsidR="009C1EC9" w:rsidRPr="00211E1C">
          <w:rPr>
            <w:rStyle w:val="Hyperlink"/>
            <w:rFonts w:ascii="Calibri" w:hAnsi="Calibri"/>
          </w:rPr>
          <w:t>R</w:t>
        </w:r>
        <w:r w:rsidR="008F2378" w:rsidRPr="00211E1C">
          <w:rPr>
            <w:rStyle w:val="Hyperlink"/>
            <w:rFonts w:ascii="Calibri" w:hAnsi="Calibri"/>
          </w:rPr>
          <w:t>eport</w:t>
        </w:r>
      </w:hyperlink>
      <w:r w:rsidR="009C1EC9" w:rsidRPr="00481C09">
        <w:rPr>
          <w:rFonts w:ascii="Calibri" w:hAnsi="Calibri"/>
        </w:rPr>
        <w:t>.</w:t>
      </w:r>
    </w:p>
    <w:p w:rsidR="00787E84" w:rsidRPr="00481C09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Awards</w:t>
      </w:r>
    </w:p>
    <w:p w:rsidR="008F2378" w:rsidRPr="00481C09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Degrees awarded</w:t>
      </w:r>
    </w:p>
    <w:p w:rsidR="009D18BB" w:rsidRPr="00481C09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Patents issued</w:t>
      </w:r>
    </w:p>
    <w:p w:rsidR="00787E84" w:rsidRPr="00481C09" w:rsidRDefault="0074591E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Invited lectures</w:t>
      </w:r>
    </w:p>
    <w:p w:rsidR="00787E84" w:rsidRPr="00481C09" w:rsidRDefault="0074591E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Mentorships</w:t>
      </w:r>
    </w:p>
    <w:p w:rsidR="00787E84" w:rsidRPr="00481C09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 xml:space="preserve">Education and outreach efforts </w:t>
      </w:r>
      <w:r w:rsidR="002057D1" w:rsidRPr="00481C09">
        <w:rPr>
          <w:rFonts w:ascii="Calibri" w:hAnsi="Calibri"/>
        </w:rPr>
        <w:t>(</w:t>
      </w:r>
      <w:r w:rsidRPr="00481C09">
        <w:rPr>
          <w:rFonts w:ascii="Calibri" w:hAnsi="Calibri"/>
        </w:rPr>
        <w:t xml:space="preserve">for internal use; not </w:t>
      </w:r>
      <w:r w:rsidR="002057D1" w:rsidRPr="00481C09">
        <w:rPr>
          <w:rFonts w:ascii="Calibri" w:hAnsi="Calibri"/>
        </w:rPr>
        <w:t xml:space="preserve">to </w:t>
      </w:r>
      <w:r w:rsidRPr="00481C09">
        <w:rPr>
          <w:rFonts w:ascii="Calibri" w:hAnsi="Calibri"/>
        </w:rPr>
        <w:t xml:space="preserve">be </w:t>
      </w:r>
      <w:r w:rsidR="004974A8" w:rsidRPr="00481C09">
        <w:rPr>
          <w:rFonts w:ascii="Calibri" w:hAnsi="Calibri"/>
        </w:rPr>
        <w:t>printed in the annual report):</w:t>
      </w:r>
    </w:p>
    <w:p w:rsidR="00787E84" w:rsidRPr="00481C09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Peer-reviewed publicat</w:t>
      </w:r>
      <w:r w:rsidR="0074591E" w:rsidRPr="00481C09">
        <w:rPr>
          <w:rFonts w:ascii="Calibri" w:hAnsi="Calibri"/>
        </w:rPr>
        <w:t>ions</w:t>
      </w:r>
    </w:p>
    <w:p w:rsidR="00F37B30" w:rsidRPr="00481C09" w:rsidRDefault="00787E84" w:rsidP="004974A8">
      <w:pPr>
        <w:numPr>
          <w:ilvl w:val="0"/>
          <w:numId w:val="17"/>
        </w:numPr>
        <w:rPr>
          <w:rFonts w:ascii="Calibri" w:hAnsi="Calibri"/>
        </w:rPr>
      </w:pPr>
      <w:r w:rsidRPr="00481C09">
        <w:rPr>
          <w:rFonts w:ascii="Calibri" w:hAnsi="Calibri"/>
        </w:rPr>
        <w:t>Technical publications</w:t>
      </w:r>
    </w:p>
    <w:p w:rsidR="00F37B30" w:rsidRPr="00481C09" w:rsidRDefault="00F37B30" w:rsidP="004701A3">
      <w:pPr>
        <w:rPr>
          <w:rFonts w:ascii="Calibri" w:hAnsi="Calibri"/>
        </w:rPr>
      </w:pPr>
    </w:p>
    <w:p w:rsidR="00442679" w:rsidRPr="00481C09" w:rsidRDefault="00F37B30" w:rsidP="004974A8">
      <w:pPr>
        <w:rPr>
          <w:rFonts w:ascii="Calibri" w:hAnsi="Calibri"/>
          <w:b/>
          <w:color w:val="FF0000"/>
          <w:sz w:val="28"/>
          <w:szCs w:val="28"/>
        </w:rPr>
      </w:pPr>
      <w:r w:rsidRPr="00481C09">
        <w:rPr>
          <w:rFonts w:ascii="Calibri" w:hAnsi="Calibri"/>
          <w:b/>
          <w:color w:val="FF0000"/>
          <w:sz w:val="28"/>
          <w:szCs w:val="28"/>
        </w:rPr>
        <w:lastRenderedPageBreak/>
        <w:t xml:space="preserve"> </w:t>
      </w:r>
      <w:r w:rsidR="004974A8" w:rsidRPr="00481C09">
        <w:rPr>
          <w:rFonts w:ascii="Calibri" w:hAnsi="Calibri"/>
          <w:b/>
          <w:color w:val="FF0000"/>
          <w:sz w:val="28"/>
          <w:szCs w:val="28"/>
        </w:rPr>
        <w:t xml:space="preserve">&gt;&gt; </w:t>
      </w:r>
      <w:r w:rsidR="006F22A7">
        <w:rPr>
          <w:rFonts w:ascii="Calibri" w:hAnsi="Calibri"/>
          <w:b/>
          <w:color w:val="FF0000"/>
          <w:sz w:val="28"/>
          <w:szCs w:val="28"/>
        </w:rPr>
        <w:t>Deadline:</w:t>
      </w:r>
      <w:r w:rsidR="00C31B1B">
        <w:rPr>
          <w:rFonts w:ascii="Calibri" w:hAnsi="Calibri"/>
          <w:b/>
          <w:color w:val="FF0000"/>
          <w:sz w:val="28"/>
          <w:szCs w:val="28"/>
        </w:rPr>
        <w:t xml:space="preserve"> Noon, </w:t>
      </w:r>
      <w:r w:rsidR="006F22A7">
        <w:rPr>
          <w:rFonts w:ascii="Calibri" w:hAnsi="Calibri"/>
          <w:b/>
          <w:color w:val="FF0000"/>
          <w:sz w:val="28"/>
          <w:szCs w:val="28"/>
        </w:rPr>
        <w:t xml:space="preserve">January </w:t>
      </w:r>
      <w:r w:rsidR="00A21E5E">
        <w:rPr>
          <w:rFonts w:ascii="Calibri" w:hAnsi="Calibri"/>
          <w:b/>
          <w:color w:val="FF0000"/>
          <w:sz w:val="28"/>
          <w:szCs w:val="28"/>
        </w:rPr>
        <w:t>19</w:t>
      </w:r>
      <w:r w:rsidR="006F22A7">
        <w:rPr>
          <w:rFonts w:ascii="Calibri" w:hAnsi="Calibri"/>
          <w:b/>
          <w:color w:val="FF0000"/>
          <w:sz w:val="28"/>
          <w:szCs w:val="28"/>
        </w:rPr>
        <w:t>, 201</w:t>
      </w:r>
      <w:r w:rsidR="00A21E5E">
        <w:rPr>
          <w:rFonts w:ascii="Calibri" w:hAnsi="Calibri"/>
          <w:b/>
          <w:color w:val="FF0000"/>
          <w:sz w:val="28"/>
          <w:szCs w:val="28"/>
        </w:rPr>
        <w:t>6</w:t>
      </w:r>
      <w:r w:rsidRPr="00481C09">
        <w:rPr>
          <w:rFonts w:ascii="Calibri" w:hAnsi="Calibri"/>
          <w:b/>
          <w:color w:val="FF0000"/>
          <w:sz w:val="28"/>
          <w:szCs w:val="28"/>
        </w:rPr>
        <w:t xml:space="preserve"> </w:t>
      </w:r>
      <w:r w:rsidR="004974A8" w:rsidRPr="00481C09">
        <w:rPr>
          <w:rFonts w:ascii="Calibri" w:hAnsi="Calibri"/>
          <w:b/>
          <w:color w:val="FF0000"/>
          <w:sz w:val="28"/>
          <w:szCs w:val="28"/>
        </w:rPr>
        <w:t xml:space="preserve"> &lt;&lt;</w:t>
      </w:r>
    </w:p>
    <w:sectPr w:rsidR="00442679" w:rsidRPr="00481C09" w:rsidSect="000D0D0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198" w:rsidRDefault="00AA0198">
      <w:r>
        <w:separator/>
      </w:r>
    </w:p>
  </w:endnote>
  <w:endnote w:type="continuationSeparator" w:id="0">
    <w:p w:rsidR="00AA0198" w:rsidRDefault="00AA0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198" w:rsidRDefault="00AA0198">
      <w:r>
        <w:separator/>
      </w:r>
    </w:p>
  </w:footnote>
  <w:footnote w:type="continuationSeparator" w:id="0">
    <w:p w:rsidR="00AA0198" w:rsidRDefault="00AA0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B4F5F"/>
    <w:multiLevelType w:val="hybridMultilevel"/>
    <w:tmpl w:val="8232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AC2D53"/>
    <w:multiLevelType w:val="hybridMultilevel"/>
    <w:tmpl w:val="E70A3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01CDE"/>
    <w:multiLevelType w:val="hybridMultilevel"/>
    <w:tmpl w:val="4C8E5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9568B"/>
    <w:multiLevelType w:val="hybridMultilevel"/>
    <w:tmpl w:val="D9BED8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0864AA8"/>
    <w:multiLevelType w:val="multilevel"/>
    <w:tmpl w:val="D9BE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CE05B7"/>
    <w:multiLevelType w:val="hybridMultilevel"/>
    <w:tmpl w:val="FA36979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5"/>
  </w:num>
  <w:num w:numId="15">
    <w:abstractNumId w:val="12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BE"/>
    <w:rsid w:val="000071F7"/>
    <w:rsid w:val="000231C5"/>
    <w:rsid w:val="0002798A"/>
    <w:rsid w:val="00027E6C"/>
    <w:rsid w:val="000342A6"/>
    <w:rsid w:val="00037E8C"/>
    <w:rsid w:val="000406CB"/>
    <w:rsid w:val="00043250"/>
    <w:rsid w:val="0006613E"/>
    <w:rsid w:val="00074631"/>
    <w:rsid w:val="00083002"/>
    <w:rsid w:val="00087B85"/>
    <w:rsid w:val="0009780B"/>
    <w:rsid w:val="000A01F1"/>
    <w:rsid w:val="000C031A"/>
    <w:rsid w:val="000C1163"/>
    <w:rsid w:val="000C1584"/>
    <w:rsid w:val="000C3BF9"/>
    <w:rsid w:val="000D0D04"/>
    <w:rsid w:val="000D2539"/>
    <w:rsid w:val="000D5541"/>
    <w:rsid w:val="000F2DF4"/>
    <w:rsid w:val="000F6783"/>
    <w:rsid w:val="001002A3"/>
    <w:rsid w:val="00104B99"/>
    <w:rsid w:val="00120C95"/>
    <w:rsid w:val="0014513C"/>
    <w:rsid w:val="0014663E"/>
    <w:rsid w:val="00147667"/>
    <w:rsid w:val="00165153"/>
    <w:rsid w:val="00180664"/>
    <w:rsid w:val="0018392C"/>
    <w:rsid w:val="00191B81"/>
    <w:rsid w:val="001A07E1"/>
    <w:rsid w:val="001C4FE3"/>
    <w:rsid w:val="001C7F24"/>
    <w:rsid w:val="001D03BE"/>
    <w:rsid w:val="002057D1"/>
    <w:rsid w:val="00211E1C"/>
    <w:rsid w:val="002123A6"/>
    <w:rsid w:val="0024310C"/>
    <w:rsid w:val="00243386"/>
    <w:rsid w:val="00250014"/>
    <w:rsid w:val="00275BB5"/>
    <w:rsid w:val="00277CF7"/>
    <w:rsid w:val="00286F6A"/>
    <w:rsid w:val="00291C8C"/>
    <w:rsid w:val="00293930"/>
    <w:rsid w:val="002A1ECE"/>
    <w:rsid w:val="002A2510"/>
    <w:rsid w:val="002B27FD"/>
    <w:rsid w:val="002B4D1D"/>
    <w:rsid w:val="002C10B1"/>
    <w:rsid w:val="002D222A"/>
    <w:rsid w:val="002D7FC3"/>
    <w:rsid w:val="002E6BF2"/>
    <w:rsid w:val="002F0FCC"/>
    <w:rsid w:val="00303DAE"/>
    <w:rsid w:val="003076FD"/>
    <w:rsid w:val="00311CD9"/>
    <w:rsid w:val="0031415B"/>
    <w:rsid w:val="00317005"/>
    <w:rsid w:val="0033501D"/>
    <w:rsid w:val="00335259"/>
    <w:rsid w:val="00351381"/>
    <w:rsid w:val="003767A0"/>
    <w:rsid w:val="003929F1"/>
    <w:rsid w:val="003A1B63"/>
    <w:rsid w:val="003A41A1"/>
    <w:rsid w:val="003B2326"/>
    <w:rsid w:val="003B3690"/>
    <w:rsid w:val="003B6531"/>
    <w:rsid w:val="003D7C40"/>
    <w:rsid w:val="003E7647"/>
    <w:rsid w:val="004059A7"/>
    <w:rsid w:val="00433275"/>
    <w:rsid w:val="004358EE"/>
    <w:rsid w:val="00435C6D"/>
    <w:rsid w:val="00437ED0"/>
    <w:rsid w:val="00440CD8"/>
    <w:rsid w:val="00442679"/>
    <w:rsid w:val="00443837"/>
    <w:rsid w:val="004461AD"/>
    <w:rsid w:val="00450F66"/>
    <w:rsid w:val="00461739"/>
    <w:rsid w:val="00467865"/>
    <w:rsid w:val="004701A3"/>
    <w:rsid w:val="00470E86"/>
    <w:rsid w:val="00480CAC"/>
    <w:rsid w:val="00481C09"/>
    <w:rsid w:val="0048685F"/>
    <w:rsid w:val="004974A8"/>
    <w:rsid w:val="004A1437"/>
    <w:rsid w:val="004A4198"/>
    <w:rsid w:val="004A54EA"/>
    <w:rsid w:val="004A75DB"/>
    <w:rsid w:val="004B0578"/>
    <w:rsid w:val="004C24ED"/>
    <w:rsid w:val="004C5636"/>
    <w:rsid w:val="004D5952"/>
    <w:rsid w:val="004D702E"/>
    <w:rsid w:val="004E0C99"/>
    <w:rsid w:val="004E34C6"/>
    <w:rsid w:val="004F62AD"/>
    <w:rsid w:val="00501AE8"/>
    <w:rsid w:val="00501FCA"/>
    <w:rsid w:val="00504B65"/>
    <w:rsid w:val="00510C88"/>
    <w:rsid w:val="005114CE"/>
    <w:rsid w:val="005150CD"/>
    <w:rsid w:val="005162F1"/>
    <w:rsid w:val="0052122B"/>
    <w:rsid w:val="00534AC0"/>
    <w:rsid w:val="005557F6"/>
    <w:rsid w:val="00563778"/>
    <w:rsid w:val="00581748"/>
    <w:rsid w:val="0059011D"/>
    <w:rsid w:val="005A6B4A"/>
    <w:rsid w:val="005B4AE2"/>
    <w:rsid w:val="005B7A0D"/>
    <w:rsid w:val="005D3BC0"/>
    <w:rsid w:val="005D50EE"/>
    <w:rsid w:val="005E489E"/>
    <w:rsid w:val="005E63CC"/>
    <w:rsid w:val="005F0EA2"/>
    <w:rsid w:val="005F616B"/>
    <w:rsid w:val="005F6E87"/>
    <w:rsid w:val="006058A8"/>
    <w:rsid w:val="00613129"/>
    <w:rsid w:val="0061314A"/>
    <w:rsid w:val="00617C65"/>
    <w:rsid w:val="00632725"/>
    <w:rsid w:val="0064307A"/>
    <w:rsid w:val="00651560"/>
    <w:rsid w:val="0066051C"/>
    <w:rsid w:val="006657C5"/>
    <w:rsid w:val="006764D3"/>
    <w:rsid w:val="00692FAE"/>
    <w:rsid w:val="006B03BF"/>
    <w:rsid w:val="006C4610"/>
    <w:rsid w:val="006D2635"/>
    <w:rsid w:val="006D779C"/>
    <w:rsid w:val="006E4F63"/>
    <w:rsid w:val="006E729E"/>
    <w:rsid w:val="006F22A7"/>
    <w:rsid w:val="006F49BE"/>
    <w:rsid w:val="007069C6"/>
    <w:rsid w:val="00722E8A"/>
    <w:rsid w:val="007249BB"/>
    <w:rsid w:val="0074591E"/>
    <w:rsid w:val="007564F5"/>
    <w:rsid w:val="007602AC"/>
    <w:rsid w:val="00763B3C"/>
    <w:rsid w:val="00774B67"/>
    <w:rsid w:val="0078226F"/>
    <w:rsid w:val="00787E84"/>
    <w:rsid w:val="00793AC6"/>
    <w:rsid w:val="007A71DE"/>
    <w:rsid w:val="007B199B"/>
    <w:rsid w:val="007B6119"/>
    <w:rsid w:val="007C59E6"/>
    <w:rsid w:val="007D7B80"/>
    <w:rsid w:val="007E2A15"/>
    <w:rsid w:val="007E37A1"/>
    <w:rsid w:val="007E69C4"/>
    <w:rsid w:val="00800986"/>
    <w:rsid w:val="008107D6"/>
    <w:rsid w:val="00841645"/>
    <w:rsid w:val="008474B5"/>
    <w:rsid w:val="00852EC6"/>
    <w:rsid w:val="0086732A"/>
    <w:rsid w:val="0088782D"/>
    <w:rsid w:val="008A055F"/>
    <w:rsid w:val="008B6F52"/>
    <w:rsid w:val="008B7081"/>
    <w:rsid w:val="008C75A3"/>
    <w:rsid w:val="008E330F"/>
    <w:rsid w:val="008E72CF"/>
    <w:rsid w:val="008F2378"/>
    <w:rsid w:val="00901A59"/>
    <w:rsid w:val="00902964"/>
    <w:rsid w:val="0090497E"/>
    <w:rsid w:val="00910933"/>
    <w:rsid w:val="0091467B"/>
    <w:rsid w:val="0091626C"/>
    <w:rsid w:val="00921137"/>
    <w:rsid w:val="0093434B"/>
    <w:rsid w:val="00937437"/>
    <w:rsid w:val="0093773B"/>
    <w:rsid w:val="00940693"/>
    <w:rsid w:val="0094790F"/>
    <w:rsid w:val="00954857"/>
    <w:rsid w:val="00956DC6"/>
    <w:rsid w:val="00961FA3"/>
    <w:rsid w:val="00966B90"/>
    <w:rsid w:val="009737B7"/>
    <w:rsid w:val="009802C4"/>
    <w:rsid w:val="009976D9"/>
    <w:rsid w:val="00997A3E"/>
    <w:rsid w:val="009A4EA3"/>
    <w:rsid w:val="009A55DC"/>
    <w:rsid w:val="009C1EC9"/>
    <w:rsid w:val="009C220D"/>
    <w:rsid w:val="009D18BB"/>
    <w:rsid w:val="009D3BE7"/>
    <w:rsid w:val="009D57EE"/>
    <w:rsid w:val="009D7118"/>
    <w:rsid w:val="009E01B3"/>
    <w:rsid w:val="009E5B13"/>
    <w:rsid w:val="00A15C1D"/>
    <w:rsid w:val="00A16394"/>
    <w:rsid w:val="00A211B2"/>
    <w:rsid w:val="00A21E5E"/>
    <w:rsid w:val="00A2302A"/>
    <w:rsid w:val="00A24CA4"/>
    <w:rsid w:val="00A26795"/>
    <w:rsid w:val="00A2727E"/>
    <w:rsid w:val="00A35524"/>
    <w:rsid w:val="00A74F99"/>
    <w:rsid w:val="00A82BA3"/>
    <w:rsid w:val="00A836DD"/>
    <w:rsid w:val="00A867CC"/>
    <w:rsid w:val="00A92012"/>
    <w:rsid w:val="00A940E3"/>
    <w:rsid w:val="00A94ACC"/>
    <w:rsid w:val="00AA0198"/>
    <w:rsid w:val="00AB0BFE"/>
    <w:rsid w:val="00AD282D"/>
    <w:rsid w:val="00AE6FA4"/>
    <w:rsid w:val="00B03907"/>
    <w:rsid w:val="00B11811"/>
    <w:rsid w:val="00B22393"/>
    <w:rsid w:val="00B24D62"/>
    <w:rsid w:val="00B311E1"/>
    <w:rsid w:val="00B351B2"/>
    <w:rsid w:val="00B4735C"/>
    <w:rsid w:val="00B757F0"/>
    <w:rsid w:val="00B75B3A"/>
    <w:rsid w:val="00B77CB0"/>
    <w:rsid w:val="00B84A45"/>
    <w:rsid w:val="00B90EC2"/>
    <w:rsid w:val="00BA268F"/>
    <w:rsid w:val="00BA5BD9"/>
    <w:rsid w:val="00BD1407"/>
    <w:rsid w:val="00BD463D"/>
    <w:rsid w:val="00BE2DB7"/>
    <w:rsid w:val="00BE74E4"/>
    <w:rsid w:val="00BF17F9"/>
    <w:rsid w:val="00BF7212"/>
    <w:rsid w:val="00C079CA"/>
    <w:rsid w:val="00C133F3"/>
    <w:rsid w:val="00C255F7"/>
    <w:rsid w:val="00C31B1B"/>
    <w:rsid w:val="00C32886"/>
    <w:rsid w:val="00C3374E"/>
    <w:rsid w:val="00C40EE4"/>
    <w:rsid w:val="00C62B15"/>
    <w:rsid w:val="00C66DC3"/>
    <w:rsid w:val="00C67741"/>
    <w:rsid w:val="00C74647"/>
    <w:rsid w:val="00C76039"/>
    <w:rsid w:val="00C76480"/>
    <w:rsid w:val="00C773BB"/>
    <w:rsid w:val="00C86B82"/>
    <w:rsid w:val="00C92FD6"/>
    <w:rsid w:val="00CA2090"/>
    <w:rsid w:val="00CA521B"/>
    <w:rsid w:val="00CC6598"/>
    <w:rsid w:val="00CC6BB1"/>
    <w:rsid w:val="00D14E73"/>
    <w:rsid w:val="00D5110B"/>
    <w:rsid w:val="00D559FC"/>
    <w:rsid w:val="00D6155E"/>
    <w:rsid w:val="00D85260"/>
    <w:rsid w:val="00D96C41"/>
    <w:rsid w:val="00DA5BB5"/>
    <w:rsid w:val="00DB41EB"/>
    <w:rsid w:val="00DC115C"/>
    <w:rsid w:val="00DC47A2"/>
    <w:rsid w:val="00DD19DD"/>
    <w:rsid w:val="00DD7D11"/>
    <w:rsid w:val="00DE1551"/>
    <w:rsid w:val="00DE7FB7"/>
    <w:rsid w:val="00E13D17"/>
    <w:rsid w:val="00E144AE"/>
    <w:rsid w:val="00E20DDA"/>
    <w:rsid w:val="00E2358C"/>
    <w:rsid w:val="00E274CC"/>
    <w:rsid w:val="00E32A8B"/>
    <w:rsid w:val="00E36054"/>
    <w:rsid w:val="00E37E7B"/>
    <w:rsid w:val="00E46E04"/>
    <w:rsid w:val="00E87396"/>
    <w:rsid w:val="00EA44A1"/>
    <w:rsid w:val="00EC42A3"/>
    <w:rsid w:val="00EC5AA8"/>
    <w:rsid w:val="00EF7009"/>
    <w:rsid w:val="00F00272"/>
    <w:rsid w:val="00F017C4"/>
    <w:rsid w:val="00F03FC7"/>
    <w:rsid w:val="00F07933"/>
    <w:rsid w:val="00F10439"/>
    <w:rsid w:val="00F121EE"/>
    <w:rsid w:val="00F21BA2"/>
    <w:rsid w:val="00F3080E"/>
    <w:rsid w:val="00F37B30"/>
    <w:rsid w:val="00F41461"/>
    <w:rsid w:val="00F72993"/>
    <w:rsid w:val="00F76621"/>
    <w:rsid w:val="00F77038"/>
    <w:rsid w:val="00F83033"/>
    <w:rsid w:val="00F966AA"/>
    <w:rsid w:val="00FB3FAD"/>
    <w:rsid w:val="00FB538F"/>
    <w:rsid w:val="00FC0B6A"/>
    <w:rsid w:val="00FC0F45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paragraph" w:styleId="Heading4">
    <w:name w:val="heading 4"/>
    <w:basedOn w:val="Normal"/>
    <w:next w:val="Normal"/>
    <w:qFormat/>
    <w:rsid w:val="008E330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character" w:styleId="Strong">
    <w:name w:val="Strong"/>
    <w:qFormat/>
    <w:rsid w:val="00C62B15"/>
    <w:rPr>
      <w:b/>
      <w:bCs/>
    </w:rPr>
  </w:style>
  <w:style w:type="character" w:styleId="Hyperlink">
    <w:name w:val="Hyperlink"/>
    <w:rsid w:val="00DD7D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6E8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BA5BD9"/>
    <w:pPr>
      <w:tabs>
        <w:tab w:val="right" w:pos="10080"/>
      </w:tabs>
      <w:spacing w:before="60" w:after="120"/>
      <w:jc w:val="right"/>
      <w:outlineLvl w:val="0"/>
    </w:pPr>
    <w:rPr>
      <w:rFonts w:ascii="Tahoma" w:hAnsi="Tahoma"/>
      <w:b/>
      <w:color w:val="333333"/>
      <w:sz w:val="44"/>
      <w:szCs w:val="36"/>
    </w:rPr>
  </w:style>
  <w:style w:type="paragraph" w:styleId="Heading2">
    <w:name w:val="heading 2"/>
    <w:basedOn w:val="Normal"/>
    <w:next w:val="Normal"/>
    <w:qFormat/>
    <w:rsid w:val="007E69C4"/>
    <w:pPr>
      <w:tabs>
        <w:tab w:val="left" w:pos="7185"/>
      </w:tabs>
      <w:spacing w:after="120"/>
      <w:outlineLvl w:val="1"/>
    </w:pPr>
    <w:rPr>
      <w:rFonts w:ascii="Tahoma" w:hAnsi="Tahoma"/>
      <w:b/>
      <w:smallCaps/>
    </w:rPr>
  </w:style>
  <w:style w:type="paragraph" w:styleId="Heading3">
    <w:name w:val="heading 3"/>
    <w:basedOn w:val="Normal"/>
    <w:next w:val="Normal"/>
    <w:qFormat/>
    <w:rsid w:val="00A2302A"/>
    <w:pPr>
      <w:spacing w:before="40" w:after="40"/>
      <w:jc w:val="center"/>
      <w:outlineLvl w:val="2"/>
    </w:pPr>
    <w:rPr>
      <w:rFonts w:ascii="Tahoma" w:hAnsi="Tahoma"/>
      <w:b/>
      <w:smallCaps/>
      <w:color w:val="FFFFFF"/>
      <w:sz w:val="20"/>
      <w:szCs w:val="20"/>
    </w:rPr>
  </w:style>
  <w:style w:type="paragraph" w:styleId="Heading4">
    <w:name w:val="heading 4"/>
    <w:basedOn w:val="Normal"/>
    <w:next w:val="Normal"/>
    <w:qFormat/>
    <w:rsid w:val="008E330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43386"/>
    <w:pPr>
      <w:spacing w:after="40"/>
      <w:jc w:val="right"/>
    </w:pPr>
    <w:rPr>
      <w:rFonts w:ascii="Tahoma" w:hAnsi="Tahoma"/>
      <w:sz w:val="18"/>
      <w:szCs w:val="19"/>
    </w:rPr>
  </w:style>
  <w:style w:type="paragraph" w:styleId="Header">
    <w:name w:val="head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FieldText2">
    <w:name w:val="Field Text 2"/>
    <w:basedOn w:val="FieldText"/>
    <w:rsid w:val="002F0FCC"/>
    <w:pPr>
      <w:spacing w:after="120"/>
    </w:pPr>
  </w:style>
  <w:style w:type="paragraph" w:styleId="Footer">
    <w:name w:val="footer"/>
    <w:basedOn w:val="Normal"/>
    <w:rsid w:val="00147667"/>
    <w:pPr>
      <w:tabs>
        <w:tab w:val="center" w:pos="4320"/>
        <w:tab w:val="right" w:pos="8640"/>
      </w:tabs>
    </w:pPr>
  </w:style>
  <w:style w:type="paragraph" w:customStyle="1" w:styleId="Headings">
    <w:name w:val="Headings"/>
    <w:basedOn w:val="BodyText"/>
    <w:link w:val="HeadingsChar"/>
    <w:rsid w:val="00243386"/>
    <w:pPr>
      <w:jc w:val="left"/>
    </w:pPr>
    <w:rPr>
      <w:b/>
      <w:sz w:val="20"/>
      <w:szCs w:val="20"/>
    </w:rPr>
  </w:style>
  <w:style w:type="character" w:customStyle="1" w:styleId="BodyTextChar">
    <w:name w:val="Body Text Char"/>
    <w:link w:val="BodyText"/>
    <w:rsid w:val="00243386"/>
    <w:rPr>
      <w:rFonts w:ascii="Tahoma" w:hAnsi="Tahoma"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link w:val="FieldTextChar"/>
    <w:rsid w:val="00074631"/>
    <w:rPr>
      <w:rFonts w:ascii="Tahoma" w:hAnsi="Tahoma"/>
      <w:b/>
      <w:sz w:val="18"/>
      <w:szCs w:val="20"/>
    </w:rPr>
  </w:style>
  <w:style w:type="character" w:customStyle="1" w:styleId="FieldTextChar">
    <w:name w:val="Field Text Char"/>
    <w:link w:val="FieldText"/>
    <w:rsid w:val="00074631"/>
    <w:rPr>
      <w:rFonts w:ascii="Tahoma" w:hAnsi="Tahoma"/>
      <w:b/>
      <w:sz w:val="18"/>
      <w:lang w:val="en-US" w:eastAsia="en-US" w:bidi="ar-SA"/>
    </w:rPr>
  </w:style>
  <w:style w:type="character" w:customStyle="1" w:styleId="HeadingsChar">
    <w:name w:val="Headings Char"/>
    <w:link w:val="Headings"/>
    <w:rsid w:val="00243386"/>
    <w:rPr>
      <w:rFonts w:ascii="Tahoma" w:hAnsi="Tahoma"/>
      <w:b/>
      <w:sz w:val="18"/>
      <w:szCs w:val="19"/>
      <w:lang w:val="en-US" w:eastAsia="en-US" w:bidi="ar-SA"/>
    </w:rPr>
  </w:style>
  <w:style w:type="character" w:customStyle="1" w:styleId="Style10ptBold">
    <w:name w:val="Style 10 pt Bold"/>
    <w:rsid w:val="00074631"/>
    <w:rPr>
      <w:rFonts w:ascii="Tahoma" w:hAnsi="Tahoma"/>
      <w:b/>
      <w:bCs/>
      <w:sz w:val="20"/>
    </w:rPr>
  </w:style>
  <w:style w:type="character" w:customStyle="1" w:styleId="Style10pt">
    <w:name w:val="Style 10 pt"/>
    <w:rsid w:val="00074631"/>
    <w:rPr>
      <w:rFonts w:ascii="Tahoma" w:hAnsi="Tahoma"/>
      <w:sz w:val="20"/>
    </w:rPr>
  </w:style>
  <w:style w:type="character" w:customStyle="1" w:styleId="Style10ptBoldUnderline">
    <w:name w:val="Style 10 pt Bold Underline"/>
    <w:rsid w:val="00074631"/>
    <w:rPr>
      <w:rFonts w:ascii="Tahoma" w:hAnsi="Tahoma"/>
      <w:b/>
      <w:bCs/>
      <w:sz w:val="20"/>
      <w:u w:val="single"/>
    </w:rPr>
  </w:style>
  <w:style w:type="paragraph" w:customStyle="1" w:styleId="StyleFieldTextNotBold">
    <w:name w:val="Style Field Text + Not Bold"/>
    <w:basedOn w:val="FieldText"/>
    <w:link w:val="StyleFieldTextNotBoldChar"/>
    <w:rsid w:val="00243386"/>
    <w:pPr>
      <w:jc w:val="right"/>
    </w:pPr>
    <w:rPr>
      <w:b w:val="0"/>
    </w:rPr>
  </w:style>
  <w:style w:type="character" w:customStyle="1" w:styleId="StyleFieldTextNotBoldChar">
    <w:name w:val="Style Field Text + Not Bold Char"/>
    <w:basedOn w:val="FieldTextChar"/>
    <w:link w:val="StyleFieldTextNotBold"/>
    <w:rsid w:val="00243386"/>
    <w:rPr>
      <w:rFonts w:ascii="Tahoma" w:hAnsi="Tahoma"/>
      <w:b/>
      <w:sz w:val="18"/>
      <w:lang w:val="en-US" w:eastAsia="en-US" w:bidi="ar-SA"/>
    </w:rPr>
  </w:style>
  <w:style w:type="paragraph" w:customStyle="1" w:styleId="Style10ptLeft075Right005">
    <w:name w:val="Style 10 pt Left:  0.75&quot; Right:  0.05&quot;"/>
    <w:basedOn w:val="Normal"/>
    <w:rsid w:val="00243386"/>
    <w:pPr>
      <w:ind w:left="1080" w:right="72"/>
    </w:pPr>
    <w:rPr>
      <w:rFonts w:ascii="Tahoma" w:hAnsi="Tahoma"/>
      <w:sz w:val="20"/>
      <w:szCs w:val="20"/>
    </w:rPr>
  </w:style>
  <w:style w:type="character" w:styleId="Strong">
    <w:name w:val="Strong"/>
    <w:qFormat/>
    <w:rsid w:val="00C62B15"/>
    <w:rPr>
      <w:b/>
      <w:bCs/>
    </w:rPr>
  </w:style>
  <w:style w:type="character" w:styleId="Hyperlink">
    <w:name w:val="Hyperlink"/>
    <w:rsid w:val="00DD7D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atlas\tempbox\barr\2015AnnualRepor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bari.org/news/publications/ar/2014ann_rpt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arr\LOCALS~1\Temp\TCD17F.tmp\Goal%20plann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Goal planning form.dot</Template>
  <TotalTime>5512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Annual Report</vt:lpstr>
    </vt:vector>
  </TitlesOfParts>
  <Company>HR.com</Company>
  <LinksUpToDate>false</LinksUpToDate>
  <CharactersWithSpaces>1763</CharactersWithSpaces>
  <SharedDoc>false</SharedDoc>
  <HLinks>
    <vt:vector size="6" baseType="variant">
      <vt:variant>
        <vt:i4>3997717</vt:i4>
      </vt:variant>
      <vt:variant>
        <vt:i4>0</vt:i4>
      </vt:variant>
      <vt:variant>
        <vt:i4>0</vt:i4>
      </vt:variant>
      <vt:variant>
        <vt:i4>5</vt:i4>
      </vt:variant>
      <vt:variant>
        <vt:lpwstr>\\atlas\tempbox\barr\2015AnnualReport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Annual Report</dc:title>
  <dc:creator>Nancy Barr</dc:creator>
  <cp:lastModifiedBy>Craig Dawe</cp:lastModifiedBy>
  <cp:revision>3</cp:revision>
  <cp:lastPrinted>2008-12-24T21:41:00Z</cp:lastPrinted>
  <dcterms:created xsi:type="dcterms:W3CDTF">2015-12-03T23:16:00Z</dcterms:created>
  <dcterms:modified xsi:type="dcterms:W3CDTF">2015-12-07T20:55:00Z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TC010908251033</vt:lpwstr>
  </property>
</Properties>
</file>