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Annual Report: 1114794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Page 2 of 2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Contributions to Resources for Research and Education: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Contributions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Beyond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Science and Engineering: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Conference Proceedings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Special Requirements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Special reporting requirements: </w:t>
      </w:r>
      <w:r>
        <w:rPr>
          <w:rFonts w:ascii="Times New Roman" w:hAnsi="Times New Roman" w:cs="Times New Roman"/>
          <w:color w:val="000000"/>
          <w:sz w:val="20"/>
          <w:szCs w:val="20"/>
        </w:rPr>
        <w:t>None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Change in Objectives or Scope: </w:t>
      </w:r>
      <w:r>
        <w:rPr>
          <w:rFonts w:ascii="Times New Roman" w:hAnsi="Times New Roman" w:cs="Times New Roman"/>
          <w:color w:val="000000"/>
          <w:sz w:val="20"/>
          <w:szCs w:val="20"/>
        </w:rPr>
        <w:t>None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Animal, Human Subjects, Biohazards: </w:t>
      </w:r>
      <w:r>
        <w:rPr>
          <w:rFonts w:ascii="Times New Roman" w:hAnsi="Times New Roman" w:cs="Times New Roman"/>
          <w:color w:val="000000"/>
          <w:sz w:val="20"/>
          <w:szCs w:val="20"/>
        </w:rPr>
        <w:t>None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Categories for which nothing is reported: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Organizational Partners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Activities and Findings: Any Research and Education Activities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Activities and Findings: Any Findings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Activities and Findings: Any Training and Development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Activities and Findings: Any Outreach Activities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Any Journal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Any Book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Any Web/Internet Site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Any Product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Contributions: To Any within Discipline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Contributions: To Any Other Disciplines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Contributions: To Any Human Resource Development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Contributions: To Any Resources for Research and Education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Contributions: To Any Beyond Science and Engineering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Any Conference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Annual Report: </w:t>
      </w:r>
      <w:r>
        <w:rPr>
          <w:rFonts w:ascii="ArialMT" w:hAnsi="ArialMT" w:cs="ArialMT"/>
          <w:color w:val="000000"/>
          <w:sz w:val="20"/>
          <w:szCs w:val="20"/>
        </w:rPr>
        <w:t>1114794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Annual Report for Period: </w:t>
      </w:r>
      <w:r>
        <w:rPr>
          <w:rFonts w:ascii="ArialMT" w:hAnsi="ArialMT" w:cs="ArialMT"/>
          <w:color w:val="000000"/>
          <w:sz w:val="20"/>
          <w:szCs w:val="20"/>
        </w:rPr>
        <w:t>06/01/2011 - 05/31/2012 Submitted on: 4/12/2012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Principal Investigator: </w:t>
      </w:r>
      <w:r>
        <w:rPr>
          <w:rFonts w:ascii="ArialMT" w:hAnsi="ArialMT" w:cs="ArialMT"/>
          <w:color w:val="000000"/>
          <w:sz w:val="20"/>
          <w:szCs w:val="20"/>
        </w:rPr>
        <w:t>Stephen Etchemendy Award ID: OCE-1114794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Organization: </w:t>
      </w:r>
      <w:r>
        <w:rPr>
          <w:rFonts w:ascii="ArialMT" w:hAnsi="ArialMT" w:cs="ArialMT"/>
          <w:color w:val="000000"/>
          <w:sz w:val="20"/>
          <w:szCs w:val="20"/>
        </w:rPr>
        <w:t>MBARI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Submitted by: </w:t>
      </w:r>
      <w:r>
        <w:rPr>
          <w:rFonts w:ascii="ArialMT" w:hAnsi="ArialMT" w:cs="ArialMT"/>
          <w:color w:val="000000"/>
          <w:sz w:val="20"/>
          <w:szCs w:val="20"/>
        </w:rPr>
        <w:t>Etchemendy S. – Principal Investigator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Title: </w:t>
      </w:r>
      <w:r>
        <w:rPr>
          <w:rFonts w:ascii="ArialMT" w:hAnsi="ArialMT" w:cs="ArialMT"/>
          <w:color w:val="000000"/>
          <w:sz w:val="20"/>
          <w:szCs w:val="20"/>
        </w:rPr>
        <w:t>MARS Operation and Maintenance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Project Participants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Senior Personnel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Name: </w:t>
      </w:r>
      <w:r>
        <w:rPr>
          <w:rFonts w:ascii="ArialMT" w:hAnsi="ArialMT" w:cs="ArialMT"/>
          <w:color w:val="000000"/>
          <w:sz w:val="20"/>
          <w:szCs w:val="20"/>
        </w:rPr>
        <w:t>Etchemendy, Steve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Worked for more than 160 Hours: </w:t>
      </w:r>
      <w:r>
        <w:rPr>
          <w:rFonts w:ascii="ArialMT" w:hAnsi="ArialMT" w:cs="ArialMT"/>
          <w:color w:val="000000"/>
          <w:sz w:val="20"/>
          <w:szCs w:val="20"/>
        </w:rPr>
        <w:t>Yes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Contribution to Project: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Steve managed the overall operations of the observatory.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Name: </w:t>
      </w:r>
      <w:r>
        <w:rPr>
          <w:rFonts w:ascii="ArialMT" w:hAnsi="ArialMT" w:cs="ArialMT"/>
          <w:color w:val="000000"/>
          <w:sz w:val="20"/>
          <w:szCs w:val="20"/>
        </w:rPr>
        <w:t>Massion, Eugene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Worked for more than 160 Hours: </w:t>
      </w:r>
      <w:r>
        <w:rPr>
          <w:rFonts w:ascii="ArialMT" w:hAnsi="ArialMT" w:cs="ArialMT"/>
          <w:color w:val="000000"/>
          <w:sz w:val="20"/>
          <w:szCs w:val="20"/>
        </w:rPr>
        <w:t>No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Contribution to Project: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Gene served as the technical lead for the project.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Name: </w:t>
      </w:r>
      <w:r>
        <w:rPr>
          <w:rFonts w:ascii="ArialMT" w:hAnsi="ArialMT" w:cs="ArialMT"/>
          <w:color w:val="000000"/>
          <w:sz w:val="20"/>
          <w:szCs w:val="20"/>
        </w:rPr>
        <w:t>Dawe, Thomas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Worked for more than 160 Hours: </w:t>
      </w:r>
      <w:r>
        <w:rPr>
          <w:rFonts w:ascii="ArialMT" w:hAnsi="ArialMT" w:cs="ArialMT"/>
          <w:color w:val="000000"/>
          <w:sz w:val="20"/>
          <w:szCs w:val="20"/>
        </w:rPr>
        <w:t>Yes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Contribution to Project: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T. Craig Dawe served as MARS Manager. NSF project OCE-1114794 provides 50 % support and MBARI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provides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50%.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Name: </w:t>
      </w:r>
      <w:r>
        <w:rPr>
          <w:rFonts w:ascii="ArialMT" w:hAnsi="ArialMT" w:cs="ArialMT"/>
          <w:color w:val="000000"/>
          <w:sz w:val="20"/>
          <w:szCs w:val="20"/>
        </w:rPr>
        <w:t>George Matsumoto, Ph.D.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Worked for more than 160 hours: </w:t>
      </w:r>
      <w:r>
        <w:rPr>
          <w:rFonts w:ascii="ArialMT" w:hAnsi="ArialMT" w:cs="ArialMT"/>
          <w:color w:val="000000"/>
          <w:sz w:val="20"/>
          <w:szCs w:val="20"/>
        </w:rPr>
        <w:t>no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Contribution to Project: </w:t>
      </w:r>
      <w:r>
        <w:rPr>
          <w:rFonts w:ascii="ArialMT" w:hAnsi="ArialMT" w:cs="ArialMT"/>
          <w:color w:val="000000"/>
          <w:sz w:val="20"/>
          <w:szCs w:val="20"/>
        </w:rPr>
        <w:t>Dr. Matsumoto is leading outreach efforts for MARS. MBARI provides his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support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Technician, Programmer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Name: </w:t>
      </w:r>
      <w:r>
        <w:rPr>
          <w:rFonts w:ascii="ArialMT" w:hAnsi="ArialMT" w:cs="ArialMT"/>
          <w:color w:val="000000"/>
          <w:sz w:val="20"/>
          <w:szCs w:val="20"/>
        </w:rPr>
        <w:t>Heller, Ken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Worked for more than 160 Hours: </w:t>
      </w:r>
      <w:r>
        <w:rPr>
          <w:rFonts w:ascii="ArialMT" w:hAnsi="ArialMT" w:cs="ArialMT"/>
          <w:color w:val="000000"/>
          <w:sz w:val="20"/>
          <w:szCs w:val="20"/>
        </w:rPr>
        <w:t>Yes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Contribution to Project: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Contribution to Project: Ken is the MARS Operations Technician. NSF project OCE-1114794 funds Ken's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support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lastRenderedPageBreak/>
        <w:t xml:space="preserve">Name: </w:t>
      </w:r>
      <w:r>
        <w:rPr>
          <w:rFonts w:ascii="ArialMT" w:hAnsi="ArialMT" w:cs="ArialMT"/>
          <w:color w:val="000000"/>
          <w:sz w:val="20"/>
          <w:szCs w:val="20"/>
        </w:rPr>
        <w:t>Allen</w:t>
      </w: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, </w:t>
      </w:r>
      <w:r>
        <w:rPr>
          <w:rFonts w:ascii="ArialMT" w:hAnsi="ArialMT" w:cs="ArialMT"/>
          <w:color w:val="000000"/>
          <w:sz w:val="20"/>
          <w:szCs w:val="20"/>
        </w:rPr>
        <w:t>Mandy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Worked for more than 160 Hours: </w:t>
      </w:r>
      <w:r>
        <w:rPr>
          <w:rFonts w:ascii="ArialMT" w:hAnsi="ArialMT" w:cs="ArialMT"/>
          <w:color w:val="000000"/>
          <w:sz w:val="20"/>
          <w:szCs w:val="20"/>
        </w:rPr>
        <w:t>no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Contribution to Project: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Contribution to Project: Mandy formats and submits all MARS user permits to the Monterey National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Marine Sanctuary (NOAA).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MBARI provides her support.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Name: Supporting Engineers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Worked for more than 160 Hours: </w:t>
      </w:r>
      <w:r>
        <w:rPr>
          <w:rFonts w:ascii="ArialMT" w:hAnsi="ArialMT" w:cs="ArialMT"/>
          <w:color w:val="000000"/>
          <w:sz w:val="20"/>
          <w:szCs w:val="20"/>
        </w:rPr>
        <w:t>yes when added together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Contribution to Project: The “Labor Transfer Report” (attached), outlines all the labor charged to MARS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O&amp;M as of 3/23/12, for the maintenance of MARS O&amp;M 2, OCE-1114794.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incremental use of small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amounts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of labor is a very cost effective procedure to maintain MARS O&amp;M without having a large staff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assigned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the project. For clarity the job descriptions are listed below: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Bird, Larry - Associate Engineer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</w:rPr>
        <w:t>Herlien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Robert - Software Engineer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Kecy, Chad - Electrical Engineer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Risi, Michael – Software Engineer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Rosal, Jose – Electrical Technician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</w:rPr>
        <w:t>Scholfield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James – Mechanical Technician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Schramm, Richard- Software Engineer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Thompson, Ford- Machinist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Organizational Partners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MARS Operations and Maintenance’s primary partner is NSF under Grant OCE-1114794. This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partnership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is additionally supported by MBARI through funds from the David and Lucille Packard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Foundation.</w:t>
      </w:r>
      <w:proofErr w:type="gram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Other Collaborators or Contacts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MARS O&amp;M collaborates nationally and internationally and is an example of a successful cabled test bed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observatory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. Technical aspects of MARS, operational techniques and governance issues have been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requested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and provided to the U.S. OOI (Ocean Leadership, Ocean Observing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Initative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), DARPA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(Defense Advanced Research Projects), the Naval Post Graduate School, ESONET/EMSO (European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Union), and Taiwan, Neptune and Venus (Canada) and Aloha Cabled Observatory projects.</w:t>
      </w:r>
      <w:proofErr w:type="gram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Activities and Findings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MARS Operations and Maintenance is a facility that primarily hosts projects to develop technology for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ocean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science. Providing this facility for the scientific community makes it challenging to explain MARS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O&amp;M science impact.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MARS O&amp;M does not do science; we host scientists and technology developers in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very cost effective setting so that they can advance the frontiers of scientific understanding. Some of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the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reviewers of the MARS proposal suggested that MARS is underutilized and should evolve into both a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test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bed and a functional ocean observatory. As the MARS O&amp;M project manager, I whole heartedly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agree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. Unfortunately, we have been trying, unsuccessfully, to bring this issue to light thru the UNOLS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Ocean Observing Science Committee (OOSC) to achieve community consensus. Never-the-less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technology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development is dependent on budget issues at NSF, NOAA, NASA and other funding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sources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. Current budget challenges have limited support for instrument development. Interest in using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MARS as a long term observatory in addition to its role as a test bed is being discussed. MARS currently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supports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 long-term broadband seismometer providing data to the USGS: Northern California Seismic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Network.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In that sense MARS does function as an observatory. Data from the MARS broadband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seismometer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is available from the Northern California Earthquake Data Center (NCEDC;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FF"/>
          <w:sz w:val="20"/>
          <w:szCs w:val="20"/>
        </w:rPr>
        <w:t>http://www.ncedc.org/ncedc</w:t>
      </w:r>
      <w:r>
        <w:rPr>
          <w:rFonts w:ascii="ArialMT" w:hAnsi="ArialMT" w:cs="ArialMT"/>
          <w:color w:val="000000"/>
          <w:sz w:val="20"/>
          <w:szCs w:val="20"/>
        </w:rPr>
        <w:t>).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 biological impacts study done from 2004 to 2007, Potential Impacts of the Monterey Accelerated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Research System (MARS) Cable on the Seabed and Benthic Faunal Assemblages, 2011, L.A. Kuhnz,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J.P. Barry, K. Buck, C.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Lovera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P.J. Whaling, Monterey Bay Aquarium Research Institute, concluded that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the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MARS cable has had little detectable impact on seabed geomorphology, sediment conditions, or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biological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assemblages. As a result of this study no further inspection of the MARS cable route is required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by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California Coastal Commission for another five years.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Projects that have used MARS from 06/01/2011 - 05/31/2012 award period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MOBB (Monterey Ocean Bottom Broadband) is a three component, broadband seismometer and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the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only permanent underwater seismometer west of the San Andreas Fault system. MOBB is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attached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MARS via a 3.5 Km cable originally laid by the MBARI ROV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Ventana </w:t>
      </w:r>
      <w:r>
        <w:rPr>
          <w:rFonts w:ascii="ArialMT" w:hAnsi="ArialMT" w:cs="ArialMT"/>
          <w:color w:val="000000"/>
          <w:sz w:val="20"/>
          <w:szCs w:val="20"/>
        </w:rPr>
        <w:t>on February 26,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2009. MOBB experienced three incidents where a fishing trawler broke the cable from MARS to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lastRenderedPageBreak/>
        <w:t>MOBB.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MOBB was disabled from February 2010 to June 2011 while we developed the capability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to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bury cables with MBARI ROVs. On June 22</w:t>
      </w:r>
      <w:r>
        <w:rPr>
          <w:rFonts w:ascii="ArialMT" w:hAnsi="ArialMT" w:cs="ArialMT"/>
          <w:color w:val="000000"/>
          <w:sz w:val="13"/>
          <w:szCs w:val="13"/>
        </w:rPr>
        <w:t xml:space="preserve">nd </w:t>
      </w:r>
      <w:r>
        <w:rPr>
          <w:rFonts w:ascii="ArialMT" w:hAnsi="ArialMT" w:cs="ArialMT"/>
          <w:color w:val="000000"/>
          <w:sz w:val="20"/>
          <w:szCs w:val="20"/>
        </w:rPr>
        <w:t>2011 we successfully re-laid and buried the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MOBB cable with the ROV Doc Ricketts and MOBB was brought on line again.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FF"/>
          <w:sz w:val="20"/>
          <w:szCs w:val="20"/>
        </w:rPr>
        <w:t>http://www.berkeley.edu/news/media/releases/2009/03/18_mobb.shtml</w:t>
      </w:r>
      <w:r>
        <w:rPr>
          <w:rFonts w:ascii="ArialMT" w:hAnsi="ArialMT" w:cs="ArialMT"/>
          <w:color w:val="000000"/>
          <w:sz w:val="20"/>
          <w:szCs w:val="20"/>
        </w:rPr>
        <w:t>. (Dr. Barbara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</w:rPr>
        <w:t>Romanowicz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UC Berkeley </w:t>
      </w: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NSF OCE-0648122</w:t>
      </w:r>
      <w:r>
        <w:rPr>
          <w:rFonts w:ascii="ArialMT" w:hAnsi="ArialMT" w:cs="ArialMT"/>
          <w:color w:val="000000"/>
          <w:sz w:val="20"/>
          <w:szCs w:val="20"/>
        </w:rPr>
        <w:t>)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Dr. Peter Brewer's 'Free Ocean CO2 Experiment', FOCE, is designed to study the effects of an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increasingly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acidic ocean on deep-sea biology. There have been six deployments and recoveries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of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FOCE on MARS. The current deployment was May 4</w:t>
      </w:r>
      <w:r>
        <w:rPr>
          <w:rFonts w:ascii="ArialMT" w:hAnsi="ArialMT" w:cs="ArialMT"/>
          <w:color w:val="000000"/>
          <w:sz w:val="13"/>
          <w:szCs w:val="13"/>
        </w:rPr>
        <w:t xml:space="preserve">th </w:t>
      </w:r>
      <w:r>
        <w:rPr>
          <w:rFonts w:ascii="ArialMT" w:hAnsi="ArialMT" w:cs="ArialMT"/>
          <w:color w:val="000000"/>
          <w:sz w:val="20"/>
          <w:szCs w:val="20"/>
        </w:rPr>
        <w:t>and it is scheduled for recovery in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August 2012. FOCE will be then redeployed November 2012.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FF"/>
          <w:sz w:val="20"/>
          <w:szCs w:val="20"/>
        </w:rPr>
      </w:pPr>
      <w:r>
        <w:rPr>
          <w:rFonts w:ascii="ArialMT" w:hAnsi="ArialMT" w:cs="ArialMT"/>
          <w:color w:val="0000FF"/>
          <w:sz w:val="20"/>
          <w:szCs w:val="20"/>
        </w:rPr>
        <w:t>http://www.mbari.org/mars/general/foce.html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Dr. Bill Chadwick from NOAA/OSU deployed his Bottom Pressure Recorder (BPR) in June, 2010,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(NSF OCE-0826490).</w:t>
      </w:r>
      <w:proofErr w:type="gramEnd"/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The instrument package included a BPR and a precision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tiltmeter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both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designed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monitor inflation or deflation in submarine volcanic areas caused by magma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movements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underground. Recovered in November, 2011, the BPR's final destination is Axial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Seamount, a tectonically active area on the margin of the Juan de Fuca plate.</w:t>
      </w:r>
      <w:proofErr w:type="gram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FF"/>
          <w:sz w:val="20"/>
          <w:szCs w:val="20"/>
        </w:rPr>
      </w:pPr>
      <w:r>
        <w:rPr>
          <w:rFonts w:ascii="ArialMT" w:hAnsi="ArialMT" w:cs="ArialMT"/>
          <w:color w:val="0000FF"/>
          <w:sz w:val="20"/>
          <w:szCs w:val="20"/>
        </w:rPr>
        <w:t>http://www.pmel.noaa.gov/vents/geology/mars/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Dr. John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Orcutt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of Scripps Institute of Oceanography deployed the LOOKING project Ocean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Bottom Seismometer (OBS) to develop data management techniques for the Ocean Observing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Initiative.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OBS was recovered October, 2011 </w:t>
      </w: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(NSF Cooperative Agreement Number: OCE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04-27974).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Dr.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Huaiyang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Zhou (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Tongji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University, Shanghai, PRC), deployed an in-situ chemistry monitoring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system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an environmental monitoring system, junction boxes and underwater optical imaging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system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in April 2011. The system was recovered October, 2011.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Dr. Ken Smith’s, Sedimentation Event Sensor (SES) was connected on 9/7/2011 and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disconnected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12/07/2011. This is a new type of sedimentation sensor uses a camera to image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the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collected sediment every 2 to 12 hours then dumps and wipes clean the sediment collection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slide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so it can rotate thru and re-measure sediment in 2 to 12 hour increments instead of 10 day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increments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which is currently done with conventional sediment traps. The total duration of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deployment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when deployed on Station M will be 1 year without servicing. Eventually, Dr. Smith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will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request funding to deploy the system on the Aloha Cabled Observatory.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Dr. Clare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Reimers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(OSU) and Dr. Peter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Girguis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(Harvard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),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are demonstrating modems powered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by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Benthic Microbial Fuel Cells (BMFC) at MARS. The system was deployed November, 2011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and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is scheduled for recovery July, 2012.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MARS Operations (MARS O&amp;M) deployed the Photographic Benthic Observing System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(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PhoBOS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) in September 2010. This instrument package was originally developed to aid in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instrument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deployments at the MARS site by providing real-time information about ocean currents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near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MARS science node and by providing video feedback to operators connecting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equipment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MARS. The package also incorporates the a CTD, which has been factory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calibrated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and an Acoustic Doppler Current Profiler (ADCP) used to collect data about the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currents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at and above the MARS node. The data is archived in the MBARI Shore Side Data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System (SSDS) and was available publically until the SSDS was hacked into. When the hacking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issues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are resolved the data will again be available publically.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Upcoming Projects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Dr. William E.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Seyfried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Jr., and Dr. Kang Ding, Department of Geology and Geophysics,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University of Minnesota, Development of Chemical Sensors and In-Situ Calibration: Enhanced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Monitoring and Measurement of pH and Redox in Diffuse Flow Hydrothermal Systems </w:t>
      </w: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(NSF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OCE–0927615)</w:t>
      </w:r>
      <w:r>
        <w:rPr>
          <w:rFonts w:ascii="ArialMT" w:hAnsi="ArialMT" w:cs="ArialMT"/>
          <w:color w:val="000000"/>
          <w:sz w:val="20"/>
          <w:szCs w:val="20"/>
        </w:rPr>
        <w:t>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Scheduled to be deployed October, 2012 and will be recovered December,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2012.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Dr. Chris Scholin will redeploy his Environmental Sample Processor (ESP) during the fall, 2012.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MARS system interruptions: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MARS has had three incidents where a fishing trawler has snagged the extension cables to MOBB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(Monterey Ocean Broadband).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mitigate this problem a system to bury the extension cables while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deploying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by ROV has been developed and used to bury the MOBB cable.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4F82BE"/>
          <w:sz w:val="20"/>
          <w:szCs w:val="20"/>
        </w:rPr>
      </w:pPr>
      <w:r>
        <w:rPr>
          <w:rFonts w:ascii="Arial-BoldMT" w:hAnsi="Arial-BoldMT" w:cs="Arial-BoldMT"/>
          <w:b/>
          <w:bCs/>
          <w:color w:val="4F82BE"/>
          <w:sz w:val="20"/>
          <w:szCs w:val="20"/>
        </w:rPr>
        <w:t xml:space="preserve">Figure 1: Laying the MOBB cable and burying it </w:t>
      </w:r>
      <w:proofErr w:type="spellStart"/>
      <w:r>
        <w:rPr>
          <w:rFonts w:ascii="Arial-BoldMT" w:hAnsi="Arial-BoldMT" w:cs="Arial-BoldMT"/>
          <w:b/>
          <w:bCs/>
          <w:color w:val="4F82BE"/>
          <w:sz w:val="20"/>
          <w:szCs w:val="20"/>
        </w:rPr>
        <w:t>enroute</w:t>
      </w:r>
      <w:proofErr w:type="spell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We conducted a maintenance period from March 2</w:t>
      </w:r>
      <w:r>
        <w:rPr>
          <w:rFonts w:ascii="ArialMT" w:hAnsi="ArialMT" w:cs="ArialMT"/>
          <w:color w:val="000000"/>
          <w:sz w:val="13"/>
          <w:szCs w:val="13"/>
        </w:rPr>
        <w:t xml:space="preserve">nd </w:t>
      </w:r>
      <w:r>
        <w:rPr>
          <w:rFonts w:ascii="ArialMT" w:hAnsi="ArialMT" w:cs="ArialMT"/>
          <w:color w:val="000000"/>
          <w:sz w:val="20"/>
          <w:szCs w:val="20"/>
        </w:rPr>
        <w:t>to March 7</w:t>
      </w:r>
      <w:r>
        <w:rPr>
          <w:rFonts w:ascii="ArialMT" w:hAnsi="ArialMT" w:cs="ArialMT"/>
          <w:color w:val="000000"/>
          <w:sz w:val="13"/>
          <w:szCs w:val="13"/>
        </w:rPr>
        <w:t>th</w:t>
      </w:r>
      <w:r>
        <w:rPr>
          <w:rFonts w:ascii="ArialMT" w:hAnsi="ArialMT" w:cs="ArialMT"/>
          <w:color w:val="000000"/>
          <w:sz w:val="20"/>
          <w:szCs w:val="20"/>
        </w:rPr>
        <w:t>. Maintenance was completed on: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The shore side power system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2. The UPS (uninterruptable power system)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3. The fire and security system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4. The fiber optic data transfer system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5. The seawater ground system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Findings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 xml:space="preserve">Reports: </w:t>
      </w:r>
      <w:r>
        <w:rPr>
          <w:rFonts w:ascii="ArialMT" w:hAnsi="ArialMT" w:cs="ArialMT"/>
          <w:color w:val="000000"/>
          <w:sz w:val="20"/>
          <w:szCs w:val="20"/>
        </w:rPr>
        <w:t xml:space="preserve">L.A. Kuhnz, J.P. Barry, K. Buck, C.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Lovera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P.J. Whaling, Potential Impacts of the Monterey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Accelerated Research System (MARS) Cable on the Seabed and Benthic Faunal Assemblages, 2011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Training and Development: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The following MARS user projects have utilized the MARS Wet Node Simulator (WNS) to tank-test their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experiments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prior to deployment on MARS: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Dr.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Huaiyang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Zhou----------------Chinese Observatory on MARS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Outreach Activities: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MBARI has integrated the MARS Observatory into the Monterey Bay Aquarium 'Discovering Monterey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Canyon' auditorium program as well as in the new MBARI Exhibit.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Monterey Bay Aquarium has over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1 million visitors a year, thereby providing wide exposure for MARS and OOI to the public.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EARTH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Project, a science teacher outreach effort, has used MARS as a tool at over 20 presentations to high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school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educators. http://www.mbari.org/earth/default.htm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Journal Publications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</w:rPr>
        <w:t>Romanowicz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McGill,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Newhauser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Dolenc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Acquiring Real Time Data from the Broadband Ocean Bottom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Seismic Observatory at Monterey Bay (MOBB).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Seismological Research Letters Volume 80, Number 2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March/April 2009 197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J. Paros, E. Bernard, J. Delaney, C.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Meinig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M. Spillane, P.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Migliacio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L. Tang, W. Chadwick,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T.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Schaad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S. Stalin, Breakthrough underwater technology holds promise for improved local tsunami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warnings</w:t>
      </w:r>
      <w:proofErr w:type="gram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, 978-1-4577-0164-1/11/$26.00 ©2011 IEEE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 xml:space="preserve">McDonnell, J., L.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Hotaling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G.I. Matsumoto, C. Parsons, B.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Meeson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and R. Bell.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2006. Exploring the merit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and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feasibility of using observing system data in education. Marine Technology Society Special Winter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2006 issue. 39(4): 21-28.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Sherman, A.D. and K.L. Smith, Jr. (2009) Deep-sea benthic boundary layer communities and food supply: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long-term monitoring strategy. Deep-Sea Res. II 56: 1754-1762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McGill, P.R., A.D. Sherman, B.W. Hobson, R.G. Henthorn and K.L. Smith, Jr. (2009) Initial deployments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of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the Rover and autonomous bottom-transecting instrument platform. J. Ocean. Tech. 4(11): 9-26.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Books or Other One-time Publications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One-time Publications (Conference Proceedings)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Raymond E. A., Cline, D., Dawe, C., Edgington, D., Etchemendy, S., Massion, G., Schlining, B.,</w:t>
      </w:r>
      <w:proofErr w:type="gram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and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Widder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E.A., Real-time monitoring of megafauna from the Monterey Accelerated Research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System, ICES Symposium, Issues Confronting the Deep Oceans: The Economic, Scientific, and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 xml:space="preserve">Governance Challenges and Opportunities of Working in the Deep Sea,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Horta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Azores, Portugal.</w:t>
      </w:r>
      <w:proofErr w:type="gram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April 2009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Etchemedy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S., MARS Science and Technology Test Bed, Presented at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Esonet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NoE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- (Network of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Excellence), All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Reagions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Workshop, Paris, France 5, 6, 7 October, 2009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Massion, G., Science mission planning and implementation on MARS, OOI Science Workshop,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Nov. 11-12, 2009, Baltimore, MD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Raymond, E. H., Etchemendy, S., Dawe, C., Massion, G., Heller, K. (2010),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An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overview of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science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and operations at the Monterey Accelerated Research System (MARS) (Invited), Eos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Trans. AGU, 91(26), Ocean Sci. Meet.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Suppl.</w:t>
      </w:r>
      <w:proofErr w:type="gram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Massion, G., Science mission planning and implementation on MARS, OOI Science Workshop,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April 29-30, 2010, Tempe, AZ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Sherman A. D., McGill P.R., Henthorn R.G., Hobson B.W. and Smith, Jr. K.L., Long time-series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measurements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of benthic community processes to abyssal depths using an autonomous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bottomtransiting</w:t>
      </w:r>
      <w:proofErr w:type="spell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vehicle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. Deep Sea Biology Symposium 2010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Raymond E., Johnson S. and Vrijenhoek R., Presence of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Osedax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on seal bones in the Monterey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Submarine Canyon, 12th Deep-sea Biology Symposium, Reykjavík, Iceland (2010)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Maugham, T. and Peltzer, E., FOCE with MARS and pH sensor development and performance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Feb. 22-26 Ocean Science Meeting, Portland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Lee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Freitag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Keenan Ball, Peter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Koski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Sandipa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Singh, and Eric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Gallimore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"Acoustic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Communications for Deep-ocean Observatories: Results of Initial Testing at the MBARI MARS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Node," Proc. IEEE Oceans 2010, Sydney, Australia, May 2010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Brewer, P., Evolution of Ocean Observing Systems – Building an Infrastructure for Science, Sept.</w:t>
      </w:r>
      <w:proofErr w:type="gramEnd"/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19 GEOSS workshop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R. G. Henthorn, B. W. Hobson, P. R. McGill, A. D. Sherman, K. L. Smith, MARS Benthic Rover: In-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Situ Rapid Proto-Testing on the Monterey Accelerated Research System, Oceans 2010 Seattle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O’Reilly, T.C., Headley, K.L.,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Herlien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R.A.,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Salamy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K.A.,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Tilak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S.S., Edgington, D.R., Fountain,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T.R., Brewer, P., Kirkwood, W. A sensor network platform to study impact of ocean acidification in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deep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water environments. International Conference on Distributed Computing in Sensor Systems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(DCOSS ‘10), June 21-31, 2010, Santa Barbara, CA USA. (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poster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and demonstration)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􀁸</w:t>
      </w:r>
      <w:r>
        <w:rPr>
          <w:rFonts w:ascii="SymbolMT" w:hAnsi="SymbolMT" w:cs="Symbo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Herlien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R., Headley, K., O’Reilly, T., Edgington, D.R.,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Tilak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S., Fountain, T., Shin, P. Ocean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Observatory Sensor Network Middleware Application.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Proceedings, IEEE Sensors 2010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Conference, November 1-4, 2010, Waikoloa, HI USA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Web/Internet Site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URL(s):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http://www.mbari.org/mars/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Description: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MARS related science URL's: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http://www.mbari.org/mars/general/rover.html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http://www.mbari.org/mars/general/deep_esp.html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http://www.berkeley.edu/news/media/releases/2009/03/18_mobb.shtml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FF"/>
          <w:sz w:val="20"/>
          <w:szCs w:val="20"/>
        </w:rPr>
      </w:pPr>
      <w:r>
        <w:rPr>
          <w:rFonts w:ascii="ArialMT" w:hAnsi="ArialMT" w:cs="ArialMT"/>
          <w:color w:val="0000FF"/>
          <w:sz w:val="20"/>
          <w:szCs w:val="20"/>
        </w:rPr>
        <w:t>http:/</w:t>
      </w:r>
      <w:bookmarkStart w:id="0" w:name="_GoBack"/>
      <w:bookmarkEnd w:id="0"/>
      <w:r>
        <w:rPr>
          <w:rFonts w:ascii="ArialMT" w:hAnsi="ArialMT" w:cs="ArialMT"/>
          <w:color w:val="0000FF"/>
          <w:sz w:val="20"/>
          <w:szCs w:val="20"/>
        </w:rPr>
        <w:t>/www.mbari.org/mars/general/eits/livefeed.html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FF"/>
          <w:sz w:val="20"/>
          <w:szCs w:val="20"/>
        </w:rPr>
      </w:pPr>
      <w:r>
        <w:rPr>
          <w:rFonts w:ascii="ArialMT" w:hAnsi="ArialMT" w:cs="ArialMT"/>
          <w:color w:val="0000FF"/>
          <w:sz w:val="20"/>
          <w:szCs w:val="20"/>
        </w:rPr>
        <w:t>http://www.pmel.noaa.gov/vents/geology/mars/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Other Specific Products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Contributions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Developments for Ocean Observatory Systems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 plow addition to the ROV cable laying tool sled for ROVs has been developed. This allows extension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cables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to be buried by the ROVs to avoid damage from fishing.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MARS O&amp;M Award 1114794 Request for second year funding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Fixed costs Labor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>total</w:t>
      </w:r>
      <w:proofErr w:type="gramEnd"/>
      <w:r>
        <w:rPr>
          <w:rFonts w:ascii="Calibri" w:hAnsi="Calibri" w:cs="Calibri"/>
          <w:color w:val="000000"/>
        </w:rPr>
        <w:t xml:space="preserve"> Senior personnel 1 mo./year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Other professionals 18 mo. /year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proofErr w:type="gramStart"/>
      <w:r>
        <w:rPr>
          <w:rFonts w:ascii="Calibri-Bold" w:hAnsi="Calibri-Bold" w:cs="Calibri-Bold"/>
          <w:b/>
          <w:bCs/>
          <w:color w:val="000000"/>
        </w:rPr>
        <w:t>projected</w:t>
      </w:r>
      <w:proofErr w:type="gramEnd"/>
      <w:r>
        <w:rPr>
          <w:rFonts w:ascii="Calibri-Bold" w:hAnsi="Calibri-Bold" w:cs="Calibri-Bold"/>
          <w:b/>
          <w:bCs/>
          <w:color w:val="000000"/>
        </w:rPr>
        <w:t xml:space="preserve"> from June 1 2, 2012 to May 31, 2013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Direct Labor Benefits @ 53% Indirect @ 51% Total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$ 129,429.01 $ 68,597.38 $ 100,993.46 $ 299,019.84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Anticipated program Income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UC Berkley MOBB (</w:t>
      </w:r>
      <w:proofErr w:type="spellStart"/>
      <w:r>
        <w:rPr>
          <w:rFonts w:ascii="Calibri" w:hAnsi="Calibri" w:cs="Calibri"/>
          <w:color w:val="000000"/>
        </w:rPr>
        <w:t>Romanowitcz</w:t>
      </w:r>
      <w:proofErr w:type="spellEnd"/>
      <w:r>
        <w:rPr>
          <w:rFonts w:ascii="Calibri" w:hAnsi="Calibri" w:cs="Calibri"/>
          <w:color w:val="000000"/>
        </w:rPr>
        <w:t>) June 1 2, 2012 to May 31, 2013 $ 12,000.00</w:t>
      </w:r>
    </w:p>
    <w:p w:rsidR="00537A9D" w:rsidRDefault="00537A9D" w:rsidP="00537A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 MN (Kang Din) $ 2,500.00</w:t>
      </w:r>
    </w:p>
    <w:p w:rsidR="00B268D4" w:rsidRDefault="00537A9D" w:rsidP="00537A9D">
      <w:r>
        <w:rPr>
          <w:rFonts w:ascii="Calibri" w:hAnsi="Calibri" w:cs="Calibri"/>
          <w:color w:val="000000"/>
        </w:rPr>
        <w:t>Total request $ 284,519.84</w:t>
      </w:r>
    </w:p>
    <w:sectPr w:rsidR="00B26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A9D"/>
    <w:rsid w:val="00537A9D"/>
    <w:rsid w:val="00B2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Dawe</dc:creator>
  <cp:lastModifiedBy>Craig Dawe</cp:lastModifiedBy>
  <cp:revision>1</cp:revision>
  <dcterms:created xsi:type="dcterms:W3CDTF">2015-08-20T21:30:00Z</dcterms:created>
  <dcterms:modified xsi:type="dcterms:W3CDTF">2015-08-20T21:32:00Z</dcterms:modified>
</cp:coreProperties>
</file>