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Cover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Federal Agency and Organization Element to Which Report is Submitted: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4900</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Federal Grant or Other Identifying Number Assigned by Agency:</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1114794</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Project Title:</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MARS (Monterey Accelerated Research System) O&amp;M (Operations and Maintenance)</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PD/PI Name:</w:t>
      </w:r>
    </w:p>
    <w:p w:rsidR="003C4D94" w:rsidRPr="003C4D94" w:rsidRDefault="003C4D94" w:rsidP="003C4D94">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Steve Etchemendy, Principal Investigator</w:t>
      </w:r>
    </w:p>
    <w:p w:rsidR="003C4D94" w:rsidRPr="003C4D94" w:rsidRDefault="003C4D94" w:rsidP="003C4D94">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Eugene Massion, Co-Principal Investigator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Recipient Organization:</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Monterey Bay Aquarium Research Institute</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Project/Grant Period: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06/01/2011 - 05/31/2015</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Reporting Period:</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06/01/2014 - 05/31/2015</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Submitting Official (if other than PD\PI):</w:t>
      </w:r>
    </w:p>
    <w:p w:rsidR="003C4D94" w:rsidRPr="003C4D94" w:rsidRDefault="003C4D94" w:rsidP="003C4D94">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Steve Etchemendy</w:t>
      </w:r>
    </w:p>
    <w:p w:rsidR="003C4D94" w:rsidRPr="003C4D94" w:rsidRDefault="003C4D94" w:rsidP="003C4D94">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Principal Investigator</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Submission Date:</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07/29/2015 </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Signature of Submitting Official (signature shall be submitted in accordance with agency specific instructions)</w:t>
      </w:r>
    </w:p>
    <w:p w:rsidR="003C4D94" w:rsidRPr="003C4D94" w:rsidRDefault="003C4D94" w:rsidP="003C4D94">
      <w:pPr>
        <w:spacing w:after="0"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Steve Etchemendy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hyperlink r:id="rId6" w:anchor="top" w:history="1">
        <w:r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Accomplishments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are the major goals of the project?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 To that end MARS hosted one short term project one long term project during this past year.</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MARS Port Test Tool was loaned to the Aloha Cabled observatory</w:t>
      </w:r>
      <w:proofErr w:type="gramStart"/>
      <w:r w:rsidRPr="003C4D94">
        <w:rPr>
          <w:rFonts w:ascii="Times New Roman" w:eastAsia="Times New Roman" w:hAnsi="Times New Roman" w:cs="Times New Roman"/>
          <w:sz w:val="24"/>
          <w:szCs w:val="24"/>
        </w:rPr>
        <w:t>  to</w:t>
      </w:r>
      <w:proofErr w:type="gramEnd"/>
      <w:r w:rsidRPr="003C4D94">
        <w:rPr>
          <w:rFonts w:ascii="Times New Roman" w:eastAsia="Times New Roman" w:hAnsi="Times New Roman" w:cs="Times New Roman"/>
          <w:sz w:val="24"/>
          <w:szCs w:val="24"/>
        </w:rPr>
        <w:t xml:space="preserve"> help them test and evaluate the ports on their system.</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lastRenderedPageBreak/>
        <w:t>The Monterey Ocean Bottom Broadband (MOBB) seismometer continues to provide seismic data to the Northern California Seismic Network. This project was originally funded under NSF/OCE grant OCE-0648302.</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The Photographic Benthic Observatory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xml:space="preserve">) was a tool developed to assist in local deployment operations on MARS by providing real time current data and video feedback to operators. The video and data were to be passed on the </w:t>
      </w:r>
      <w:proofErr w:type="spellStart"/>
      <w:r w:rsidRPr="003C4D94">
        <w:rPr>
          <w:rFonts w:ascii="Times New Roman" w:eastAsia="Times New Roman" w:hAnsi="Times New Roman" w:cs="Times New Roman"/>
          <w:sz w:val="24"/>
          <w:szCs w:val="24"/>
        </w:rPr>
        <w:t>the</w:t>
      </w:r>
      <w:proofErr w:type="spellEnd"/>
      <w:r w:rsidRPr="003C4D94">
        <w:rPr>
          <w:rFonts w:ascii="Times New Roman" w:eastAsia="Times New Roman" w:hAnsi="Times New Roman" w:cs="Times New Roman"/>
          <w:sz w:val="24"/>
          <w:szCs w:val="24"/>
        </w:rPr>
        <w:t xml:space="preserve"> Monterey Bay Aquarium for use in their public outreach programs. It was redeployed on April 8th 2014. Due to cost and support issues, this project has been discontinued.</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was accomplished under these goals (you must provide information for at least one of the 4 categories below)?</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Major Activities: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The major activities of the MARS observatory were to operate and maintain the cabled observatory in safe and efficient manner. Other activities include support to users during instrument deployment, recoveries, testing and overall package design for deployment purposes. These activities have been limited due to the low number of users on the system. MARS O&amp;M does not provide data management and storage. Communications to each instrument on MARS is fed directly to an IP address provided by the Project Manager of each project </w:t>
      </w:r>
      <w:proofErr w:type="spellStart"/>
      <w:r w:rsidRPr="003C4D94">
        <w:rPr>
          <w:rFonts w:ascii="Times New Roman" w:eastAsia="Times New Roman" w:hAnsi="Times New Roman" w:cs="Times New Roman"/>
          <w:sz w:val="24"/>
          <w:szCs w:val="24"/>
        </w:rPr>
        <w:t>utliizing</w:t>
      </w:r>
      <w:proofErr w:type="spellEnd"/>
      <w:r w:rsidRPr="003C4D94">
        <w:rPr>
          <w:rFonts w:ascii="Times New Roman" w:eastAsia="Times New Roman" w:hAnsi="Times New Roman" w:cs="Times New Roman"/>
          <w:sz w:val="24"/>
          <w:szCs w:val="24"/>
        </w:rPr>
        <w:t xml:space="preserve"> a MARS port.</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Specific Objectives: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MARS operators monitor the health of the observatory system using the built in</w:t>
      </w:r>
      <w:r w:rsidRPr="003C4D94">
        <w:rPr>
          <w:rFonts w:ascii="Times New Roman" w:eastAsia="Times New Roman" w:hAnsi="Times New Roman" w:cs="Times New Roman"/>
          <w:sz w:val="24"/>
          <w:szCs w:val="24"/>
        </w:rPr>
        <w:br/>
        <w:t>engineering sensors and network monitoring tools. The goal is to keep outages to a</w:t>
      </w:r>
      <w:r w:rsidRPr="003C4D94">
        <w:rPr>
          <w:rFonts w:ascii="Times New Roman" w:eastAsia="Times New Roman" w:hAnsi="Times New Roman" w:cs="Times New Roman"/>
          <w:sz w:val="24"/>
          <w:szCs w:val="24"/>
        </w:rPr>
        <w:br/>
        <w:t>minimum by being able to react when they occur and conduct repair or reconnection</w:t>
      </w:r>
      <w:r w:rsidRPr="003C4D94">
        <w:rPr>
          <w:rFonts w:ascii="Times New Roman" w:eastAsia="Times New Roman" w:hAnsi="Times New Roman" w:cs="Times New Roman"/>
          <w:sz w:val="24"/>
          <w:szCs w:val="24"/>
        </w:rPr>
        <w:br/>
        <w:t>as required. Providing design advice for users allows the deployed packages to be</w:t>
      </w:r>
      <w:r w:rsidRPr="003C4D94">
        <w:rPr>
          <w:rFonts w:ascii="Times New Roman" w:eastAsia="Times New Roman" w:hAnsi="Times New Roman" w:cs="Times New Roman"/>
          <w:sz w:val="24"/>
          <w:szCs w:val="24"/>
        </w:rPr>
        <w:br/>
        <w:t>Remotely Operated Vehicle (ROV) friendly and allows for seamless transition from</w:t>
      </w:r>
      <w:r w:rsidRPr="003C4D94">
        <w:rPr>
          <w:rFonts w:ascii="Times New Roman" w:eastAsia="Times New Roman" w:hAnsi="Times New Roman" w:cs="Times New Roman"/>
          <w:sz w:val="24"/>
          <w:szCs w:val="24"/>
        </w:rPr>
        <w:br/>
        <w:t>testing to deployment utilizing standard ship board equipment and ROV</w:t>
      </w:r>
      <w:r w:rsidRPr="003C4D94">
        <w:rPr>
          <w:rFonts w:ascii="Times New Roman" w:eastAsia="Times New Roman" w:hAnsi="Times New Roman" w:cs="Times New Roman"/>
          <w:sz w:val="24"/>
          <w:szCs w:val="24"/>
        </w:rPr>
        <w:br/>
        <w:t>configurations.</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Significant Results: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During the past year, there have been no </w:t>
      </w:r>
      <w:proofErr w:type="spellStart"/>
      <w:r w:rsidRPr="003C4D94">
        <w:rPr>
          <w:rFonts w:ascii="Times New Roman" w:eastAsia="Times New Roman" w:hAnsi="Times New Roman" w:cs="Times New Roman"/>
          <w:sz w:val="24"/>
          <w:szCs w:val="24"/>
        </w:rPr>
        <w:t>interuptions</w:t>
      </w:r>
      <w:proofErr w:type="spellEnd"/>
      <w:r w:rsidRPr="003C4D94">
        <w:rPr>
          <w:rFonts w:ascii="Times New Roman" w:eastAsia="Times New Roman" w:hAnsi="Times New Roman" w:cs="Times New Roman"/>
          <w:sz w:val="24"/>
          <w:szCs w:val="24"/>
        </w:rPr>
        <w:t xml:space="preserve"> to service due to power outages. The only loss of science data was due to an operational error which was quickly remedied.</w:t>
      </w:r>
    </w:p>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Key outcomes or </w:t>
      </w:r>
      <w:proofErr w:type="gramStart"/>
      <w:r w:rsidRPr="003C4D94">
        <w:rPr>
          <w:rFonts w:ascii="Times New Roman" w:eastAsia="Times New Roman" w:hAnsi="Times New Roman" w:cs="Times New Roman"/>
          <w:sz w:val="24"/>
          <w:szCs w:val="24"/>
        </w:rPr>
        <w:t>Other</w:t>
      </w:r>
      <w:proofErr w:type="gramEnd"/>
      <w:r w:rsidRPr="003C4D94">
        <w:rPr>
          <w:rFonts w:ascii="Times New Roman" w:eastAsia="Times New Roman" w:hAnsi="Times New Roman" w:cs="Times New Roman"/>
          <w:sz w:val="24"/>
          <w:szCs w:val="24"/>
        </w:rPr>
        <w:t xml:space="preserve"> achievements:</w:t>
      </w:r>
    </w:p>
    <w:p w:rsidR="003C4D94" w:rsidRPr="003C4D94" w:rsidRDefault="003C4D94" w:rsidP="003C4D94">
      <w:pPr>
        <w:spacing w:before="100" w:beforeAutospacing="1" w:after="100" w:afterAutospacing="1" w:line="240" w:lineRule="auto"/>
        <w:ind w:left="720"/>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MARS Port Test Tool was loaned to the Aloha Cabled observatory (http://aco-ssds.soest.hawaii.edu/</w:t>
      </w:r>
      <w:proofErr w:type="gramStart"/>
      <w:r w:rsidRPr="003C4D94">
        <w:rPr>
          <w:rFonts w:ascii="Times New Roman" w:eastAsia="Times New Roman" w:hAnsi="Times New Roman" w:cs="Times New Roman"/>
          <w:sz w:val="24"/>
          <w:szCs w:val="24"/>
        </w:rPr>
        <w:t># )</w:t>
      </w:r>
      <w:proofErr w:type="gramEnd"/>
      <w:r w:rsidRPr="003C4D94">
        <w:rPr>
          <w:rFonts w:ascii="Times New Roman" w:eastAsia="Times New Roman" w:hAnsi="Times New Roman" w:cs="Times New Roman"/>
          <w:sz w:val="24"/>
          <w:szCs w:val="24"/>
        </w:rPr>
        <w:t xml:space="preserve"> to help them test and evaluate the ports on their system.</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What opportunities for training and professional development has the project provided?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lastRenderedPageBreak/>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 How have the results been disseminated to communities of interest?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MARS users are responsible for disseminating their own products. The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xml:space="preserve"> project was discontinued.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hyperlink r:id="rId7" w:anchor="top" w:history="1">
        <w:r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Products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Books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Book Chapters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Conference Papers and Presentations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Inventions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Journals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Licenses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Other Products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Other Publications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Patents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Technologies or Techniques</w:t>
      </w:r>
    </w:p>
    <w:p w:rsidR="003C4D94" w:rsidRPr="003C4D94" w:rsidRDefault="003C4D94" w:rsidP="003C4D9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The Port Test Tool (</w:t>
      </w:r>
      <w:proofErr w:type="spellStart"/>
      <w:r w:rsidRPr="003C4D94">
        <w:rPr>
          <w:rFonts w:ascii="Times New Roman" w:eastAsia="Times New Roman" w:hAnsi="Times New Roman" w:cs="Times New Roman"/>
          <w:sz w:val="24"/>
          <w:szCs w:val="24"/>
        </w:rPr>
        <w:t>Ver</w:t>
      </w:r>
      <w:proofErr w:type="spellEnd"/>
      <w:r w:rsidRPr="003C4D94">
        <w:rPr>
          <w:rFonts w:ascii="Times New Roman" w:eastAsia="Times New Roman" w:hAnsi="Times New Roman" w:cs="Times New Roman"/>
          <w:sz w:val="24"/>
          <w:szCs w:val="24"/>
        </w:rPr>
        <w:t xml:space="preserve"> 2.0) was loaned to Aloha Cabled Observatory to </w:t>
      </w:r>
      <w:proofErr w:type="spellStart"/>
      <w:r w:rsidRPr="003C4D94">
        <w:rPr>
          <w:rFonts w:ascii="Times New Roman" w:eastAsia="Times New Roman" w:hAnsi="Times New Roman" w:cs="Times New Roman"/>
          <w:sz w:val="24"/>
          <w:szCs w:val="24"/>
        </w:rPr>
        <w:t>assit</w:t>
      </w:r>
      <w:proofErr w:type="spellEnd"/>
      <w:r w:rsidRPr="003C4D94">
        <w:rPr>
          <w:rFonts w:ascii="Times New Roman" w:eastAsia="Times New Roman" w:hAnsi="Times New Roman" w:cs="Times New Roman"/>
          <w:sz w:val="24"/>
          <w:szCs w:val="24"/>
        </w:rPr>
        <w:t xml:space="preserve"> in evaluating and testing the ACO.</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Thesis/Dissertations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Websites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hyperlink r:id="rId8" w:anchor="top" w:history="1">
        <w:r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Participants/Organizations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individuals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8"/>
        <w:gridCol w:w="2640"/>
        <w:gridCol w:w="3282"/>
      </w:tblGrid>
      <w:tr w:rsidR="003C4D94" w:rsidRPr="003C4D94" w:rsidTr="003C4D94">
        <w:trPr>
          <w:tblHeader/>
          <w:tblCellSpacing w:w="15" w:type="dxa"/>
        </w:trPr>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lastRenderedPageBreak/>
              <w:t>Name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Most Senior Project Role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Nearest Person Month Worked</w:t>
            </w:r>
          </w:p>
        </w:tc>
      </w:tr>
      <w:tr w:rsidR="003C4D94" w:rsidRPr="003C4D94" w:rsidTr="003C4D94">
        <w:trPr>
          <w:tblCellSpacing w:w="15" w:type="dxa"/>
        </w:trPr>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hyperlink r:id="rId9" w:anchor="participant_0" w:history="1">
              <w:r w:rsidRPr="003C4D94">
                <w:rPr>
                  <w:rFonts w:ascii="Times New Roman" w:eastAsia="Times New Roman" w:hAnsi="Times New Roman" w:cs="Times New Roman"/>
                  <w:color w:val="0000FF"/>
                  <w:sz w:val="24"/>
                  <w:szCs w:val="24"/>
                  <w:u w:val="single"/>
                </w:rPr>
                <w:t>Etchemendy, Steve</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PD/PI</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hyperlink r:id="rId10" w:anchor="participant_1" w:history="1">
              <w:r w:rsidRPr="003C4D94">
                <w:rPr>
                  <w:rFonts w:ascii="Times New Roman" w:eastAsia="Times New Roman" w:hAnsi="Times New Roman" w:cs="Times New Roman"/>
                  <w:color w:val="0000FF"/>
                  <w:sz w:val="24"/>
                  <w:szCs w:val="24"/>
                  <w:u w:val="single"/>
                </w:rPr>
                <w:t>Massion, Eugene</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Co PD/PI</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hyperlink r:id="rId11" w:anchor="participant_2" w:history="1">
              <w:r w:rsidRPr="003C4D94">
                <w:rPr>
                  <w:rFonts w:ascii="Times New Roman" w:eastAsia="Times New Roman" w:hAnsi="Times New Roman" w:cs="Times New Roman"/>
                  <w:color w:val="0000FF"/>
                  <w:sz w:val="24"/>
                  <w:szCs w:val="24"/>
                  <w:u w:val="single"/>
                </w:rPr>
                <w:t>Allen, Mandy</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Professional</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w:t>
            </w:r>
          </w:p>
        </w:tc>
      </w:tr>
      <w:tr w:rsidR="003C4D94" w:rsidRPr="003C4D94" w:rsidTr="003C4D94">
        <w:trPr>
          <w:tblCellSpacing w:w="15" w:type="dxa"/>
        </w:trPr>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hyperlink r:id="rId12" w:anchor="participant_3" w:history="1">
              <w:r w:rsidRPr="003C4D94">
                <w:rPr>
                  <w:rFonts w:ascii="Times New Roman" w:eastAsia="Times New Roman" w:hAnsi="Times New Roman" w:cs="Times New Roman"/>
                  <w:color w:val="0000FF"/>
                  <w:sz w:val="24"/>
                  <w:szCs w:val="24"/>
                  <w:u w:val="single"/>
                </w:rPr>
                <w:t>Dawe, Thomas</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Professional</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3</w:t>
            </w:r>
          </w:p>
        </w:tc>
      </w:tr>
      <w:tr w:rsidR="003C4D94" w:rsidRPr="003C4D94" w:rsidTr="003C4D94">
        <w:trPr>
          <w:tblCellSpacing w:w="15" w:type="dxa"/>
        </w:trPr>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hyperlink r:id="rId13" w:anchor="participant_4" w:history="1">
              <w:r w:rsidRPr="003C4D94">
                <w:rPr>
                  <w:rFonts w:ascii="Times New Roman" w:eastAsia="Times New Roman" w:hAnsi="Times New Roman" w:cs="Times New Roman"/>
                  <w:color w:val="0000FF"/>
                  <w:sz w:val="24"/>
                  <w:szCs w:val="24"/>
                  <w:u w:val="single"/>
                </w:rPr>
                <w:t>Heller, Kenneth</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Technician</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12</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Full details of individuals who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Steve Etchemendy</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etst@mbari.org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PD/PI</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Overall direction, fiscal oversight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The David and Lucille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Eugene Massion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magene@mbari.org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Co PD/PI</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Provides technical guidance to PI and Operations Manger</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David and Lucille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Mandy Allen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mandy@mbari.org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Other Professional</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Responsible for meeting national and local permitting requirements for the MARS observatory and any experiments to be deployed on it.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Mandy Allen's support is provided by the David and Lucille Packard Foundation through MBARI.</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lastRenderedPageBreak/>
              <w:t>Thomas (Craig) Dawe</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dacr@mbari.org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Other Professional</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3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Day to day project operations/management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NSF award # 1114794, David and Lucille Packard Foundation provides partial support for Thomas Dawe.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Kenneth Heller</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Email:</w:t>
            </w:r>
            <w:r w:rsidRPr="003C4D94">
              <w:rPr>
                <w:rFonts w:ascii="Times New Roman" w:eastAsia="Times New Roman" w:hAnsi="Times New Roman" w:cs="Times New Roman"/>
                <w:sz w:val="24"/>
                <w:szCs w:val="24"/>
              </w:rPr>
              <w:t> kheller@mbari.org</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Most Senior Project Role:</w:t>
            </w:r>
            <w:r w:rsidRPr="003C4D94">
              <w:rPr>
                <w:rFonts w:ascii="Times New Roman" w:eastAsia="Times New Roman" w:hAnsi="Times New Roman" w:cs="Times New Roman"/>
                <w:sz w:val="24"/>
                <w:szCs w:val="24"/>
              </w:rPr>
              <w:t> Technician</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Nearest Person Month Worked:</w:t>
            </w:r>
            <w:r w:rsidRPr="003C4D94">
              <w:rPr>
                <w:rFonts w:ascii="Times New Roman" w:eastAsia="Times New Roman" w:hAnsi="Times New Roman" w:cs="Times New Roman"/>
                <w:sz w:val="24"/>
                <w:szCs w:val="24"/>
              </w:rPr>
              <w:t xml:space="preserve"> 12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Contribution to the Project:</w:t>
            </w:r>
            <w:r w:rsidRPr="003C4D94">
              <w:rPr>
                <w:rFonts w:ascii="Times New Roman" w:eastAsia="Times New Roman" w:hAnsi="Times New Roman" w:cs="Times New Roman"/>
                <w:sz w:val="24"/>
                <w:szCs w:val="24"/>
              </w:rPr>
              <w:t> Day to day operations and repairs as required, User instrument testing</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Funding Support:</w:t>
            </w:r>
            <w:r w:rsidRPr="003C4D94">
              <w:rPr>
                <w:rFonts w:ascii="Times New Roman" w:eastAsia="Times New Roman" w:hAnsi="Times New Roman" w:cs="Times New Roman"/>
                <w:sz w:val="24"/>
                <w:szCs w:val="24"/>
              </w:rPr>
              <w:t> NSF award #1114794</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International Collaboration:</w:t>
            </w:r>
            <w:r w:rsidRPr="003C4D94">
              <w:rPr>
                <w:rFonts w:ascii="Times New Roman" w:eastAsia="Times New Roman" w:hAnsi="Times New Roman" w:cs="Times New Roman"/>
                <w:sz w:val="24"/>
                <w:szCs w:val="24"/>
              </w:rPr>
              <w:t xml:space="preserve">  No </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International Travel:</w:t>
            </w:r>
            <w:r w:rsidRPr="003C4D94">
              <w:rPr>
                <w:rFonts w:ascii="Times New Roman" w:eastAsia="Times New Roman" w:hAnsi="Times New Roman" w:cs="Times New Roman"/>
                <w:sz w:val="24"/>
                <w:szCs w:val="24"/>
              </w:rPr>
              <w:t xml:space="preserve">  No </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other organizations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1"/>
        <w:gridCol w:w="3120"/>
        <w:gridCol w:w="2082"/>
      </w:tblGrid>
      <w:tr w:rsidR="003C4D94" w:rsidRPr="003C4D94" w:rsidTr="003C4D94">
        <w:trPr>
          <w:tblHeader/>
          <w:tblCellSpacing w:w="15" w:type="dxa"/>
        </w:trPr>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Name</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Type of Partner Organization</w:t>
            </w:r>
          </w:p>
        </w:tc>
        <w:tc>
          <w:tcPr>
            <w:tcW w:w="0" w:type="auto"/>
            <w:vAlign w:val="center"/>
            <w:hideMark/>
          </w:tcPr>
          <w:p w:rsidR="003C4D94" w:rsidRPr="003C4D94" w:rsidRDefault="003C4D94" w:rsidP="003C4D94">
            <w:pPr>
              <w:spacing w:after="0" w:line="240" w:lineRule="auto"/>
              <w:jc w:val="center"/>
              <w:rPr>
                <w:rFonts w:ascii="Times New Roman" w:eastAsia="Times New Roman" w:hAnsi="Times New Roman" w:cs="Times New Roman"/>
                <w:b/>
                <w:bCs/>
                <w:sz w:val="24"/>
                <w:szCs w:val="24"/>
              </w:rPr>
            </w:pPr>
            <w:r w:rsidRPr="003C4D94">
              <w:rPr>
                <w:rFonts w:ascii="Times New Roman" w:eastAsia="Times New Roman" w:hAnsi="Times New Roman" w:cs="Times New Roman"/>
                <w:b/>
                <w:bCs/>
                <w:sz w:val="24"/>
                <w:szCs w:val="24"/>
              </w:rPr>
              <w:t>Location</w:t>
            </w:r>
          </w:p>
        </w:tc>
      </w:tr>
      <w:tr w:rsidR="003C4D94" w:rsidRPr="003C4D94" w:rsidTr="003C4D94">
        <w:trPr>
          <w:tblCellSpacing w:w="15" w:type="dxa"/>
        </w:trPr>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hyperlink r:id="rId14" w:anchor="organization_0" w:history="1">
              <w:r w:rsidRPr="003C4D94">
                <w:rPr>
                  <w:rFonts w:ascii="Times New Roman" w:eastAsia="Times New Roman" w:hAnsi="Times New Roman" w:cs="Times New Roman"/>
                  <w:color w:val="0000FF"/>
                  <w:sz w:val="24"/>
                  <w:szCs w:val="24"/>
                  <w:u w:val="single"/>
                </w:rPr>
                <w:t>The David and Lucile Packard Foundation</w:t>
              </w:r>
            </w:hyperlink>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Other Nonprofits</w:t>
            </w:r>
          </w:p>
        </w:tc>
        <w:tc>
          <w:tcPr>
            <w:tcW w:w="0" w:type="auto"/>
            <w:vAlign w:val="center"/>
            <w:hideMark/>
          </w:tcPr>
          <w:p w:rsidR="003C4D94" w:rsidRPr="003C4D94" w:rsidRDefault="003C4D94" w:rsidP="003C4D94">
            <w:pPr>
              <w:spacing w:after="0"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Palo Alto, California</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Full details of organizations that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3C4D94" w:rsidRPr="003C4D94" w:rsidTr="003C4D94">
        <w:trPr>
          <w:tblCellSpacing w:w="15" w:type="dxa"/>
        </w:trPr>
        <w:tc>
          <w:tcPr>
            <w:tcW w:w="0" w:type="auto"/>
            <w:vAlign w:val="center"/>
            <w:hideMark/>
          </w:tcPr>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The David and Lucile Packard Foundation</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Organization Type:</w:t>
            </w:r>
            <w:r w:rsidRPr="003C4D94">
              <w:rPr>
                <w:rFonts w:ascii="Times New Roman" w:eastAsia="Times New Roman" w:hAnsi="Times New Roman" w:cs="Times New Roman"/>
                <w:sz w:val="24"/>
                <w:szCs w:val="24"/>
              </w:rPr>
              <w:t> Other Nonprofits</w:t>
            </w:r>
            <w:r w:rsidRPr="003C4D94">
              <w:rPr>
                <w:rFonts w:ascii="Times New Roman" w:eastAsia="Times New Roman" w:hAnsi="Times New Roman" w:cs="Times New Roman"/>
                <w:sz w:val="24"/>
                <w:szCs w:val="24"/>
              </w:rPr>
              <w:br/>
            </w:r>
            <w:r w:rsidRPr="003C4D94">
              <w:rPr>
                <w:rFonts w:ascii="Times New Roman" w:eastAsia="Times New Roman" w:hAnsi="Times New Roman" w:cs="Times New Roman"/>
                <w:b/>
                <w:bCs/>
                <w:sz w:val="24"/>
                <w:szCs w:val="24"/>
              </w:rPr>
              <w:t>Organization Location:</w:t>
            </w:r>
            <w:r w:rsidRPr="003C4D94">
              <w:rPr>
                <w:rFonts w:ascii="Times New Roman" w:eastAsia="Times New Roman" w:hAnsi="Times New Roman" w:cs="Times New Roman"/>
                <w:sz w:val="24"/>
                <w:szCs w:val="24"/>
              </w:rPr>
              <w:t xml:space="preserve"> Palo Alto, California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Partner's Contribution to the Project:</w:t>
            </w:r>
            <w:r w:rsidRPr="003C4D94">
              <w:rPr>
                <w:rFonts w:ascii="Times New Roman" w:eastAsia="Times New Roman" w:hAnsi="Times New Roman" w:cs="Times New Roman"/>
                <w:sz w:val="24"/>
                <w:szCs w:val="24"/>
              </w:rPr>
              <w:br/>
              <w:t xml:space="preserve">Financial support </w:t>
            </w:r>
            <w:r w:rsidRPr="003C4D94">
              <w:rPr>
                <w:rFonts w:ascii="Times New Roman" w:eastAsia="Times New Roman" w:hAnsi="Times New Roman" w:cs="Times New Roman"/>
                <w:sz w:val="24"/>
                <w:szCs w:val="24"/>
              </w:rPr>
              <w:br/>
              <w:t xml:space="preserve">Facilities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b/>
                <w:bCs/>
                <w:sz w:val="24"/>
                <w:szCs w:val="24"/>
              </w:rPr>
              <w:t>More Detail on Partner and Contribution:</w:t>
            </w:r>
            <w:r w:rsidRPr="003C4D94">
              <w:rPr>
                <w:rFonts w:ascii="Times New Roman" w:eastAsia="Times New Roman" w:hAnsi="Times New Roman" w:cs="Times New Roman"/>
                <w:sz w:val="24"/>
                <w:szCs w:val="24"/>
              </w:rPr>
              <w:t> The David and Lucile Packard Foundation provide funding for Stephen Etchemendy, Mandy Allen and other support personnel through the Monterey Bay Aquarium Research Institute (MBARI).</w:t>
            </w:r>
          </w:p>
        </w:tc>
      </w:tr>
    </w:tbl>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lastRenderedPageBreak/>
        <w:t>What other collaborators or contacts have been involved?</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Nothing to report </w:t>
      </w:r>
    </w:p>
    <w:p w:rsidR="003C4D94" w:rsidRPr="003C4D94" w:rsidRDefault="003C4D94" w:rsidP="003C4D94">
      <w:pPr>
        <w:spacing w:after="0" w:line="240" w:lineRule="auto"/>
        <w:rPr>
          <w:rFonts w:ascii="Times New Roman" w:eastAsia="Times New Roman" w:hAnsi="Times New Roman" w:cs="Times New Roman"/>
          <w:sz w:val="24"/>
          <w:szCs w:val="24"/>
        </w:rPr>
      </w:pP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hyperlink r:id="rId15" w:anchor="top" w:history="1">
        <w:r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Impacts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the development of the principal discipline(s) of the project?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 xml:space="preserve">With little external funding available this past year, no new projects were implemented on MARS. However, the Monterey Ocean Broadband Seismometer (MOBB) </w:t>
      </w:r>
      <w:proofErr w:type="spellStart"/>
      <w:r w:rsidRPr="003C4D94">
        <w:rPr>
          <w:rFonts w:ascii="Times New Roman" w:eastAsia="Times New Roman" w:hAnsi="Times New Roman" w:cs="Times New Roman"/>
          <w:sz w:val="24"/>
          <w:szCs w:val="24"/>
        </w:rPr>
        <w:t>contiinued</w:t>
      </w:r>
      <w:proofErr w:type="spellEnd"/>
      <w:r w:rsidRPr="003C4D94">
        <w:rPr>
          <w:rFonts w:ascii="Times New Roman" w:eastAsia="Times New Roman" w:hAnsi="Times New Roman" w:cs="Times New Roman"/>
          <w:sz w:val="24"/>
          <w:szCs w:val="24"/>
        </w:rPr>
        <w:t xml:space="preserve"> to monitor the seismicity and the </w:t>
      </w:r>
      <w:proofErr w:type="spellStart"/>
      <w:r w:rsidRPr="003C4D94">
        <w:rPr>
          <w:rFonts w:ascii="Times New Roman" w:eastAsia="Times New Roman" w:hAnsi="Times New Roman" w:cs="Times New Roman"/>
          <w:sz w:val="24"/>
          <w:szCs w:val="24"/>
        </w:rPr>
        <w:t>PhoBOS</w:t>
      </w:r>
      <w:proofErr w:type="spellEnd"/>
      <w:r w:rsidRPr="003C4D94">
        <w:rPr>
          <w:rFonts w:ascii="Times New Roman" w:eastAsia="Times New Roman" w:hAnsi="Times New Roman" w:cs="Times New Roman"/>
          <w:sz w:val="24"/>
          <w:szCs w:val="24"/>
        </w:rPr>
        <w:t xml:space="preserve"> camera/ data collection tool was deployed.</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other disciplines?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the development of human resources?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physical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institutional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information resources that form infrastructure?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technology transfer?</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What is the impact on society beyond science and technology?</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 to report.</w:t>
      </w:r>
      <w:proofErr w:type="gramEnd"/>
      <w:r w:rsidRPr="003C4D94">
        <w:rPr>
          <w:rFonts w:ascii="Times New Roman" w:eastAsia="Times New Roman" w:hAnsi="Times New Roman" w:cs="Times New Roman"/>
          <w:sz w:val="24"/>
          <w:szCs w:val="24"/>
        </w:rPr>
        <w:t xml:space="preserve"> </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hyperlink r:id="rId16" w:anchor="top" w:history="1">
        <w:r w:rsidRPr="003C4D94">
          <w:rPr>
            <w:rFonts w:ascii="Times New Roman" w:eastAsia="Times New Roman" w:hAnsi="Times New Roman" w:cs="Times New Roman"/>
            <w:color w:val="0000FF"/>
            <w:sz w:val="24"/>
            <w:szCs w:val="24"/>
            <w:u w:val="single"/>
          </w:rPr>
          <w:t>Back to the top</w:t>
        </w:r>
      </w:hyperlink>
    </w:p>
    <w:p w:rsidR="003C4D94" w:rsidRPr="003C4D94" w:rsidRDefault="003C4D94" w:rsidP="003C4D94">
      <w:pPr>
        <w:spacing w:before="100" w:beforeAutospacing="1" w:after="100" w:afterAutospacing="1" w:line="240" w:lineRule="auto"/>
        <w:outlineLvl w:val="1"/>
        <w:rPr>
          <w:rFonts w:ascii="Times New Roman" w:eastAsia="Times New Roman" w:hAnsi="Times New Roman" w:cs="Times New Roman"/>
          <w:b/>
          <w:bCs/>
          <w:sz w:val="36"/>
          <w:szCs w:val="36"/>
        </w:rPr>
      </w:pPr>
      <w:r w:rsidRPr="003C4D94">
        <w:rPr>
          <w:rFonts w:ascii="Times New Roman" w:eastAsia="Times New Roman" w:hAnsi="Times New Roman" w:cs="Times New Roman"/>
          <w:b/>
          <w:bCs/>
          <w:sz w:val="36"/>
          <w:szCs w:val="36"/>
        </w:rPr>
        <w:t>Changes/Problems</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Changes in approach and reason for change</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Actual or Anticipated problems or delays and actions or plans to resolve them</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Standard maintenance to shore station air conditioning units (replacement) will result in a brief outage. All maintenance required during a system shutdown will be performed during this event.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r w:rsidRPr="003C4D94">
        <w:rPr>
          <w:rFonts w:ascii="Times New Roman" w:eastAsia="Times New Roman" w:hAnsi="Times New Roman" w:cs="Times New Roman"/>
          <w:sz w:val="24"/>
          <w:szCs w:val="24"/>
        </w:rPr>
        <w:t>Anticipation of failure of routers in the MARS system, backups have been procured.</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Changes that have a significant impact on expenditures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human subjects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vertebrate animals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outlineLvl w:val="2"/>
        <w:rPr>
          <w:rFonts w:ascii="Times New Roman" w:eastAsia="Times New Roman" w:hAnsi="Times New Roman" w:cs="Times New Roman"/>
          <w:b/>
          <w:bCs/>
          <w:sz w:val="27"/>
          <w:szCs w:val="27"/>
        </w:rPr>
      </w:pPr>
      <w:r w:rsidRPr="003C4D94">
        <w:rPr>
          <w:rFonts w:ascii="Times New Roman" w:eastAsia="Times New Roman" w:hAnsi="Times New Roman" w:cs="Times New Roman"/>
          <w:b/>
          <w:bCs/>
          <w:sz w:val="27"/>
          <w:szCs w:val="27"/>
        </w:rPr>
        <w:t>Significant changes in use or care of biohazards</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proofErr w:type="gramStart"/>
      <w:r w:rsidRPr="003C4D94">
        <w:rPr>
          <w:rFonts w:ascii="Times New Roman" w:eastAsia="Times New Roman" w:hAnsi="Times New Roman" w:cs="Times New Roman"/>
          <w:sz w:val="24"/>
          <w:szCs w:val="24"/>
        </w:rPr>
        <w:t>nothing</w:t>
      </w:r>
      <w:proofErr w:type="gramEnd"/>
      <w:r w:rsidRPr="003C4D94">
        <w:rPr>
          <w:rFonts w:ascii="Times New Roman" w:eastAsia="Times New Roman" w:hAnsi="Times New Roman" w:cs="Times New Roman"/>
          <w:sz w:val="24"/>
          <w:szCs w:val="24"/>
        </w:rPr>
        <w:t xml:space="preserve"> to report</w:t>
      </w:r>
    </w:p>
    <w:p w:rsidR="003C4D94" w:rsidRPr="003C4D94" w:rsidRDefault="003C4D94" w:rsidP="003C4D94">
      <w:pPr>
        <w:spacing w:before="100" w:beforeAutospacing="1" w:after="100" w:afterAutospacing="1" w:line="240" w:lineRule="auto"/>
        <w:rPr>
          <w:rFonts w:ascii="Times New Roman" w:eastAsia="Times New Roman" w:hAnsi="Times New Roman" w:cs="Times New Roman"/>
          <w:sz w:val="24"/>
          <w:szCs w:val="24"/>
        </w:rPr>
      </w:pPr>
      <w:hyperlink r:id="rId17" w:anchor="top" w:history="1">
        <w:r w:rsidRPr="003C4D94">
          <w:rPr>
            <w:rFonts w:ascii="Times New Roman" w:eastAsia="Times New Roman" w:hAnsi="Times New Roman" w:cs="Times New Roman"/>
            <w:color w:val="0000FF"/>
            <w:sz w:val="24"/>
            <w:szCs w:val="24"/>
            <w:u w:val="single"/>
          </w:rPr>
          <w:t>Back to the top</w:t>
        </w:r>
      </w:hyperlink>
    </w:p>
    <w:p w:rsidR="00B268D4" w:rsidRDefault="00B268D4">
      <w:bookmarkStart w:id="0" w:name="_GoBack"/>
      <w:bookmarkEnd w:id="0"/>
    </w:p>
    <w:sectPr w:rsidR="00B2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B223F"/>
    <w:multiLevelType w:val="multilevel"/>
    <w:tmpl w:val="E238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4A773B"/>
    <w:multiLevelType w:val="multilevel"/>
    <w:tmpl w:val="D53C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883344"/>
    <w:multiLevelType w:val="multilevel"/>
    <w:tmpl w:val="D470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D94"/>
    <w:rsid w:val="003C4D94"/>
    <w:rsid w:val="00B2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4D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4D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D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4D94"/>
    <w:rPr>
      <w:rFonts w:ascii="Times New Roman" w:eastAsia="Times New Roman" w:hAnsi="Times New Roman" w:cs="Times New Roman"/>
      <w:b/>
      <w:bCs/>
      <w:sz w:val="27"/>
      <w:szCs w:val="27"/>
    </w:rPr>
  </w:style>
  <w:style w:type="paragraph" w:customStyle="1" w:styleId="bottomspacing">
    <w:name w:val="bottomspacing"/>
    <w:basedOn w:val="Normal"/>
    <w:rsid w:val="003C4D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4D94"/>
    <w:rPr>
      <w:color w:val="0000FF"/>
      <w:u w:val="single"/>
    </w:rPr>
  </w:style>
  <w:style w:type="paragraph" w:styleId="NormalWeb">
    <w:name w:val="Normal (Web)"/>
    <w:basedOn w:val="Normal"/>
    <w:uiPriority w:val="99"/>
    <w:unhideWhenUsed/>
    <w:rsid w:val="003C4D9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4D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4D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D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4D94"/>
    <w:rPr>
      <w:rFonts w:ascii="Times New Roman" w:eastAsia="Times New Roman" w:hAnsi="Times New Roman" w:cs="Times New Roman"/>
      <w:b/>
      <w:bCs/>
      <w:sz w:val="27"/>
      <w:szCs w:val="27"/>
    </w:rPr>
  </w:style>
  <w:style w:type="paragraph" w:customStyle="1" w:styleId="bottomspacing">
    <w:name w:val="bottomspacing"/>
    <w:basedOn w:val="Normal"/>
    <w:rsid w:val="003C4D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4D94"/>
    <w:rPr>
      <w:color w:val="0000FF"/>
      <w:u w:val="single"/>
    </w:rPr>
  </w:style>
  <w:style w:type="paragraph" w:styleId="NormalWeb">
    <w:name w:val="Normal (Web)"/>
    <w:basedOn w:val="Normal"/>
    <w:uiPriority w:val="99"/>
    <w:unhideWhenUsed/>
    <w:rsid w:val="003C4D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523315">
      <w:bodyDiv w:val="1"/>
      <w:marLeft w:val="0"/>
      <w:marRight w:val="0"/>
      <w:marTop w:val="0"/>
      <w:marBottom w:val="0"/>
      <w:divBdr>
        <w:top w:val="none" w:sz="0" w:space="0" w:color="auto"/>
        <w:left w:val="none" w:sz="0" w:space="0" w:color="auto"/>
        <w:bottom w:val="none" w:sz="0" w:space="0" w:color="auto"/>
        <w:right w:val="none" w:sz="0" w:space="0" w:color="auto"/>
      </w:divBdr>
      <w:divsChild>
        <w:div w:id="1288850610">
          <w:marLeft w:val="0"/>
          <w:marRight w:val="0"/>
          <w:marTop w:val="0"/>
          <w:marBottom w:val="0"/>
          <w:divBdr>
            <w:top w:val="none" w:sz="0" w:space="0" w:color="auto"/>
            <w:left w:val="none" w:sz="0" w:space="0" w:color="auto"/>
            <w:bottom w:val="none" w:sz="0" w:space="0" w:color="auto"/>
            <w:right w:val="none" w:sz="0" w:space="0" w:color="auto"/>
          </w:divBdr>
        </w:div>
        <w:div w:id="850872617">
          <w:marLeft w:val="0"/>
          <w:marRight w:val="0"/>
          <w:marTop w:val="0"/>
          <w:marBottom w:val="0"/>
          <w:divBdr>
            <w:top w:val="none" w:sz="0" w:space="0" w:color="auto"/>
            <w:left w:val="none" w:sz="0" w:space="0" w:color="auto"/>
            <w:bottom w:val="none" w:sz="0" w:space="0" w:color="auto"/>
            <w:right w:val="none" w:sz="0" w:space="0" w:color="auto"/>
          </w:divBdr>
          <w:divsChild>
            <w:div w:id="1563442645">
              <w:marLeft w:val="0"/>
              <w:marRight w:val="0"/>
              <w:marTop w:val="0"/>
              <w:marBottom w:val="0"/>
              <w:divBdr>
                <w:top w:val="none" w:sz="0" w:space="0" w:color="auto"/>
                <w:left w:val="none" w:sz="0" w:space="0" w:color="auto"/>
                <w:bottom w:val="none" w:sz="0" w:space="0" w:color="auto"/>
                <w:right w:val="none" w:sz="0" w:space="0" w:color="auto"/>
              </w:divBdr>
            </w:div>
            <w:div w:id="513155962">
              <w:marLeft w:val="0"/>
              <w:marRight w:val="0"/>
              <w:marTop w:val="0"/>
              <w:marBottom w:val="0"/>
              <w:divBdr>
                <w:top w:val="none" w:sz="0" w:space="0" w:color="auto"/>
                <w:left w:val="none" w:sz="0" w:space="0" w:color="auto"/>
                <w:bottom w:val="none" w:sz="0" w:space="0" w:color="auto"/>
                <w:right w:val="none" w:sz="0" w:space="0" w:color="auto"/>
              </w:divBdr>
            </w:div>
            <w:div w:id="238446523">
              <w:marLeft w:val="0"/>
              <w:marRight w:val="0"/>
              <w:marTop w:val="0"/>
              <w:marBottom w:val="0"/>
              <w:divBdr>
                <w:top w:val="none" w:sz="0" w:space="0" w:color="auto"/>
                <w:left w:val="none" w:sz="0" w:space="0" w:color="auto"/>
                <w:bottom w:val="none" w:sz="0" w:space="0" w:color="auto"/>
                <w:right w:val="none" w:sz="0" w:space="0" w:color="auto"/>
              </w:divBdr>
            </w:div>
            <w:div w:id="435104731">
              <w:marLeft w:val="0"/>
              <w:marRight w:val="0"/>
              <w:marTop w:val="0"/>
              <w:marBottom w:val="0"/>
              <w:divBdr>
                <w:top w:val="none" w:sz="0" w:space="0" w:color="auto"/>
                <w:left w:val="none" w:sz="0" w:space="0" w:color="auto"/>
                <w:bottom w:val="none" w:sz="0" w:space="0" w:color="auto"/>
                <w:right w:val="none" w:sz="0" w:space="0" w:color="auto"/>
              </w:divBdr>
            </w:div>
            <w:div w:id="210771041">
              <w:marLeft w:val="0"/>
              <w:marRight w:val="0"/>
              <w:marTop w:val="0"/>
              <w:marBottom w:val="0"/>
              <w:divBdr>
                <w:top w:val="none" w:sz="0" w:space="0" w:color="auto"/>
                <w:left w:val="none" w:sz="0" w:space="0" w:color="auto"/>
                <w:bottom w:val="none" w:sz="0" w:space="0" w:color="auto"/>
                <w:right w:val="none" w:sz="0" w:space="0" w:color="auto"/>
              </w:divBdr>
            </w:div>
            <w:div w:id="915479892">
              <w:marLeft w:val="0"/>
              <w:marRight w:val="0"/>
              <w:marTop w:val="0"/>
              <w:marBottom w:val="0"/>
              <w:divBdr>
                <w:top w:val="none" w:sz="0" w:space="0" w:color="auto"/>
                <w:left w:val="none" w:sz="0" w:space="0" w:color="auto"/>
                <w:bottom w:val="none" w:sz="0" w:space="0" w:color="auto"/>
                <w:right w:val="none" w:sz="0" w:space="0" w:color="auto"/>
              </w:divBdr>
            </w:div>
          </w:divsChild>
        </w:div>
        <w:div w:id="279118637">
          <w:marLeft w:val="0"/>
          <w:marRight w:val="0"/>
          <w:marTop w:val="0"/>
          <w:marBottom w:val="0"/>
          <w:divBdr>
            <w:top w:val="none" w:sz="0" w:space="0" w:color="auto"/>
            <w:left w:val="none" w:sz="0" w:space="0" w:color="auto"/>
            <w:bottom w:val="none" w:sz="0" w:space="0" w:color="auto"/>
            <w:right w:val="none" w:sz="0" w:space="0" w:color="auto"/>
          </w:divBdr>
        </w:div>
        <w:div w:id="1723748652">
          <w:marLeft w:val="0"/>
          <w:marRight w:val="0"/>
          <w:marTop w:val="0"/>
          <w:marBottom w:val="0"/>
          <w:divBdr>
            <w:top w:val="none" w:sz="0" w:space="0" w:color="auto"/>
            <w:left w:val="none" w:sz="0" w:space="0" w:color="auto"/>
            <w:bottom w:val="none" w:sz="0" w:space="0" w:color="auto"/>
            <w:right w:val="none" w:sz="0" w:space="0" w:color="auto"/>
          </w:divBdr>
        </w:div>
        <w:div w:id="1937714932">
          <w:marLeft w:val="0"/>
          <w:marRight w:val="0"/>
          <w:marTop w:val="0"/>
          <w:marBottom w:val="0"/>
          <w:divBdr>
            <w:top w:val="none" w:sz="0" w:space="0" w:color="auto"/>
            <w:left w:val="none" w:sz="0" w:space="0" w:color="auto"/>
            <w:bottom w:val="none" w:sz="0" w:space="0" w:color="auto"/>
            <w:right w:val="none" w:sz="0" w:space="0" w:color="auto"/>
          </w:divBdr>
          <w:divsChild>
            <w:div w:id="657271157">
              <w:marLeft w:val="0"/>
              <w:marRight w:val="0"/>
              <w:marTop w:val="0"/>
              <w:marBottom w:val="0"/>
              <w:divBdr>
                <w:top w:val="none" w:sz="0" w:space="0" w:color="auto"/>
                <w:left w:val="none" w:sz="0" w:space="0" w:color="auto"/>
                <w:bottom w:val="none" w:sz="0" w:space="0" w:color="auto"/>
                <w:right w:val="none" w:sz="0" w:space="0" w:color="auto"/>
              </w:divBdr>
            </w:div>
          </w:divsChild>
        </w:div>
        <w:div w:id="1643077295">
          <w:marLeft w:val="0"/>
          <w:marRight w:val="0"/>
          <w:marTop w:val="0"/>
          <w:marBottom w:val="0"/>
          <w:divBdr>
            <w:top w:val="none" w:sz="0" w:space="0" w:color="auto"/>
            <w:left w:val="none" w:sz="0" w:space="0" w:color="auto"/>
            <w:bottom w:val="none" w:sz="0" w:space="0" w:color="auto"/>
            <w:right w:val="none" w:sz="0" w:space="0" w:color="auto"/>
          </w:divBdr>
          <w:divsChild>
            <w:div w:id="1468279320">
              <w:marLeft w:val="0"/>
              <w:marRight w:val="0"/>
              <w:marTop w:val="0"/>
              <w:marBottom w:val="0"/>
              <w:divBdr>
                <w:top w:val="none" w:sz="0" w:space="0" w:color="auto"/>
                <w:left w:val="none" w:sz="0" w:space="0" w:color="auto"/>
                <w:bottom w:val="none" w:sz="0" w:space="0" w:color="auto"/>
                <w:right w:val="none" w:sz="0" w:space="0" w:color="auto"/>
              </w:divBdr>
            </w:div>
            <w:div w:id="1877349213">
              <w:marLeft w:val="0"/>
              <w:marRight w:val="0"/>
              <w:marTop w:val="0"/>
              <w:marBottom w:val="0"/>
              <w:divBdr>
                <w:top w:val="none" w:sz="0" w:space="0" w:color="auto"/>
                <w:left w:val="none" w:sz="0" w:space="0" w:color="auto"/>
                <w:bottom w:val="none" w:sz="0" w:space="0" w:color="auto"/>
                <w:right w:val="none" w:sz="0" w:space="0" w:color="auto"/>
              </w:divBdr>
            </w:div>
            <w:div w:id="1572041692">
              <w:marLeft w:val="0"/>
              <w:marRight w:val="0"/>
              <w:marTop w:val="0"/>
              <w:marBottom w:val="0"/>
              <w:divBdr>
                <w:top w:val="none" w:sz="0" w:space="0" w:color="auto"/>
                <w:left w:val="none" w:sz="0" w:space="0" w:color="auto"/>
                <w:bottom w:val="none" w:sz="0" w:space="0" w:color="auto"/>
                <w:right w:val="none" w:sz="0" w:space="0" w:color="auto"/>
              </w:divBdr>
            </w:div>
            <w:div w:id="2078360567">
              <w:marLeft w:val="0"/>
              <w:marRight w:val="0"/>
              <w:marTop w:val="0"/>
              <w:marBottom w:val="0"/>
              <w:divBdr>
                <w:top w:val="none" w:sz="0" w:space="0" w:color="auto"/>
                <w:left w:val="none" w:sz="0" w:space="0" w:color="auto"/>
                <w:bottom w:val="none" w:sz="0" w:space="0" w:color="auto"/>
                <w:right w:val="none" w:sz="0" w:space="0" w:color="auto"/>
              </w:divBdr>
            </w:div>
            <w:div w:id="2134596735">
              <w:marLeft w:val="0"/>
              <w:marRight w:val="0"/>
              <w:marTop w:val="0"/>
              <w:marBottom w:val="0"/>
              <w:divBdr>
                <w:top w:val="none" w:sz="0" w:space="0" w:color="auto"/>
                <w:left w:val="none" w:sz="0" w:space="0" w:color="auto"/>
                <w:bottom w:val="none" w:sz="0" w:space="0" w:color="auto"/>
                <w:right w:val="none" w:sz="0" w:space="0" w:color="auto"/>
              </w:divBdr>
            </w:div>
            <w:div w:id="5671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ing.research.gov/rppr-web/rppr?execution=e1s11" TargetMode="External"/><Relationship Id="rId13" Type="http://schemas.openxmlformats.org/officeDocument/2006/relationships/hyperlink" Target="https://reporting.research.gov/rppr-web/rppr?execution=e1s1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eporting.research.gov/rppr-web/rppr?execution=e1s11" TargetMode="External"/><Relationship Id="rId12" Type="http://schemas.openxmlformats.org/officeDocument/2006/relationships/hyperlink" Target="https://reporting.research.gov/rppr-web/rppr?execution=e1s11" TargetMode="External"/><Relationship Id="rId17" Type="http://schemas.openxmlformats.org/officeDocument/2006/relationships/hyperlink" Target="https://reporting.research.gov/rppr-web/rppr?execution=e1s11" TargetMode="External"/><Relationship Id="rId2" Type="http://schemas.openxmlformats.org/officeDocument/2006/relationships/styles" Target="styles.xml"/><Relationship Id="rId16" Type="http://schemas.openxmlformats.org/officeDocument/2006/relationships/hyperlink" Target="https://reporting.research.gov/rppr-web/rppr?execution=e1s11" TargetMode="External"/><Relationship Id="rId1" Type="http://schemas.openxmlformats.org/officeDocument/2006/relationships/numbering" Target="numbering.xml"/><Relationship Id="rId6" Type="http://schemas.openxmlformats.org/officeDocument/2006/relationships/hyperlink" Target="https://reporting.research.gov/rppr-web/rppr?execution=e1s11" TargetMode="External"/><Relationship Id="rId11" Type="http://schemas.openxmlformats.org/officeDocument/2006/relationships/hyperlink" Target="https://reporting.research.gov/rppr-web/rppr?execution=e1s11" TargetMode="External"/><Relationship Id="rId5" Type="http://schemas.openxmlformats.org/officeDocument/2006/relationships/webSettings" Target="webSettings.xml"/><Relationship Id="rId15" Type="http://schemas.openxmlformats.org/officeDocument/2006/relationships/hyperlink" Target="https://reporting.research.gov/rppr-web/rppr?execution=e1s11" TargetMode="External"/><Relationship Id="rId10" Type="http://schemas.openxmlformats.org/officeDocument/2006/relationships/hyperlink" Target="https://reporting.research.gov/rppr-web/rppr?execution=e1s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porting.research.gov/rppr-web/rppr?execution=e1s11" TargetMode="External"/><Relationship Id="rId14" Type="http://schemas.openxmlformats.org/officeDocument/2006/relationships/hyperlink" Target="https://reporting.research.gov/rppr-web/rppr?execution=e1s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1</cp:revision>
  <dcterms:created xsi:type="dcterms:W3CDTF">2015-08-20T21:56:00Z</dcterms:created>
  <dcterms:modified xsi:type="dcterms:W3CDTF">2015-08-20T21:57:00Z</dcterms:modified>
</cp:coreProperties>
</file>